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5308" w14:textId="7BD7C857" w:rsidR="00D541B5" w:rsidRPr="00190974" w:rsidRDefault="00D541B5" w:rsidP="00D541B5">
      <w:pPr>
        <w:pStyle w:val="af"/>
        <w:tabs>
          <w:tab w:val="left" w:pos="284"/>
          <w:tab w:val="left" w:pos="540"/>
        </w:tabs>
        <w:ind w:left="567" w:right="62"/>
        <w:jc w:val="right"/>
        <w:rPr>
          <w:rFonts w:asciiTheme="minorHAnsi" w:hAnsiTheme="minorHAnsi"/>
          <w:sz w:val="22"/>
          <w:szCs w:val="22"/>
          <w:lang w:val="uk-UA"/>
        </w:rPr>
      </w:pPr>
      <w:r w:rsidRPr="00190974">
        <w:rPr>
          <w:rFonts w:asciiTheme="minorHAnsi" w:hAnsiTheme="minorHAnsi"/>
          <w:sz w:val="22"/>
          <w:szCs w:val="22"/>
          <w:lang w:val="uk-UA"/>
        </w:rPr>
        <w:t xml:space="preserve">Додаток № </w:t>
      </w:r>
      <w:r>
        <w:rPr>
          <w:rFonts w:asciiTheme="minorHAnsi" w:hAnsiTheme="minorHAnsi"/>
          <w:sz w:val="22"/>
          <w:szCs w:val="22"/>
          <w:lang w:val="uk-UA"/>
        </w:rPr>
        <w:t>3</w:t>
      </w:r>
      <w:bookmarkStart w:id="0" w:name="_GoBack"/>
      <w:bookmarkEnd w:id="0"/>
    </w:p>
    <w:p w14:paraId="27CF3758" w14:textId="77777777" w:rsidR="00D541B5" w:rsidRPr="00190974" w:rsidRDefault="00D541B5" w:rsidP="00D541B5">
      <w:pPr>
        <w:spacing w:after="0" w:line="240" w:lineRule="auto"/>
        <w:jc w:val="right"/>
        <w:rPr>
          <w:rFonts w:eastAsia="Times New Roman" w:cs="Times New Roman"/>
          <w:color w:val="000000"/>
          <w:lang w:val="uk-UA" w:eastAsia="ru-RU"/>
        </w:rPr>
      </w:pPr>
      <w:r w:rsidRPr="00190974">
        <w:rPr>
          <w:rFonts w:eastAsia="Times New Roman" w:cs="Times New Roman"/>
          <w:color w:val="000000"/>
          <w:lang w:val="uk-UA" w:eastAsia="ru-RU"/>
        </w:rPr>
        <w:t xml:space="preserve">до Тендерної Документації </w:t>
      </w:r>
    </w:p>
    <w:p w14:paraId="538AF1DA" w14:textId="77777777" w:rsidR="00D541B5" w:rsidRPr="00190974" w:rsidRDefault="00D541B5" w:rsidP="00D541B5">
      <w:pPr>
        <w:spacing w:after="0" w:line="240" w:lineRule="auto"/>
        <w:jc w:val="right"/>
        <w:rPr>
          <w:rFonts w:cstheme="minorHAnsi"/>
          <w:lang w:val="uk-UA"/>
        </w:rPr>
      </w:pPr>
      <w:r w:rsidRPr="00190974">
        <w:rPr>
          <w:rFonts w:eastAsia="Times New Roman" w:cs="Times New Roman"/>
          <w:color w:val="000000"/>
          <w:lang w:val="uk-UA" w:eastAsia="ru-RU"/>
        </w:rPr>
        <w:t xml:space="preserve"> від  «</w:t>
      </w:r>
      <w:r>
        <w:rPr>
          <w:rFonts w:eastAsia="Times New Roman" w:cs="Times New Roman"/>
          <w:color w:val="000000"/>
          <w:lang w:val="uk-UA" w:eastAsia="ru-RU"/>
        </w:rPr>
        <w:t>19</w:t>
      </w:r>
      <w:r w:rsidRPr="00190974">
        <w:rPr>
          <w:rFonts w:eastAsia="Times New Roman" w:cs="Times New Roman"/>
          <w:color w:val="000000"/>
          <w:lang w:val="uk-UA" w:eastAsia="ru-RU"/>
        </w:rPr>
        <w:t>»</w:t>
      </w:r>
      <w:r>
        <w:rPr>
          <w:rFonts w:eastAsia="Times New Roman" w:cs="Times New Roman"/>
          <w:color w:val="000000"/>
          <w:lang w:val="uk-UA" w:eastAsia="ru-RU"/>
        </w:rPr>
        <w:t xml:space="preserve"> жовтня</w:t>
      </w:r>
      <w:r w:rsidRPr="00190974">
        <w:rPr>
          <w:rFonts w:eastAsia="Times New Roman" w:cs="Times New Roman"/>
          <w:color w:val="000000"/>
          <w:lang w:val="uk-UA" w:eastAsia="ru-RU"/>
        </w:rPr>
        <w:t xml:space="preserve"> 2022 р.</w:t>
      </w:r>
    </w:p>
    <w:p w14:paraId="146D0B98" w14:textId="77777777" w:rsidR="00D541B5" w:rsidRPr="00190974" w:rsidRDefault="00D541B5" w:rsidP="00D541B5">
      <w:pPr>
        <w:spacing w:after="0" w:line="240" w:lineRule="auto"/>
        <w:jc w:val="both"/>
        <w:rPr>
          <w:rFonts w:cstheme="minorHAnsi"/>
          <w:lang w:val="uk-UA"/>
        </w:rPr>
      </w:pPr>
    </w:p>
    <w:p w14:paraId="3CA46709" w14:textId="77777777" w:rsidR="00D541B5" w:rsidRDefault="00D541B5" w:rsidP="00584EAD">
      <w:pPr>
        <w:spacing w:line="240" w:lineRule="auto"/>
        <w:jc w:val="center"/>
        <w:rPr>
          <w:lang w:val="uk-UA"/>
        </w:rPr>
      </w:pPr>
    </w:p>
    <w:p w14:paraId="5FD1B684" w14:textId="77777777" w:rsidR="00D541B5" w:rsidRDefault="00D541B5" w:rsidP="00584EAD">
      <w:pPr>
        <w:spacing w:line="240" w:lineRule="auto"/>
        <w:jc w:val="center"/>
        <w:rPr>
          <w:lang w:val="uk-UA"/>
        </w:rPr>
      </w:pPr>
    </w:p>
    <w:p w14:paraId="29E87E47" w14:textId="77777777" w:rsidR="00D541B5" w:rsidRDefault="00D541B5" w:rsidP="00584EAD">
      <w:pPr>
        <w:spacing w:line="240" w:lineRule="auto"/>
        <w:jc w:val="center"/>
        <w:rPr>
          <w:lang w:val="uk-UA"/>
        </w:rPr>
      </w:pPr>
    </w:p>
    <w:p w14:paraId="68D0B93D" w14:textId="0B53D394" w:rsidR="00584EAD" w:rsidRPr="00116C0D" w:rsidRDefault="00584EAD" w:rsidP="00584EAD">
      <w:pPr>
        <w:spacing w:line="240" w:lineRule="auto"/>
        <w:jc w:val="center"/>
        <w:rPr>
          <w:lang w:val="uk-UA"/>
        </w:rPr>
      </w:pPr>
      <w:r w:rsidRPr="00116C0D">
        <w:rPr>
          <w:lang w:val="uk-UA"/>
        </w:rPr>
        <w:t>ДОГОВІР № ________</w:t>
      </w:r>
    </w:p>
    <w:p w14:paraId="2A5F51DF" w14:textId="5699984F" w:rsidR="00584EAD" w:rsidRPr="00116C0D" w:rsidRDefault="00584EAD" w:rsidP="00584EAD">
      <w:pPr>
        <w:spacing w:line="240" w:lineRule="auto"/>
        <w:jc w:val="center"/>
        <w:rPr>
          <w:lang w:val="uk-UA"/>
        </w:rPr>
      </w:pPr>
      <w:r w:rsidRPr="00116C0D">
        <w:rPr>
          <w:lang w:val="uk-UA"/>
        </w:rPr>
        <w:t>м.  Київ</w:t>
      </w:r>
      <w:r w:rsidRPr="00116C0D">
        <w:rPr>
          <w:lang w:val="uk-UA"/>
        </w:rPr>
        <w:tab/>
      </w:r>
      <w:r w:rsidRPr="00116C0D">
        <w:rPr>
          <w:lang w:val="uk-UA"/>
        </w:rPr>
        <w:tab/>
      </w:r>
      <w:r w:rsidRPr="00116C0D">
        <w:rPr>
          <w:lang w:val="uk-UA"/>
        </w:rPr>
        <w:tab/>
      </w:r>
      <w:r w:rsidRPr="00116C0D">
        <w:rPr>
          <w:lang w:val="uk-UA"/>
        </w:rPr>
        <w:tab/>
      </w:r>
      <w:r w:rsidRPr="00116C0D">
        <w:rPr>
          <w:lang w:val="uk-UA"/>
        </w:rPr>
        <w:tab/>
        <w:t xml:space="preserve">                    </w:t>
      </w:r>
      <w:r w:rsidRPr="00116C0D">
        <w:rPr>
          <w:lang w:val="uk-UA"/>
        </w:rPr>
        <w:tab/>
        <w:t xml:space="preserve">                                       «____» _______ 20</w:t>
      </w:r>
      <w:r w:rsidR="00154069" w:rsidRPr="00116C0D">
        <w:rPr>
          <w:lang w:val="uk-UA"/>
        </w:rPr>
        <w:t>22</w:t>
      </w:r>
      <w:r w:rsidRPr="00116C0D">
        <w:rPr>
          <w:lang w:val="uk-UA"/>
        </w:rPr>
        <w:t xml:space="preserve"> р.</w:t>
      </w:r>
    </w:p>
    <w:p w14:paraId="6F7C2AC0" w14:textId="0D3B9D5F" w:rsidR="006B0265" w:rsidRPr="00116C0D" w:rsidRDefault="006B0265" w:rsidP="006B0265">
      <w:pPr>
        <w:pStyle w:val="a4"/>
        <w:spacing w:before="0" w:beforeAutospacing="0" w:after="0" w:afterAutospacing="0"/>
        <w:ind w:firstLine="567"/>
        <w:jc w:val="both"/>
        <w:rPr>
          <w:rFonts w:asciiTheme="minorHAnsi" w:hAnsiTheme="minorHAnsi" w:cstheme="minorHAnsi"/>
          <w:sz w:val="22"/>
          <w:szCs w:val="22"/>
          <w:lang w:val="uk-UA"/>
        </w:rPr>
      </w:pPr>
      <w:r w:rsidRPr="00116C0D">
        <w:rPr>
          <w:rFonts w:asciiTheme="minorHAnsi" w:hAnsiTheme="minorHAnsi" w:cstheme="minorHAnsi"/>
          <w:b/>
          <w:sz w:val="22"/>
          <w:szCs w:val="22"/>
          <w:lang w:val="uk-UA"/>
        </w:rPr>
        <w:t>Акціонерне товариство «Комерційний Індустріальний Банк»</w:t>
      </w:r>
      <w:r w:rsidR="0057795D">
        <w:rPr>
          <w:rFonts w:asciiTheme="minorHAnsi" w:hAnsiTheme="minorHAnsi" w:cstheme="minorHAnsi"/>
          <w:b/>
          <w:sz w:val="22"/>
          <w:szCs w:val="22"/>
          <w:lang w:val="uk-UA"/>
        </w:rPr>
        <w:t xml:space="preserve"> (скорочена назва АТ «КІБ»)</w:t>
      </w:r>
      <w:r w:rsidRPr="00116C0D">
        <w:rPr>
          <w:rFonts w:asciiTheme="minorHAnsi" w:hAnsiTheme="minorHAnsi" w:cstheme="minorHAnsi"/>
          <w:b/>
          <w:sz w:val="22"/>
          <w:szCs w:val="22"/>
          <w:lang w:val="uk-UA"/>
        </w:rPr>
        <w:t>,</w:t>
      </w:r>
      <w:r w:rsidRPr="00116C0D">
        <w:rPr>
          <w:rFonts w:asciiTheme="minorHAnsi" w:hAnsiTheme="minorHAnsi" w:cstheme="minorHAnsi"/>
          <w:sz w:val="22"/>
          <w:szCs w:val="22"/>
          <w:lang w:val="uk-UA"/>
        </w:rPr>
        <w:t xml:space="preserve"> надалі іменоване як «Замовник», яке  має статус платника податку на прибуток підприємства за базовою (основною) ставкою відповідно до п. 136.1 ст. 136 Податкового кодексу України, в особі Голови Правління </w:t>
      </w:r>
      <w:proofErr w:type="spellStart"/>
      <w:r w:rsidRPr="00116C0D">
        <w:rPr>
          <w:rFonts w:asciiTheme="minorHAnsi" w:hAnsiTheme="minorHAnsi" w:cstheme="minorHAnsi"/>
          <w:sz w:val="22"/>
          <w:szCs w:val="22"/>
          <w:lang w:val="uk-UA"/>
        </w:rPr>
        <w:t>Путінцевої</w:t>
      </w:r>
      <w:proofErr w:type="spellEnd"/>
      <w:r w:rsidRPr="00116C0D">
        <w:rPr>
          <w:rFonts w:asciiTheme="minorHAnsi" w:hAnsiTheme="minorHAnsi" w:cstheme="minorHAnsi"/>
          <w:sz w:val="22"/>
          <w:szCs w:val="22"/>
          <w:lang w:val="uk-UA"/>
        </w:rPr>
        <w:t xml:space="preserve"> Тетяни Володимирівни, яка діє на підставі Статуту, з однієї сторони, та </w:t>
      </w:r>
    </w:p>
    <w:p w14:paraId="35D5F07E" w14:textId="77777777" w:rsidR="006B0265" w:rsidRPr="00116C0D" w:rsidRDefault="006B0265" w:rsidP="006B0265">
      <w:pPr>
        <w:pStyle w:val="a4"/>
        <w:spacing w:before="0" w:beforeAutospacing="0" w:after="0" w:afterAutospacing="0"/>
        <w:ind w:firstLine="567"/>
        <w:jc w:val="both"/>
        <w:rPr>
          <w:rFonts w:asciiTheme="minorHAnsi" w:hAnsiTheme="minorHAnsi" w:cstheme="minorHAnsi"/>
          <w:sz w:val="22"/>
          <w:szCs w:val="22"/>
          <w:lang w:val="uk-UA"/>
        </w:rPr>
      </w:pPr>
    </w:p>
    <w:p w14:paraId="61B24E23" w14:textId="67F5C561" w:rsidR="00584EAD" w:rsidRPr="00116C0D" w:rsidRDefault="00584EAD" w:rsidP="00584EAD">
      <w:pPr>
        <w:spacing w:line="240" w:lineRule="auto"/>
        <w:jc w:val="both"/>
        <w:rPr>
          <w:lang w:val="uk-UA"/>
        </w:rPr>
      </w:pPr>
      <w:r w:rsidRPr="00116C0D">
        <w:rPr>
          <w:lang w:val="uk-UA"/>
        </w:rPr>
        <w:t xml:space="preserve"> _________________________________, надалі іменується «</w:t>
      </w:r>
      <w:r w:rsidR="0057795D" w:rsidRPr="00116C0D">
        <w:rPr>
          <w:lang w:val="uk-UA"/>
        </w:rPr>
        <w:t>Виконавець</w:t>
      </w:r>
      <w:r w:rsidRPr="00116C0D">
        <w:rPr>
          <w:lang w:val="uk-UA"/>
        </w:rPr>
        <w:t xml:space="preserve">», який є платником </w:t>
      </w:r>
      <w:r w:rsidR="00996C74">
        <w:rPr>
          <w:lang w:val="uk-UA"/>
        </w:rPr>
        <w:t>_____________________</w:t>
      </w:r>
      <w:r w:rsidRPr="00116C0D">
        <w:rPr>
          <w:lang w:val="uk-UA"/>
        </w:rPr>
        <w:t xml:space="preserve"> ___________________________________, в особі ______________________, який (яка) діє на підставі _________________ з іншої сторони, разом надалі – «Сторони», а кожен окремо – «Сторона», уклали цей Договір №____________ від «______» ____________ 20</w:t>
      </w:r>
      <w:r w:rsidR="006B0265" w:rsidRPr="00116C0D">
        <w:rPr>
          <w:lang w:val="uk-UA"/>
        </w:rPr>
        <w:t>22</w:t>
      </w:r>
      <w:r w:rsidRPr="00116C0D">
        <w:rPr>
          <w:lang w:val="uk-UA"/>
        </w:rPr>
        <w:t xml:space="preserve"> р.  (далі - Договір) про наступне:</w:t>
      </w:r>
    </w:p>
    <w:p w14:paraId="106C8DBA" w14:textId="77777777" w:rsidR="00584EAD" w:rsidRPr="00116C0D" w:rsidRDefault="00584EAD" w:rsidP="00847F13">
      <w:pPr>
        <w:spacing w:line="240" w:lineRule="auto"/>
        <w:jc w:val="center"/>
        <w:rPr>
          <w:b/>
          <w:lang w:val="uk-UA"/>
        </w:rPr>
      </w:pPr>
      <w:r w:rsidRPr="00116C0D">
        <w:rPr>
          <w:b/>
          <w:lang w:val="uk-UA"/>
        </w:rPr>
        <w:t>1. ПРЕДМЕТ ДОГОВОРУ</w:t>
      </w:r>
    </w:p>
    <w:p w14:paraId="2F85D976" w14:textId="5103B854" w:rsidR="00584EAD" w:rsidRPr="00116C0D" w:rsidRDefault="00584EAD" w:rsidP="00584EAD">
      <w:pPr>
        <w:spacing w:line="240" w:lineRule="auto"/>
        <w:jc w:val="both"/>
        <w:rPr>
          <w:lang w:val="uk-UA"/>
        </w:rPr>
      </w:pPr>
      <w:r w:rsidRPr="00116C0D">
        <w:rPr>
          <w:lang w:val="uk-UA"/>
        </w:rPr>
        <w:t xml:space="preserve">1.1. </w:t>
      </w:r>
      <w:r w:rsidR="006B0265" w:rsidRPr="00116C0D">
        <w:rPr>
          <w:lang w:val="uk-UA"/>
        </w:rPr>
        <w:t>В порядку</w:t>
      </w:r>
      <w:r w:rsidRPr="00116C0D">
        <w:rPr>
          <w:lang w:val="uk-UA"/>
        </w:rPr>
        <w:t xml:space="preserve"> та на умовах, визначених цим Договором, Замовник замовляє, а Виконавець зобов’язується якісно, у відповідності до вимог Замовника, силами власного персоналу надавати послуги </w:t>
      </w:r>
      <w:r w:rsidR="004C2B69">
        <w:rPr>
          <w:lang w:val="uk-UA"/>
        </w:rPr>
        <w:t xml:space="preserve">(виконувати роботи) </w:t>
      </w:r>
      <w:r w:rsidR="00B01272" w:rsidRPr="00116C0D">
        <w:rPr>
          <w:lang w:val="uk-UA"/>
        </w:rPr>
        <w:t xml:space="preserve">з </w:t>
      </w:r>
      <w:r w:rsidR="00B01272" w:rsidRPr="00116C0D">
        <w:rPr>
          <w:rFonts w:cstheme="minorHAnsi"/>
          <w:lang w:val="uk-UA"/>
        </w:rPr>
        <w:t>виконання дрібних (поточних) ремонтів приміщень банку, включаючи обслуговування та ремонт інженерних систем (електрика, водопостачання та водовідведення, опалення та газопостачання)</w:t>
      </w:r>
      <w:r w:rsidRPr="00116C0D">
        <w:rPr>
          <w:lang w:val="uk-UA"/>
        </w:rPr>
        <w:t xml:space="preserve"> (надалі – Послуги</w:t>
      </w:r>
      <w:r w:rsidR="004C2B69" w:rsidRPr="00F11A91">
        <w:t>/</w:t>
      </w:r>
      <w:r w:rsidR="004C2B69">
        <w:rPr>
          <w:lang w:val="uk-UA"/>
        </w:rPr>
        <w:t>Роботи</w:t>
      </w:r>
      <w:r w:rsidRPr="00116C0D">
        <w:rPr>
          <w:lang w:val="uk-UA"/>
        </w:rPr>
        <w:t>) офісів/приміщень структурних підрозділів Замовника (надалі – «Об’єкти»), а саме:</w:t>
      </w:r>
    </w:p>
    <w:p w14:paraId="01B6A8BB" w14:textId="5AA1F846" w:rsidR="00584EAD" w:rsidRPr="00116C0D" w:rsidRDefault="00584EAD" w:rsidP="00731CFD">
      <w:pPr>
        <w:spacing w:line="240" w:lineRule="auto"/>
        <w:jc w:val="both"/>
        <w:rPr>
          <w:lang w:val="uk-UA"/>
        </w:rPr>
      </w:pPr>
      <w:r w:rsidRPr="00116C0D">
        <w:rPr>
          <w:lang w:val="uk-UA"/>
        </w:rPr>
        <w:t xml:space="preserve">1.1.1. </w:t>
      </w:r>
      <w:r w:rsidR="00BA18A1" w:rsidRPr="00116C0D">
        <w:rPr>
          <w:lang w:val="uk-UA"/>
        </w:rPr>
        <w:t xml:space="preserve"> </w:t>
      </w:r>
      <w:r w:rsidR="00172126" w:rsidRPr="00116C0D">
        <w:rPr>
          <w:lang w:val="uk-UA"/>
        </w:rPr>
        <w:t>П</w:t>
      </w:r>
      <w:r w:rsidRPr="00116C0D">
        <w:rPr>
          <w:lang w:val="uk-UA"/>
        </w:rPr>
        <w:t xml:space="preserve">ерелік </w:t>
      </w:r>
      <w:r w:rsidR="00731CFD" w:rsidRPr="00116C0D">
        <w:rPr>
          <w:rFonts w:cstheme="minorHAnsi"/>
          <w:lang w:val="uk-UA"/>
        </w:rPr>
        <w:t>приміщен</w:t>
      </w:r>
      <w:r w:rsidR="008B1E04" w:rsidRPr="00116C0D">
        <w:rPr>
          <w:rFonts w:cstheme="minorHAnsi"/>
          <w:lang w:val="uk-UA"/>
        </w:rPr>
        <w:t>ь</w:t>
      </w:r>
      <w:r w:rsidR="00731CFD" w:rsidRPr="00116C0D">
        <w:rPr>
          <w:rFonts w:cstheme="minorHAnsi"/>
          <w:lang w:val="uk-UA"/>
        </w:rPr>
        <w:t xml:space="preserve"> Головного офісу та відділен</w:t>
      </w:r>
      <w:r w:rsidR="0057795D">
        <w:rPr>
          <w:rFonts w:cstheme="minorHAnsi"/>
          <w:lang w:val="uk-UA"/>
        </w:rPr>
        <w:t>ь</w:t>
      </w:r>
      <w:r w:rsidR="00731CFD" w:rsidRPr="00116C0D">
        <w:rPr>
          <w:rFonts w:cstheme="minorHAnsi"/>
          <w:lang w:val="uk-UA"/>
        </w:rPr>
        <w:t xml:space="preserve"> АТ "КІБ"</w:t>
      </w:r>
      <w:r w:rsidRPr="00116C0D">
        <w:rPr>
          <w:lang w:val="uk-UA"/>
        </w:rPr>
        <w:t xml:space="preserve"> </w:t>
      </w:r>
      <w:r w:rsidR="00731CFD" w:rsidRPr="00116C0D">
        <w:rPr>
          <w:lang w:val="uk-UA"/>
        </w:rPr>
        <w:t xml:space="preserve"> </w:t>
      </w:r>
      <w:r w:rsidRPr="00116C0D">
        <w:rPr>
          <w:lang w:val="uk-UA"/>
        </w:rPr>
        <w:t>наведено</w:t>
      </w:r>
      <w:r w:rsidR="00731CFD" w:rsidRPr="00116C0D">
        <w:rPr>
          <w:lang w:val="uk-UA"/>
        </w:rPr>
        <w:t xml:space="preserve"> в</w:t>
      </w:r>
      <w:r w:rsidRPr="00116C0D">
        <w:rPr>
          <w:lang w:val="uk-UA"/>
        </w:rPr>
        <w:t xml:space="preserve"> Додатку №</w:t>
      </w:r>
      <w:r w:rsidR="00736F5B" w:rsidRPr="00116C0D">
        <w:rPr>
          <w:lang w:val="uk-UA"/>
        </w:rPr>
        <w:t>1</w:t>
      </w:r>
      <w:r w:rsidRPr="00116C0D">
        <w:rPr>
          <w:lang w:val="uk-UA"/>
        </w:rPr>
        <w:t xml:space="preserve"> до Договору;</w:t>
      </w:r>
    </w:p>
    <w:p w14:paraId="79BB8B5E" w14:textId="2DBB682E" w:rsidR="00584EAD" w:rsidRPr="00116C0D" w:rsidRDefault="00584EAD" w:rsidP="00584EAD">
      <w:pPr>
        <w:spacing w:line="240" w:lineRule="auto"/>
        <w:jc w:val="both"/>
        <w:rPr>
          <w:lang w:val="uk-UA"/>
        </w:rPr>
      </w:pPr>
      <w:r w:rsidRPr="00116C0D">
        <w:rPr>
          <w:lang w:val="uk-UA"/>
        </w:rPr>
        <w:t>1.2. Замовник зобов’язується на умовах, визначених цим Договором, приймати та оплачувати Послуги, надані у відповідності до умов цього Договору.</w:t>
      </w:r>
    </w:p>
    <w:p w14:paraId="2ADE895D" w14:textId="383B65C1" w:rsidR="00584EAD" w:rsidRPr="00116C0D" w:rsidRDefault="00584EAD" w:rsidP="00584EAD">
      <w:pPr>
        <w:spacing w:line="240" w:lineRule="auto"/>
        <w:jc w:val="both"/>
        <w:rPr>
          <w:lang w:val="uk-UA"/>
        </w:rPr>
      </w:pPr>
      <w:r w:rsidRPr="00116C0D">
        <w:rPr>
          <w:lang w:val="uk-UA"/>
        </w:rPr>
        <w:t>1.3. Строк надання Послуг:</w:t>
      </w:r>
    </w:p>
    <w:p w14:paraId="36488423" w14:textId="0587BA92" w:rsidR="00584EAD" w:rsidRPr="00116C0D" w:rsidRDefault="00584EAD" w:rsidP="00584EAD">
      <w:pPr>
        <w:spacing w:line="240" w:lineRule="auto"/>
        <w:jc w:val="both"/>
        <w:rPr>
          <w:lang w:val="uk-UA"/>
        </w:rPr>
      </w:pPr>
      <w:r w:rsidRPr="00116C0D">
        <w:rPr>
          <w:lang w:val="uk-UA"/>
        </w:rPr>
        <w:t xml:space="preserve">1.3.1. Послуги надаються з «_______» ____________ </w:t>
      </w:r>
      <w:r w:rsidR="00731CFD" w:rsidRPr="00116C0D">
        <w:rPr>
          <w:lang w:val="uk-UA"/>
        </w:rPr>
        <w:t>2022</w:t>
      </w:r>
      <w:r w:rsidRPr="00116C0D">
        <w:rPr>
          <w:lang w:val="uk-UA"/>
        </w:rPr>
        <w:t xml:space="preserve"> р. і по останній день строку дії Договору;</w:t>
      </w:r>
    </w:p>
    <w:p w14:paraId="40F6BFCE" w14:textId="12BE6DB3" w:rsidR="00584EAD" w:rsidRPr="00116C0D" w:rsidRDefault="00584EAD" w:rsidP="00584EAD">
      <w:pPr>
        <w:spacing w:line="240" w:lineRule="auto"/>
        <w:jc w:val="both"/>
        <w:rPr>
          <w:lang w:val="uk-UA"/>
        </w:rPr>
      </w:pPr>
      <w:r w:rsidRPr="00116C0D">
        <w:rPr>
          <w:lang w:val="uk-UA"/>
        </w:rPr>
        <w:t>1.4. Послуги</w:t>
      </w:r>
      <w:r w:rsidR="002A0420" w:rsidRPr="00116C0D">
        <w:rPr>
          <w:lang w:val="uk-UA"/>
        </w:rPr>
        <w:t xml:space="preserve"> за даним</w:t>
      </w:r>
      <w:r w:rsidRPr="00116C0D">
        <w:rPr>
          <w:lang w:val="uk-UA"/>
        </w:rPr>
        <w:t xml:space="preserve"> Договор</w:t>
      </w:r>
      <w:r w:rsidR="0057795D">
        <w:rPr>
          <w:lang w:val="uk-UA"/>
        </w:rPr>
        <w:t>ом</w:t>
      </w:r>
      <w:r w:rsidRPr="00116C0D">
        <w:rPr>
          <w:lang w:val="uk-UA"/>
        </w:rPr>
        <w:t xml:space="preserve"> надаються на Об’єктах Замовника, перелік яких наведений в Додатку </w:t>
      </w:r>
      <w:r w:rsidR="00F20AAD" w:rsidRPr="00116C0D">
        <w:rPr>
          <w:lang w:val="uk-UA"/>
        </w:rPr>
        <w:t>№</w:t>
      </w:r>
      <w:r w:rsidR="00736F5B" w:rsidRPr="00116C0D">
        <w:rPr>
          <w:lang w:val="uk-UA"/>
        </w:rPr>
        <w:t>1</w:t>
      </w:r>
      <w:r w:rsidR="00840A5A" w:rsidRPr="00116C0D">
        <w:rPr>
          <w:lang w:val="uk-UA"/>
        </w:rPr>
        <w:t xml:space="preserve"> </w:t>
      </w:r>
      <w:r w:rsidRPr="00116C0D">
        <w:rPr>
          <w:lang w:val="uk-UA"/>
        </w:rPr>
        <w:t>до Договору;</w:t>
      </w:r>
    </w:p>
    <w:p w14:paraId="55292856" w14:textId="631786B8" w:rsidR="00584EAD" w:rsidRPr="00116C0D" w:rsidRDefault="00584EAD" w:rsidP="00584EAD">
      <w:pPr>
        <w:spacing w:line="240" w:lineRule="auto"/>
        <w:jc w:val="both"/>
        <w:rPr>
          <w:lang w:val="uk-UA"/>
        </w:rPr>
      </w:pPr>
      <w:r w:rsidRPr="00116C0D">
        <w:rPr>
          <w:lang w:val="uk-UA"/>
        </w:rPr>
        <w:t xml:space="preserve"> 1.5. </w:t>
      </w:r>
      <w:r w:rsidR="006B2BEB" w:rsidRPr="00116C0D">
        <w:rPr>
          <w:lang w:val="uk-UA"/>
        </w:rPr>
        <w:t>Вартість Послуг та п</w:t>
      </w:r>
      <w:r w:rsidRPr="00116C0D">
        <w:rPr>
          <w:lang w:val="uk-UA"/>
        </w:rPr>
        <w:t>ерелік</w:t>
      </w:r>
      <w:r w:rsidR="0057795D">
        <w:rPr>
          <w:lang w:val="uk-UA"/>
        </w:rPr>
        <w:t xml:space="preserve"> Послуг</w:t>
      </w:r>
      <w:r w:rsidRPr="00116C0D">
        <w:rPr>
          <w:lang w:val="uk-UA"/>
        </w:rPr>
        <w:t xml:space="preserve">, які можуть бути замовлені Замовником і надані Виконавцем, наведені в </w:t>
      </w:r>
      <w:r w:rsidR="006B2BEB" w:rsidRPr="00116C0D">
        <w:rPr>
          <w:lang w:val="uk-UA"/>
        </w:rPr>
        <w:t xml:space="preserve"> </w:t>
      </w:r>
      <w:r w:rsidRPr="00116C0D">
        <w:rPr>
          <w:lang w:val="uk-UA"/>
        </w:rPr>
        <w:t>Додатку №</w:t>
      </w:r>
      <w:r w:rsidR="00736F5B" w:rsidRPr="00116C0D">
        <w:rPr>
          <w:lang w:val="uk-UA"/>
        </w:rPr>
        <w:t>2</w:t>
      </w:r>
      <w:r w:rsidRPr="00116C0D">
        <w:rPr>
          <w:lang w:val="uk-UA"/>
        </w:rPr>
        <w:t xml:space="preserve"> до цього Договору.</w:t>
      </w:r>
    </w:p>
    <w:p w14:paraId="12E4E8AB" w14:textId="5B3F9CA1" w:rsidR="00B72BFE" w:rsidRPr="00116C0D" w:rsidRDefault="00B72BFE" w:rsidP="00584EAD">
      <w:pPr>
        <w:spacing w:line="240" w:lineRule="auto"/>
        <w:jc w:val="both"/>
        <w:rPr>
          <w:lang w:val="uk-UA"/>
        </w:rPr>
      </w:pPr>
      <w:r w:rsidRPr="00116C0D">
        <w:rPr>
          <w:lang w:val="uk-UA"/>
        </w:rPr>
        <w:t xml:space="preserve">1.6.  Роботи </w:t>
      </w:r>
      <w:r w:rsidR="005E7BCD">
        <w:rPr>
          <w:lang w:val="uk-UA"/>
        </w:rPr>
        <w:t xml:space="preserve">на </w:t>
      </w:r>
      <w:r w:rsidRPr="00116C0D">
        <w:rPr>
          <w:lang w:val="uk-UA"/>
        </w:rPr>
        <w:t>Об'єкт</w:t>
      </w:r>
      <w:r w:rsidR="005E7BCD">
        <w:rPr>
          <w:lang w:val="uk-UA"/>
        </w:rPr>
        <w:t>ах</w:t>
      </w:r>
      <w:r w:rsidRPr="00116C0D">
        <w:rPr>
          <w:lang w:val="uk-UA"/>
        </w:rPr>
        <w:t xml:space="preserve"> виконуються Виконавцем на підставі наданих Замовником заявок на виконання Робіт або відповідних технічних завдань по Об’єкту.</w:t>
      </w:r>
    </w:p>
    <w:p w14:paraId="35FC19C1" w14:textId="6789AF30" w:rsidR="00B40230" w:rsidRPr="00116C0D" w:rsidRDefault="00B40230" w:rsidP="00584EAD">
      <w:pPr>
        <w:spacing w:line="240" w:lineRule="auto"/>
        <w:jc w:val="both"/>
        <w:rPr>
          <w:lang w:val="uk-UA"/>
        </w:rPr>
      </w:pPr>
      <w:r w:rsidRPr="00116C0D">
        <w:rPr>
          <w:lang w:val="uk-UA"/>
        </w:rPr>
        <w:t>1.</w:t>
      </w:r>
      <w:r w:rsidR="00B72BFE" w:rsidRPr="00116C0D">
        <w:rPr>
          <w:lang w:val="uk-UA"/>
        </w:rPr>
        <w:t>7</w:t>
      </w:r>
      <w:r w:rsidRPr="00116C0D">
        <w:rPr>
          <w:lang w:val="uk-UA"/>
        </w:rPr>
        <w:t>. Забезпечення виконання Робіт технологічним, енергетичним, електротехнічним обладнанням, апаратурою, інструментом, транспортом та механізмами покладається на Виконавця та здійснюється за його рахунок.</w:t>
      </w:r>
    </w:p>
    <w:p w14:paraId="11C29BFC" w14:textId="7535515C" w:rsidR="00B72BFE" w:rsidRPr="00116C0D" w:rsidRDefault="00B72BFE" w:rsidP="00B72BFE">
      <w:pPr>
        <w:spacing w:line="240" w:lineRule="auto"/>
        <w:jc w:val="both"/>
        <w:rPr>
          <w:lang w:val="uk-UA"/>
        </w:rPr>
      </w:pPr>
      <w:r w:rsidRPr="00116C0D">
        <w:rPr>
          <w:lang w:val="uk-UA"/>
        </w:rPr>
        <w:t xml:space="preserve">1.8. Забезпечення виконання Робіт будівельними та витратними матеріалами, в тому числі запасними частинами та комплектуючими, та іншими матеріалами здійснюється  відповідно  до погодженого Сторонами кошторису на відповідні види Робіт. </w:t>
      </w:r>
    </w:p>
    <w:p w14:paraId="6839A9FF" w14:textId="3268B9E2" w:rsidR="00B72BFE" w:rsidRPr="00116C0D" w:rsidRDefault="00B72BFE" w:rsidP="00B72BFE">
      <w:pPr>
        <w:spacing w:line="240" w:lineRule="auto"/>
        <w:jc w:val="both"/>
        <w:rPr>
          <w:lang w:val="uk-UA"/>
        </w:rPr>
      </w:pPr>
      <w:r w:rsidRPr="00116C0D">
        <w:rPr>
          <w:lang w:val="uk-UA"/>
        </w:rPr>
        <w:t>1.9. Виконавець зобов’язаний після отримання технічного завдання від Замовника та узгодження відповідного локального кошторису  виконати Роботи  і здати їх Замовнику в терміни, зазначені у відповідному технічному завданні.</w:t>
      </w:r>
    </w:p>
    <w:p w14:paraId="6018E83A" w14:textId="57411E4A" w:rsidR="00584EAD" w:rsidRPr="00116C0D" w:rsidRDefault="00584EAD" w:rsidP="00584EAD">
      <w:pPr>
        <w:spacing w:line="240" w:lineRule="auto"/>
        <w:jc w:val="both"/>
        <w:rPr>
          <w:lang w:val="uk-UA"/>
        </w:rPr>
      </w:pPr>
      <w:r w:rsidRPr="00116C0D">
        <w:rPr>
          <w:lang w:val="uk-UA"/>
        </w:rPr>
        <w:lastRenderedPageBreak/>
        <w:t>1.</w:t>
      </w:r>
      <w:r w:rsidR="00B72BFE" w:rsidRPr="00116C0D">
        <w:rPr>
          <w:lang w:val="uk-UA"/>
        </w:rPr>
        <w:t>10</w:t>
      </w:r>
      <w:r w:rsidRPr="00116C0D">
        <w:rPr>
          <w:lang w:val="uk-UA"/>
        </w:rPr>
        <w:t xml:space="preserve">. Протягом строку дії цього Договору Замовник має право ініціювати зміну / доповнення до переліку  Об'єктів  (Приміщень) для надання Послуг. У цьому випадку Сторони зобов'язуються не пізніше 5 (п'яти) робочих днів до дати передбачуваних змін узгодити такі зміни шляхом укладання Доповнення </w:t>
      </w:r>
      <w:r w:rsidR="009C758D" w:rsidRPr="00F11A91">
        <w:rPr>
          <w:lang w:val="uk-UA"/>
        </w:rPr>
        <w:t>до Переліку Об'єктів  (Приміщень) для надання Послуг</w:t>
      </w:r>
      <w:r w:rsidR="009C758D" w:rsidRPr="00116C0D">
        <w:rPr>
          <w:lang w:val="uk-UA"/>
        </w:rPr>
        <w:t xml:space="preserve"> </w:t>
      </w:r>
      <w:r w:rsidR="00E267C8" w:rsidRPr="00116C0D">
        <w:rPr>
          <w:lang w:val="uk-UA"/>
        </w:rPr>
        <w:t>(</w:t>
      </w:r>
      <w:r w:rsidRPr="00116C0D">
        <w:rPr>
          <w:lang w:val="uk-UA"/>
        </w:rPr>
        <w:t>Додат</w:t>
      </w:r>
      <w:r w:rsidR="00E267C8" w:rsidRPr="00116C0D">
        <w:rPr>
          <w:lang w:val="uk-UA"/>
        </w:rPr>
        <w:t>ок №</w:t>
      </w:r>
      <w:r w:rsidR="006D7F70">
        <w:rPr>
          <w:lang w:val="uk-UA"/>
        </w:rPr>
        <w:t>3</w:t>
      </w:r>
      <w:r w:rsidR="00E267C8" w:rsidRPr="00116C0D">
        <w:rPr>
          <w:lang w:val="uk-UA"/>
        </w:rPr>
        <w:t xml:space="preserve"> </w:t>
      </w:r>
      <w:r w:rsidRPr="00116C0D">
        <w:rPr>
          <w:lang w:val="uk-UA"/>
        </w:rPr>
        <w:t>до цього Договору</w:t>
      </w:r>
      <w:r w:rsidR="00AD4C28">
        <w:rPr>
          <w:lang w:val="uk-UA"/>
        </w:rPr>
        <w:t>)</w:t>
      </w:r>
      <w:r w:rsidRPr="00116C0D">
        <w:rPr>
          <w:lang w:val="uk-UA"/>
        </w:rPr>
        <w:t xml:space="preserve">, яке підписується відповідальними особами, вказаними в п.10.5. Договору. </w:t>
      </w:r>
    </w:p>
    <w:p w14:paraId="3691E03F" w14:textId="77777777" w:rsidR="00584EAD" w:rsidRPr="00116C0D" w:rsidRDefault="00584EAD" w:rsidP="00847F13">
      <w:pPr>
        <w:spacing w:line="240" w:lineRule="auto"/>
        <w:jc w:val="center"/>
        <w:rPr>
          <w:b/>
          <w:lang w:val="uk-UA"/>
        </w:rPr>
      </w:pPr>
      <w:r w:rsidRPr="00116C0D">
        <w:rPr>
          <w:b/>
          <w:lang w:val="uk-UA"/>
        </w:rPr>
        <w:t>2. ПРАВА І ОБОВ’ЯЗКИ СТОРІН</w:t>
      </w:r>
    </w:p>
    <w:p w14:paraId="1554AF4D" w14:textId="77777777" w:rsidR="00584EAD" w:rsidRPr="00116C0D" w:rsidRDefault="00584EAD" w:rsidP="00584EAD">
      <w:pPr>
        <w:spacing w:line="240" w:lineRule="auto"/>
        <w:jc w:val="both"/>
        <w:rPr>
          <w:lang w:val="uk-UA"/>
        </w:rPr>
      </w:pPr>
      <w:r w:rsidRPr="00116C0D">
        <w:rPr>
          <w:lang w:val="uk-UA"/>
        </w:rPr>
        <w:t>2.1. Виконавець зобов’язується:</w:t>
      </w:r>
    </w:p>
    <w:p w14:paraId="6CD5CB5A" w14:textId="4A98A3A5" w:rsidR="00584EAD" w:rsidRPr="00116C0D" w:rsidRDefault="00584EAD" w:rsidP="00584EAD">
      <w:pPr>
        <w:spacing w:line="240" w:lineRule="auto"/>
        <w:jc w:val="both"/>
        <w:rPr>
          <w:lang w:val="uk-UA"/>
        </w:rPr>
      </w:pPr>
      <w:r w:rsidRPr="00116C0D">
        <w:rPr>
          <w:lang w:val="uk-UA"/>
        </w:rPr>
        <w:t xml:space="preserve">2.1.1. Забезпечувати безперервність та відповідну якість Послуг згідно з умовами цього Договору, </w:t>
      </w:r>
      <w:r w:rsidR="00820779" w:rsidRPr="00116C0D">
        <w:rPr>
          <w:lang w:val="uk-UA"/>
        </w:rPr>
        <w:t>з дотриманням всіх державних будівельних норм та правил</w:t>
      </w:r>
      <w:r w:rsidR="00FD034D" w:rsidRPr="00116C0D">
        <w:rPr>
          <w:lang w:val="uk-UA"/>
        </w:rPr>
        <w:t xml:space="preserve"> (ДБН) </w:t>
      </w:r>
      <w:r w:rsidR="00820779" w:rsidRPr="00116C0D">
        <w:rPr>
          <w:lang w:val="uk-UA"/>
        </w:rPr>
        <w:t>і вимог Замовника</w:t>
      </w:r>
      <w:r w:rsidRPr="00116C0D">
        <w:rPr>
          <w:lang w:val="uk-UA"/>
        </w:rPr>
        <w:t xml:space="preserve">, </w:t>
      </w:r>
      <w:r w:rsidR="00FA4281" w:rsidRPr="00116C0D">
        <w:rPr>
          <w:lang w:val="uk-UA"/>
        </w:rPr>
        <w:t>заявками</w:t>
      </w:r>
      <w:r w:rsidR="009E519D">
        <w:rPr>
          <w:lang w:val="uk-UA"/>
        </w:rPr>
        <w:t>,</w:t>
      </w:r>
      <w:r w:rsidR="00FA4281" w:rsidRPr="00116C0D">
        <w:rPr>
          <w:lang w:val="uk-UA"/>
        </w:rPr>
        <w:t xml:space="preserve"> </w:t>
      </w:r>
      <w:r w:rsidRPr="00116C0D">
        <w:rPr>
          <w:lang w:val="uk-UA"/>
        </w:rPr>
        <w:t>прийнятими до виконання, вимогами чинного законодавства України, відповідно до стандартів та загальноприйнятих вимог, встановлених для даного виду Послуг, а також тих, що додатково узгоджені Сторонами. Для належного виконання цього Договору забезпечити підбір кваліфікованого, ввічливого персоналу, якісно надавати послуги за відповідною Заявкою в об’ємах та строк, попередньо погоджений із Замовником за процедурою, наведеною в розділі 3 цього Договору;</w:t>
      </w:r>
    </w:p>
    <w:p w14:paraId="572A01A7" w14:textId="71B327DC" w:rsidR="009E4BF2" w:rsidRPr="00116C0D" w:rsidRDefault="009E4BF2" w:rsidP="00584EAD">
      <w:pPr>
        <w:spacing w:line="240" w:lineRule="auto"/>
        <w:jc w:val="both"/>
        <w:rPr>
          <w:lang w:val="uk-UA"/>
        </w:rPr>
      </w:pPr>
      <w:r w:rsidRPr="00116C0D">
        <w:rPr>
          <w:lang w:val="uk-UA"/>
        </w:rPr>
        <w:t>2.1.2. виконати визначені цим Договором та відповідними  Додатками до нього Роботи якісно, в установлений термін та з дотриманням всіх державних будівельних норм та правил і вимог Замовника;</w:t>
      </w:r>
    </w:p>
    <w:p w14:paraId="60E7263E" w14:textId="7833E04F" w:rsidR="00584EAD" w:rsidRPr="00116C0D" w:rsidRDefault="00F21FF8" w:rsidP="00584EAD">
      <w:pPr>
        <w:spacing w:line="240" w:lineRule="auto"/>
        <w:jc w:val="both"/>
        <w:rPr>
          <w:lang w:val="uk-UA"/>
        </w:rPr>
      </w:pPr>
      <w:r w:rsidRPr="00116C0D">
        <w:rPr>
          <w:lang w:val="uk-UA"/>
        </w:rPr>
        <w:t>2.1.3</w:t>
      </w:r>
      <w:r w:rsidR="00584EAD" w:rsidRPr="00116C0D">
        <w:rPr>
          <w:lang w:val="uk-UA"/>
        </w:rPr>
        <w:t xml:space="preserve">. </w:t>
      </w:r>
      <w:r w:rsidR="00820779" w:rsidRPr="00116C0D">
        <w:rPr>
          <w:lang w:val="uk-UA"/>
        </w:rPr>
        <w:t>С</w:t>
      </w:r>
      <w:r w:rsidR="00584EAD" w:rsidRPr="00116C0D">
        <w:rPr>
          <w:lang w:val="uk-UA"/>
        </w:rPr>
        <w:t xml:space="preserve">амостійно і за власні кошти купувати </w:t>
      </w:r>
      <w:r w:rsidR="00337D48" w:rsidRPr="00116C0D">
        <w:rPr>
          <w:lang w:val="uk-UA"/>
        </w:rPr>
        <w:t>технологічне, енергетичне, електротехнічне обладнання, апаратуру, інструмент, транспорт та механізми</w:t>
      </w:r>
      <w:r w:rsidR="00584EAD" w:rsidRPr="00116C0D">
        <w:rPr>
          <w:lang w:val="uk-UA"/>
        </w:rPr>
        <w:t>, інвентар, спеціальну уніформу персоналу Виконавця, необхідні для надання Послуг</w:t>
      </w:r>
      <w:r w:rsidR="000967CE">
        <w:rPr>
          <w:lang w:val="uk-UA"/>
        </w:rPr>
        <w:t>,</w:t>
      </w:r>
      <w:r w:rsidR="00584EAD" w:rsidRPr="00116C0D">
        <w:rPr>
          <w:lang w:val="uk-UA"/>
        </w:rPr>
        <w:t xml:space="preserve"> та забезпечувати </w:t>
      </w:r>
      <w:r w:rsidR="00AD4C28">
        <w:rPr>
          <w:lang w:val="uk-UA"/>
        </w:rPr>
        <w:t xml:space="preserve">ними </w:t>
      </w:r>
      <w:r w:rsidR="00584EAD" w:rsidRPr="00116C0D">
        <w:rPr>
          <w:lang w:val="uk-UA"/>
        </w:rPr>
        <w:t>власний персонал для надання Послуг за цим Договором;</w:t>
      </w:r>
    </w:p>
    <w:p w14:paraId="1EB2FDC1" w14:textId="79313852" w:rsidR="00584EAD" w:rsidRPr="00116C0D" w:rsidRDefault="00584EAD" w:rsidP="009B05FD">
      <w:pPr>
        <w:spacing w:line="120" w:lineRule="atLeast"/>
        <w:ind w:right="57"/>
        <w:jc w:val="both"/>
        <w:rPr>
          <w:lang w:val="uk-UA"/>
        </w:rPr>
      </w:pPr>
      <w:r w:rsidRPr="00116C0D">
        <w:rPr>
          <w:lang w:val="uk-UA"/>
        </w:rPr>
        <w:t>2.1.</w:t>
      </w:r>
      <w:r w:rsidR="00F21FF8" w:rsidRPr="00116C0D">
        <w:rPr>
          <w:lang w:val="uk-UA"/>
        </w:rPr>
        <w:t>4</w:t>
      </w:r>
      <w:r w:rsidR="00D913F5" w:rsidRPr="00116C0D">
        <w:rPr>
          <w:lang w:val="uk-UA"/>
        </w:rPr>
        <w:t>. За свій рахунок усувати неякісно виконані Роботи та Роботи, виконані з відхиленням від ДБН та нормативно-технічної документації, технічного завдання протягом строку, вказаного Замовником, якщо такий строк не буде зазначений Сторонами в Акті про виявлені недоліки;</w:t>
      </w:r>
      <w:r w:rsidRPr="00116C0D">
        <w:rPr>
          <w:lang w:val="uk-UA"/>
        </w:rPr>
        <w:t xml:space="preserve">  </w:t>
      </w:r>
    </w:p>
    <w:p w14:paraId="53BD97CC" w14:textId="492DE056" w:rsidR="00584EAD" w:rsidRPr="00116C0D" w:rsidRDefault="00F21FF8" w:rsidP="00584EAD">
      <w:pPr>
        <w:spacing w:line="240" w:lineRule="auto"/>
        <w:jc w:val="both"/>
        <w:rPr>
          <w:lang w:val="uk-UA"/>
        </w:rPr>
      </w:pPr>
      <w:r w:rsidRPr="00116C0D">
        <w:rPr>
          <w:lang w:val="uk-UA"/>
        </w:rPr>
        <w:t>2.1.5</w:t>
      </w:r>
      <w:r w:rsidR="00584EAD" w:rsidRPr="00116C0D">
        <w:rPr>
          <w:lang w:val="uk-UA"/>
        </w:rPr>
        <w:t xml:space="preserve">. надавати Послуги із дотриманням охоронного та пропускного режиму, правил техніки безпеки, </w:t>
      </w:r>
      <w:r w:rsidR="009E4BF2" w:rsidRPr="00116C0D">
        <w:rPr>
          <w:lang w:val="uk-UA"/>
        </w:rPr>
        <w:t xml:space="preserve">охорони праці, </w:t>
      </w:r>
      <w:r w:rsidR="00584EAD" w:rsidRPr="00116C0D">
        <w:rPr>
          <w:lang w:val="uk-UA"/>
        </w:rPr>
        <w:t>пожежної безпеки і внутрішнього розпорядку, встановлених на Об’єктах Замовника;</w:t>
      </w:r>
    </w:p>
    <w:p w14:paraId="2B756047" w14:textId="54EBEDD8" w:rsidR="00584EAD" w:rsidRPr="00DF609C" w:rsidRDefault="00F21FF8" w:rsidP="00584EAD">
      <w:pPr>
        <w:spacing w:line="240" w:lineRule="auto"/>
        <w:jc w:val="both"/>
        <w:rPr>
          <w:lang w:val="uk-UA"/>
        </w:rPr>
      </w:pPr>
      <w:r w:rsidRPr="00DF609C">
        <w:rPr>
          <w:lang w:val="uk-UA"/>
        </w:rPr>
        <w:t>2.1.6</w:t>
      </w:r>
      <w:r w:rsidR="00584EAD" w:rsidRPr="00DF609C">
        <w:rPr>
          <w:lang w:val="uk-UA"/>
        </w:rPr>
        <w:t xml:space="preserve">. вимагати від свого персоналу (працівників) дотримання охоронного та пропускного режиму, правил техніки безпеки, </w:t>
      </w:r>
      <w:r w:rsidR="009E4BF2" w:rsidRPr="00DF609C">
        <w:rPr>
          <w:lang w:val="uk-UA"/>
        </w:rPr>
        <w:t xml:space="preserve">охорони праці, </w:t>
      </w:r>
      <w:r w:rsidR="00584EAD" w:rsidRPr="00DF609C">
        <w:rPr>
          <w:lang w:val="uk-UA"/>
        </w:rPr>
        <w:t>пожежної безпеки і внутрішнього розпорядку, встановлених на Об’єктах  Замовника;</w:t>
      </w:r>
    </w:p>
    <w:p w14:paraId="50FB3E3D" w14:textId="184E1C22" w:rsidR="00584EAD" w:rsidRPr="00116C0D" w:rsidRDefault="00F21FF8" w:rsidP="00584EAD">
      <w:pPr>
        <w:spacing w:line="240" w:lineRule="auto"/>
        <w:jc w:val="both"/>
        <w:rPr>
          <w:lang w:val="uk-UA"/>
        </w:rPr>
      </w:pPr>
      <w:r w:rsidRPr="00116C0D">
        <w:rPr>
          <w:lang w:val="uk-UA"/>
        </w:rPr>
        <w:t>2.1.7</w:t>
      </w:r>
      <w:r w:rsidR="00584EAD" w:rsidRPr="00116C0D">
        <w:rPr>
          <w:lang w:val="uk-UA"/>
        </w:rPr>
        <w:t>. нести відповідальність за дії персоналу (працівників) на об’єктах Замовника як за свої власні;</w:t>
      </w:r>
    </w:p>
    <w:p w14:paraId="518F77B6" w14:textId="13787E4B" w:rsidR="00584EAD" w:rsidRPr="00116C0D" w:rsidRDefault="00F21FF8" w:rsidP="00584EAD">
      <w:pPr>
        <w:spacing w:line="240" w:lineRule="auto"/>
        <w:jc w:val="both"/>
        <w:rPr>
          <w:lang w:val="uk-UA"/>
        </w:rPr>
      </w:pPr>
      <w:r w:rsidRPr="00116C0D">
        <w:rPr>
          <w:lang w:val="uk-UA"/>
        </w:rPr>
        <w:t>2.1.8</w:t>
      </w:r>
      <w:r w:rsidR="00584EAD" w:rsidRPr="00116C0D">
        <w:rPr>
          <w:lang w:val="uk-UA"/>
        </w:rPr>
        <w:t xml:space="preserve">. у випадку отримання від Замовника письмової рекламації або скарги  упродовж 24 (двадцяти чотирьох) годин з моменту її отримання за власний рахунок усунути заявлені у цій рекламації/скарзі недоліки у наданих Послугах. Рекламація/скарга повинна бути відображена у </w:t>
      </w:r>
      <w:r w:rsidR="00AD6015" w:rsidRPr="00116C0D">
        <w:rPr>
          <w:lang w:val="uk-UA"/>
        </w:rPr>
        <w:t>Технічному акті</w:t>
      </w:r>
      <w:r w:rsidR="00DF609C">
        <w:rPr>
          <w:lang w:val="uk-UA"/>
        </w:rPr>
        <w:t>,</w:t>
      </w:r>
      <w:r w:rsidR="00584EAD" w:rsidRPr="00116C0D">
        <w:rPr>
          <w:lang w:val="uk-UA"/>
        </w:rPr>
        <w:t xml:space="preserve"> форма якого наведена у Додатку №</w:t>
      </w:r>
      <w:r w:rsidR="00AD6015" w:rsidRPr="00116C0D">
        <w:rPr>
          <w:lang w:val="uk-UA"/>
        </w:rPr>
        <w:t>4</w:t>
      </w:r>
      <w:r w:rsidR="00584EAD" w:rsidRPr="00116C0D">
        <w:rPr>
          <w:lang w:val="uk-UA"/>
        </w:rPr>
        <w:t xml:space="preserve"> до Договору;</w:t>
      </w:r>
    </w:p>
    <w:p w14:paraId="07F05AE3" w14:textId="59C1B100" w:rsidR="00584EAD" w:rsidRPr="00116C0D" w:rsidRDefault="00F21FF8" w:rsidP="00584EAD">
      <w:pPr>
        <w:spacing w:line="240" w:lineRule="auto"/>
        <w:jc w:val="both"/>
        <w:rPr>
          <w:lang w:val="uk-UA"/>
        </w:rPr>
      </w:pPr>
      <w:r w:rsidRPr="00116C0D">
        <w:rPr>
          <w:lang w:val="uk-UA"/>
        </w:rPr>
        <w:t>2.1.9</w:t>
      </w:r>
      <w:r w:rsidR="00584EAD" w:rsidRPr="00116C0D">
        <w:rPr>
          <w:lang w:val="uk-UA"/>
        </w:rPr>
        <w:t>. під час надання Послуг Виконавець повинен забезпечити збереження майна Замовника, не допускати його пошкодження своїми працівниками/представниками;</w:t>
      </w:r>
    </w:p>
    <w:p w14:paraId="2ADB5ACF" w14:textId="41E17088" w:rsidR="00584EAD" w:rsidRPr="00116C0D" w:rsidRDefault="00F21FF8" w:rsidP="00584EAD">
      <w:pPr>
        <w:spacing w:line="240" w:lineRule="auto"/>
        <w:jc w:val="both"/>
        <w:rPr>
          <w:lang w:val="uk-UA"/>
        </w:rPr>
      </w:pPr>
      <w:r w:rsidRPr="00116C0D">
        <w:rPr>
          <w:lang w:val="uk-UA"/>
        </w:rPr>
        <w:t>2.1.10</w:t>
      </w:r>
      <w:r w:rsidR="00584EAD" w:rsidRPr="00116C0D">
        <w:rPr>
          <w:lang w:val="uk-UA"/>
        </w:rPr>
        <w:t>. нести відповідальність та відшкодовувати збитки в повному обсязі в разі пошкодження чи втрати майна Замовника під час надання йому Послуг;</w:t>
      </w:r>
    </w:p>
    <w:p w14:paraId="3C376E59" w14:textId="0A673086" w:rsidR="00584EAD" w:rsidRPr="00116C0D" w:rsidRDefault="00F21FF8" w:rsidP="00584EAD">
      <w:pPr>
        <w:spacing w:line="240" w:lineRule="auto"/>
        <w:jc w:val="both"/>
        <w:rPr>
          <w:lang w:val="uk-UA"/>
        </w:rPr>
      </w:pPr>
      <w:r w:rsidRPr="00116C0D">
        <w:rPr>
          <w:lang w:val="uk-UA"/>
        </w:rPr>
        <w:t>2.1.11</w:t>
      </w:r>
      <w:r w:rsidR="00584EAD" w:rsidRPr="00116C0D">
        <w:rPr>
          <w:lang w:val="uk-UA"/>
        </w:rPr>
        <w:t xml:space="preserve">. </w:t>
      </w:r>
      <w:r w:rsidR="000B67C1" w:rsidRPr="00116C0D">
        <w:rPr>
          <w:lang w:val="uk-UA"/>
        </w:rPr>
        <w:t>У разі виникнення аварійної заявки  має прибути спеціаліст від Виконавця на місце виконання Робіт протягом 3 (трьох) годин для обласного центру та не більше 5 (п’яти) годин для інших населених пунктів. Статус «аварійна заявка» визначається Замовником в односторонньому порядку;</w:t>
      </w:r>
    </w:p>
    <w:p w14:paraId="35911A2F" w14:textId="28CD1A4C" w:rsidR="00584EAD" w:rsidRPr="00116C0D" w:rsidRDefault="00F21FF8" w:rsidP="00584EAD">
      <w:pPr>
        <w:spacing w:line="240" w:lineRule="auto"/>
        <w:jc w:val="both"/>
        <w:rPr>
          <w:lang w:val="uk-UA"/>
        </w:rPr>
      </w:pPr>
      <w:r w:rsidRPr="00116C0D">
        <w:rPr>
          <w:lang w:val="uk-UA"/>
        </w:rPr>
        <w:t>2.1.12</w:t>
      </w:r>
      <w:r w:rsidR="00584EAD" w:rsidRPr="00116C0D">
        <w:rPr>
          <w:lang w:val="uk-UA"/>
        </w:rPr>
        <w:t>. за результатами контролю за якістю наданих Послуг, що здійснюється на місцях надання Послуг за Договором чи у місцях надання послуг за Заявками, менеджером Виконавця та/або відповідальною особою Замовника, у випадку наявності відповідних підстав через незадовільну якість наданих Послуг – проводити коригування розмі</w:t>
      </w:r>
      <w:r w:rsidR="009E4BF2" w:rsidRPr="00116C0D">
        <w:rPr>
          <w:lang w:val="uk-UA"/>
        </w:rPr>
        <w:t>ру кінцевої ціни наданих Послуг</w:t>
      </w:r>
      <w:r w:rsidR="00584EAD" w:rsidRPr="00116C0D">
        <w:rPr>
          <w:lang w:val="uk-UA"/>
        </w:rPr>
        <w:t>, у порядку, передбаченому Договором, на підставі Акту приймання наданих послуг;</w:t>
      </w:r>
    </w:p>
    <w:p w14:paraId="3E673A04" w14:textId="618B457F" w:rsidR="00584EAD" w:rsidRPr="00116C0D" w:rsidRDefault="00584EAD" w:rsidP="00584EAD">
      <w:pPr>
        <w:spacing w:line="240" w:lineRule="auto"/>
        <w:jc w:val="both"/>
        <w:rPr>
          <w:lang w:val="uk-UA"/>
        </w:rPr>
      </w:pPr>
      <w:r w:rsidRPr="00116C0D">
        <w:rPr>
          <w:lang w:val="uk-UA"/>
        </w:rPr>
        <w:lastRenderedPageBreak/>
        <w:t>2.1.1</w:t>
      </w:r>
      <w:r w:rsidR="00491418" w:rsidRPr="00116C0D">
        <w:rPr>
          <w:lang w:val="uk-UA"/>
        </w:rPr>
        <w:t>3</w:t>
      </w:r>
      <w:r w:rsidRPr="00116C0D">
        <w:rPr>
          <w:lang w:val="uk-UA"/>
        </w:rPr>
        <w:t xml:space="preserve">. витрачати електроенергію та воду </w:t>
      </w:r>
      <w:proofErr w:type="spellStart"/>
      <w:r w:rsidRPr="00116C0D">
        <w:rPr>
          <w:lang w:val="uk-UA"/>
        </w:rPr>
        <w:t>економно</w:t>
      </w:r>
      <w:proofErr w:type="spellEnd"/>
      <w:r w:rsidRPr="00116C0D">
        <w:rPr>
          <w:lang w:val="uk-UA"/>
        </w:rPr>
        <w:t>, у межах та кількості, необхідних для виконання зобов’язань за цим Договором;</w:t>
      </w:r>
    </w:p>
    <w:p w14:paraId="6AC2CAB5" w14:textId="33E8A9D6" w:rsidR="00584EAD" w:rsidRPr="00116C0D" w:rsidRDefault="00584EAD" w:rsidP="00584EAD">
      <w:pPr>
        <w:spacing w:line="240" w:lineRule="auto"/>
        <w:jc w:val="both"/>
        <w:rPr>
          <w:lang w:val="uk-UA"/>
        </w:rPr>
      </w:pPr>
      <w:r w:rsidRPr="00116C0D">
        <w:rPr>
          <w:lang w:val="uk-UA"/>
        </w:rPr>
        <w:t>2.1.1</w:t>
      </w:r>
      <w:r w:rsidR="00A32878" w:rsidRPr="00116C0D">
        <w:rPr>
          <w:lang w:val="uk-UA"/>
        </w:rPr>
        <w:t>4</w:t>
      </w:r>
      <w:r w:rsidRPr="00116C0D">
        <w:rPr>
          <w:lang w:val="uk-UA"/>
        </w:rPr>
        <w:t>. при неможливості надавати Послуги, передбачені Заявками за Договором, негайно письмово повідомити про це Замовника із зазначенням причин такої неможливості;</w:t>
      </w:r>
    </w:p>
    <w:p w14:paraId="1ADB6D73" w14:textId="4374AE0B" w:rsidR="00F047C3" w:rsidRPr="00116C0D" w:rsidRDefault="00F047C3" w:rsidP="00584EAD">
      <w:pPr>
        <w:spacing w:line="240" w:lineRule="auto"/>
        <w:jc w:val="both"/>
        <w:rPr>
          <w:lang w:val="uk-UA"/>
        </w:rPr>
      </w:pPr>
      <w:r w:rsidRPr="00116C0D">
        <w:rPr>
          <w:lang w:val="uk-UA"/>
        </w:rPr>
        <w:t>2.1.1</w:t>
      </w:r>
      <w:r w:rsidR="00A32878" w:rsidRPr="00116C0D">
        <w:rPr>
          <w:lang w:val="uk-UA"/>
        </w:rPr>
        <w:t>5</w:t>
      </w:r>
      <w:r w:rsidRPr="00116C0D">
        <w:rPr>
          <w:lang w:val="uk-UA"/>
        </w:rPr>
        <w:t>.</w:t>
      </w:r>
      <w:r w:rsidRPr="00116C0D">
        <w:rPr>
          <w:lang w:val="uk-UA"/>
        </w:rPr>
        <w:tab/>
        <w:t>передавати Замовнику приховані роботи за Актами приймання-передачі виконаних робіт;</w:t>
      </w:r>
    </w:p>
    <w:p w14:paraId="37F79BE1" w14:textId="6F7F5D01" w:rsidR="00B247EB" w:rsidRPr="00116C0D" w:rsidRDefault="00C36DB5" w:rsidP="00B247EB">
      <w:pPr>
        <w:spacing w:line="240" w:lineRule="auto"/>
        <w:jc w:val="both"/>
        <w:rPr>
          <w:lang w:val="uk-UA"/>
        </w:rPr>
      </w:pPr>
      <w:r w:rsidRPr="00116C0D">
        <w:rPr>
          <w:lang w:val="uk-UA"/>
        </w:rPr>
        <w:t>2.1.1</w:t>
      </w:r>
      <w:r w:rsidR="00A32878" w:rsidRPr="00116C0D">
        <w:rPr>
          <w:lang w:val="uk-UA"/>
        </w:rPr>
        <w:t>6</w:t>
      </w:r>
      <w:r w:rsidRPr="00116C0D">
        <w:rPr>
          <w:lang w:val="uk-UA"/>
        </w:rPr>
        <w:t xml:space="preserve">. </w:t>
      </w:r>
      <w:r w:rsidR="00B247EB" w:rsidRPr="00116C0D">
        <w:rPr>
          <w:lang w:val="uk-UA"/>
        </w:rPr>
        <w:t>Забезпечити проходження працівниками, залученими до Робіт на Об’єкті Замовника, інструктажів з охорони праці, пожежної, екологічної, санітарної безпеки, ознайомлення з Правилами внутрішнього трудового розпорядку та Правил</w:t>
      </w:r>
      <w:r w:rsidR="00C829FD">
        <w:rPr>
          <w:lang w:val="uk-UA"/>
        </w:rPr>
        <w:t>ами</w:t>
      </w:r>
      <w:r w:rsidR="00B247EB" w:rsidRPr="00116C0D">
        <w:rPr>
          <w:lang w:val="uk-UA"/>
        </w:rPr>
        <w:t xml:space="preserve"> пропускного та внутрішнього об'єктного режиму Замовника, створити на кожному робочому місці безпечні умови праці та забезпечити виконання працівниками нормативно-правових актів з охорони праці, пожежної безпеки та охорони навколишнього середовища;</w:t>
      </w:r>
    </w:p>
    <w:p w14:paraId="3671729F" w14:textId="1AB8A0A5" w:rsidR="00C36DB5" w:rsidRPr="00116C0D" w:rsidRDefault="00C36DB5" w:rsidP="00584EAD">
      <w:pPr>
        <w:spacing w:line="240" w:lineRule="auto"/>
        <w:jc w:val="both"/>
        <w:rPr>
          <w:lang w:val="uk-UA"/>
        </w:rPr>
      </w:pPr>
    </w:p>
    <w:p w14:paraId="4DE769D4" w14:textId="77777777" w:rsidR="00584EAD" w:rsidRPr="00116C0D" w:rsidRDefault="00584EAD" w:rsidP="00584EAD">
      <w:pPr>
        <w:spacing w:line="240" w:lineRule="auto"/>
        <w:jc w:val="both"/>
        <w:rPr>
          <w:lang w:val="uk-UA"/>
        </w:rPr>
      </w:pPr>
      <w:r w:rsidRPr="00116C0D">
        <w:rPr>
          <w:lang w:val="uk-UA"/>
        </w:rPr>
        <w:t xml:space="preserve"> 2.2. Виконавець має право:</w:t>
      </w:r>
    </w:p>
    <w:p w14:paraId="41D3CF52" w14:textId="77954FFB" w:rsidR="00584EAD" w:rsidRPr="00116C0D" w:rsidRDefault="00584EAD" w:rsidP="00584EAD">
      <w:pPr>
        <w:spacing w:line="240" w:lineRule="auto"/>
        <w:jc w:val="both"/>
        <w:rPr>
          <w:lang w:val="uk-UA"/>
        </w:rPr>
      </w:pPr>
      <w:r w:rsidRPr="00116C0D">
        <w:rPr>
          <w:lang w:val="uk-UA"/>
        </w:rPr>
        <w:t>2.2.1. своєчасно і у повному обсязі отримувати від Замовника оплату за вчасно і якісно надані ним Послуги у розмірах та порядку, встановлених цим Договором;</w:t>
      </w:r>
    </w:p>
    <w:p w14:paraId="75C54671" w14:textId="6C4308D4" w:rsidR="00584EAD" w:rsidRPr="00116C0D" w:rsidRDefault="00584EAD" w:rsidP="00584EAD">
      <w:pPr>
        <w:spacing w:line="240" w:lineRule="auto"/>
        <w:jc w:val="both"/>
        <w:rPr>
          <w:lang w:val="uk-UA"/>
        </w:rPr>
      </w:pPr>
      <w:r w:rsidRPr="00116C0D">
        <w:rPr>
          <w:lang w:val="uk-UA"/>
        </w:rPr>
        <w:t xml:space="preserve">2.2.2. </w:t>
      </w:r>
      <w:r w:rsidR="000568EF" w:rsidRPr="00116C0D">
        <w:rPr>
          <w:lang w:val="uk-UA"/>
        </w:rPr>
        <w:t xml:space="preserve"> </w:t>
      </w:r>
      <w:r w:rsidRPr="00116C0D">
        <w:rPr>
          <w:lang w:val="uk-UA"/>
        </w:rPr>
        <w:t>отримувати від Замовника можливість доступу до Об‘єктів  Замовника на умовах, визначених цим Договором, виключно з метою  надання Послуг.</w:t>
      </w:r>
    </w:p>
    <w:p w14:paraId="461EC1A3" w14:textId="56934ECE" w:rsidR="000568EF" w:rsidRPr="00116C0D" w:rsidRDefault="000568EF" w:rsidP="000568EF">
      <w:pPr>
        <w:spacing w:line="120" w:lineRule="atLeast"/>
        <w:ind w:right="57"/>
        <w:jc w:val="both"/>
        <w:rPr>
          <w:lang w:val="uk-UA"/>
        </w:rPr>
      </w:pPr>
      <w:r w:rsidRPr="00116C0D">
        <w:rPr>
          <w:lang w:val="uk-UA"/>
        </w:rPr>
        <w:t>2.2.3. залучати до виконання Робіт третіх осіб (субпідрядників), поставивши до відома Замовника, шляхом укладання з субпідрядниками відповідних договорів, приймаючи на себе при цьому повну відповідальність перед Замовником за всі їх дії (виконані ними обсяги/частини Робіт, тощо);</w:t>
      </w:r>
    </w:p>
    <w:p w14:paraId="46BFC614" w14:textId="77777777" w:rsidR="000568EF" w:rsidRPr="00116C0D" w:rsidRDefault="000568EF" w:rsidP="00584EAD">
      <w:pPr>
        <w:spacing w:line="240" w:lineRule="auto"/>
        <w:jc w:val="both"/>
        <w:rPr>
          <w:lang w:val="uk-UA"/>
        </w:rPr>
      </w:pPr>
    </w:p>
    <w:p w14:paraId="2C2C4C19" w14:textId="77777777" w:rsidR="00584EAD" w:rsidRPr="00116C0D" w:rsidRDefault="00584EAD" w:rsidP="00584EAD">
      <w:pPr>
        <w:spacing w:line="240" w:lineRule="auto"/>
        <w:jc w:val="both"/>
        <w:rPr>
          <w:lang w:val="uk-UA"/>
        </w:rPr>
      </w:pPr>
      <w:r w:rsidRPr="00116C0D">
        <w:rPr>
          <w:lang w:val="uk-UA"/>
        </w:rPr>
        <w:t>2.3. Замовник зобов’язується:</w:t>
      </w:r>
    </w:p>
    <w:p w14:paraId="3A70160D" w14:textId="7B2EEC85" w:rsidR="00584EAD" w:rsidRPr="00116C0D" w:rsidRDefault="00584EAD" w:rsidP="00584EAD">
      <w:pPr>
        <w:spacing w:line="240" w:lineRule="auto"/>
        <w:jc w:val="both"/>
        <w:rPr>
          <w:lang w:val="uk-UA"/>
        </w:rPr>
      </w:pPr>
      <w:r w:rsidRPr="00116C0D">
        <w:rPr>
          <w:lang w:val="uk-UA"/>
        </w:rPr>
        <w:t>2.3.1. своєчасно і у повному обсязі здійснювати розрахунки за вчасно і якісно надані Виконавцем Послуги у розмірах та порядку, встановлених у цьому Договорі;</w:t>
      </w:r>
    </w:p>
    <w:p w14:paraId="790AC8AF" w14:textId="52349D41" w:rsidR="00584EAD" w:rsidRPr="00116C0D" w:rsidRDefault="00584EAD" w:rsidP="00584EAD">
      <w:pPr>
        <w:spacing w:line="240" w:lineRule="auto"/>
        <w:jc w:val="both"/>
        <w:rPr>
          <w:lang w:val="uk-UA"/>
        </w:rPr>
      </w:pPr>
      <w:r w:rsidRPr="00116C0D">
        <w:rPr>
          <w:lang w:val="uk-UA"/>
        </w:rPr>
        <w:t>2.3.2. забезпечити, при необхідності, участь своїх відповідальних осіб у проведенні для персоналу Виконавця вступного інструктажу, необхідного для надання Послуг;</w:t>
      </w:r>
    </w:p>
    <w:p w14:paraId="2DC1EB38" w14:textId="56A42964" w:rsidR="00584EAD" w:rsidRPr="00116C0D" w:rsidRDefault="00584EAD" w:rsidP="00584EAD">
      <w:pPr>
        <w:spacing w:line="240" w:lineRule="auto"/>
        <w:jc w:val="both"/>
        <w:rPr>
          <w:lang w:val="uk-UA"/>
        </w:rPr>
      </w:pPr>
      <w:r w:rsidRPr="00116C0D">
        <w:rPr>
          <w:lang w:val="uk-UA"/>
        </w:rPr>
        <w:t>2.3.3. надавати Виконавцю можливість доступу до Об‘єктів Замовника на умовах, визначених цим Договором, виключно з метою надання Виконавцем Послуг; допуск працівників (персоналу) Виконавця на Об’єкти Замовника для надання ними Послуг, передбачених цим Договором, здійснюється відповідно до системи допуску, встановленої в організації Замовника;</w:t>
      </w:r>
    </w:p>
    <w:p w14:paraId="036990C0" w14:textId="78B4263C" w:rsidR="00584EAD" w:rsidRPr="00116C0D" w:rsidRDefault="00584EAD" w:rsidP="00584EAD">
      <w:pPr>
        <w:spacing w:line="240" w:lineRule="auto"/>
        <w:jc w:val="both"/>
        <w:rPr>
          <w:lang w:val="uk-UA"/>
        </w:rPr>
      </w:pPr>
      <w:r w:rsidRPr="00116C0D">
        <w:rPr>
          <w:lang w:val="uk-UA"/>
        </w:rPr>
        <w:t xml:space="preserve">2.3.4. погоджувати об’єми, строки надання Послуг відповідно до процедури, описаної в Розділі 3 цього Договору;  </w:t>
      </w:r>
    </w:p>
    <w:p w14:paraId="2C34FFED" w14:textId="076CC2A3" w:rsidR="00584EAD" w:rsidRPr="00116C0D" w:rsidRDefault="00584EAD" w:rsidP="00584EAD">
      <w:pPr>
        <w:spacing w:line="240" w:lineRule="auto"/>
        <w:jc w:val="both"/>
        <w:rPr>
          <w:lang w:val="uk-UA"/>
        </w:rPr>
      </w:pPr>
      <w:r w:rsidRPr="00116C0D">
        <w:rPr>
          <w:lang w:val="uk-UA"/>
        </w:rPr>
        <w:t>2.3.</w:t>
      </w:r>
      <w:r w:rsidR="00491418" w:rsidRPr="00116C0D">
        <w:rPr>
          <w:lang w:val="uk-UA"/>
        </w:rPr>
        <w:t>5</w:t>
      </w:r>
      <w:r w:rsidRPr="00116C0D">
        <w:rPr>
          <w:lang w:val="uk-UA"/>
        </w:rPr>
        <w:t>. надавати Виконавцю можливість користуватися електроенергією, водою, каналізацією, драбинами, сміттєвими контейнерами, необхідними для надання Послуг за цим Договором</w:t>
      </w:r>
      <w:r w:rsidR="00247FE3">
        <w:rPr>
          <w:lang w:val="uk-UA"/>
        </w:rPr>
        <w:t>,</w:t>
      </w:r>
      <w:r w:rsidRPr="00116C0D">
        <w:rPr>
          <w:lang w:val="uk-UA"/>
        </w:rPr>
        <w:t xml:space="preserve"> без компенсації Виконавцем їх вартості Замовнику.</w:t>
      </w:r>
    </w:p>
    <w:p w14:paraId="084B03DD" w14:textId="77777777" w:rsidR="00584EAD" w:rsidRPr="00116C0D" w:rsidRDefault="00584EAD" w:rsidP="00584EAD">
      <w:pPr>
        <w:spacing w:line="240" w:lineRule="auto"/>
        <w:jc w:val="both"/>
        <w:rPr>
          <w:lang w:val="uk-UA"/>
        </w:rPr>
      </w:pPr>
      <w:r w:rsidRPr="00116C0D">
        <w:rPr>
          <w:lang w:val="uk-UA"/>
        </w:rPr>
        <w:t>2.4. Замовник має право:</w:t>
      </w:r>
    </w:p>
    <w:p w14:paraId="40DFE3D1" w14:textId="04E764E1" w:rsidR="00584EAD" w:rsidRPr="00116C0D" w:rsidRDefault="00584EAD" w:rsidP="00584EAD">
      <w:pPr>
        <w:spacing w:line="240" w:lineRule="auto"/>
        <w:jc w:val="both"/>
        <w:rPr>
          <w:lang w:val="uk-UA"/>
        </w:rPr>
      </w:pPr>
      <w:r w:rsidRPr="00116C0D">
        <w:rPr>
          <w:lang w:val="uk-UA"/>
        </w:rPr>
        <w:t>2.4.1. на якісне та своєчасне надання Виконавцем Послуг з дотриманням останнім вимог, зазначених у п. 2.1. цього Договору;</w:t>
      </w:r>
    </w:p>
    <w:p w14:paraId="1ECFF833" w14:textId="57980CFC" w:rsidR="00584EAD" w:rsidRPr="00116C0D" w:rsidRDefault="00584EAD" w:rsidP="00584EAD">
      <w:pPr>
        <w:spacing w:line="240" w:lineRule="auto"/>
        <w:jc w:val="both"/>
        <w:rPr>
          <w:lang w:val="uk-UA"/>
        </w:rPr>
      </w:pPr>
      <w:r w:rsidRPr="00116C0D">
        <w:rPr>
          <w:lang w:val="uk-UA"/>
        </w:rPr>
        <w:t>2.4.</w:t>
      </w:r>
      <w:r w:rsidR="00491418" w:rsidRPr="00116C0D">
        <w:rPr>
          <w:lang w:val="uk-UA"/>
        </w:rPr>
        <w:t>2</w:t>
      </w:r>
      <w:r w:rsidRPr="00116C0D">
        <w:rPr>
          <w:lang w:val="uk-UA"/>
        </w:rPr>
        <w:t>. упродовж строку надання Виконавцем Послуг за даним Договором перевіряти якість надання останнім Послуг та фіксувати результати таких перевірок у порядку, передбаченому у Договорі;</w:t>
      </w:r>
    </w:p>
    <w:p w14:paraId="2B717207" w14:textId="7B99CEFB" w:rsidR="00584EAD" w:rsidRPr="00116C0D" w:rsidRDefault="00584EAD" w:rsidP="00584EAD">
      <w:pPr>
        <w:spacing w:line="240" w:lineRule="auto"/>
        <w:jc w:val="both"/>
        <w:rPr>
          <w:lang w:val="uk-UA"/>
        </w:rPr>
      </w:pPr>
      <w:r w:rsidRPr="00116C0D">
        <w:rPr>
          <w:lang w:val="uk-UA"/>
        </w:rPr>
        <w:t>2.4.</w:t>
      </w:r>
      <w:r w:rsidR="00491418" w:rsidRPr="00116C0D">
        <w:rPr>
          <w:lang w:val="uk-UA"/>
        </w:rPr>
        <w:t>3</w:t>
      </w:r>
      <w:r w:rsidRPr="00116C0D">
        <w:rPr>
          <w:lang w:val="uk-UA"/>
        </w:rPr>
        <w:t xml:space="preserve">. </w:t>
      </w:r>
      <w:r w:rsidR="00C47EAC" w:rsidRPr="00116C0D">
        <w:rPr>
          <w:lang w:val="uk-UA"/>
        </w:rPr>
        <w:t>приймати від Виконавця тільки належно виконані згідно з умовами цього Договору Роботи і вимагати від Виконавця за рахунок останнього усувати виявлені в Роботах (їх результатах) відхилення від ДБН</w:t>
      </w:r>
      <w:r w:rsidR="00104D80">
        <w:rPr>
          <w:lang w:val="uk-UA"/>
        </w:rPr>
        <w:t>,</w:t>
      </w:r>
      <w:r w:rsidR="00C47EAC" w:rsidRPr="00116C0D">
        <w:rPr>
          <w:lang w:val="uk-UA"/>
        </w:rPr>
        <w:t xml:space="preserve">  нормативно-технічної документації та технічного завдання. У</w:t>
      </w:r>
      <w:r w:rsidRPr="00116C0D">
        <w:rPr>
          <w:lang w:val="uk-UA"/>
        </w:rPr>
        <w:t xml:space="preserve"> випадку виявлення відхилень від </w:t>
      </w:r>
      <w:r w:rsidR="00C47EAC" w:rsidRPr="00116C0D">
        <w:rPr>
          <w:lang w:val="uk-UA"/>
        </w:rPr>
        <w:t>ДБН, нормативно-технічної документації та технічного завдання</w:t>
      </w:r>
      <w:r w:rsidRPr="00116C0D">
        <w:rPr>
          <w:lang w:val="uk-UA"/>
        </w:rPr>
        <w:t xml:space="preserve">, строків надання Послуг, інших вимог цього </w:t>
      </w:r>
      <w:r w:rsidRPr="00116C0D">
        <w:rPr>
          <w:lang w:val="uk-UA"/>
        </w:rPr>
        <w:lastRenderedPageBreak/>
        <w:t xml:space="preserve">Договору щодо якості Послуг </w:t>
      </w:r>
      <w:r w:rsidR="001A3771" w:rsidRPr="00116C0D">
        <w:rPr>
          <w:lang w:val="uk-UA"/>
        </w:rPr>
        <w:t>зазначити даний факт у</w:t>
      </w:r>
      <w:r w:rsidR="00AD6015" w:rsidRPr="00116C0D">
        <w:rPr>
          <w:lang w:val="uk-UA"/>
        </w:rPr>
        <w:t xml:space="preserve"> Технічному акті</w:t>
      </w:r>
      <w:r w:rsidR="001A3771" w:rsidRPr="00116C0D">
        <w:rPr>
          <w:lang w:val="uk-UA"/>
        </w:rPr>
        <w:t xml:space="preserve"> згідно Додатку №</w:t>
      </w:r>
      <w:r w:rsidR="00AD6015" w:rsidRPr="00116C0D">
        <w:rPr>
          <w:lang w:val="uk-UA"/>
        </w:rPr>
        <w:t>4</w:t>
      </w:r>
      <w:r w:rsidRPr="00116C0D">
        <w:rPr>
          <w:lang w:val="uk-UA"/>
        </w:rPr>
        <w:t xml:space="preserve"> до Договору або іншим способом, передбаченим цим Договором;</w:t>
      </w:r>
    </w:p>
    <w:p w14:paraId="3A30448B" w14:textId="56A66DB1" w:rsidR="00584EAD" w:rsidRPr="00116C0D" w:rsidRDefault="00584EAD" w:rsidP="00584EAD">
      <w:pPr>
        <w:spacing w:line="240" w:lineRule="auto"/>
        <w:jc w:val="both"/>
        <w:rPr>
          <w:lang w:val="uk-UA"/>
        </w:rPr>
      </w:pPr>
      <w:r w:rsidRPr="00116C0D">
        <w:rPr>
          <w:lang w:val="uk-UA"/>
        </w:rPr>
        <w:t>2.4.</w:t>
      </w:r>
      <w:r w:rsidR="00491418" w:rsidRPr="00116C0D">
        <w:rPr>
          <w:lang w:val="uk-UA"/>
        </w:rPr>
        <w:t>4</w:t>
      </w:r>
      <w:r w:rsidRPr="00116C0D">
        <w:rPr>
          <w:lang w:val="uk-UA"/>
        </w:rPr>
        <w:t>. вимагати і отримати від Виконавця задоволення вимог</w:t>
      </w:r>
      <w:r w:rsidR="00643161">
        <w:rPr>
          <w:lang w:val="uk-UA"/>
        </w:rPr>
        <w:t xml:space="preserve"> Технічного акту</w:t>
      </w:r>
      <w:r w:rsidRPr="00116C0D">
        <w:rPr>
          <w:lang w:val="uk-UA"/>
        </w:rPr>
        <w:t xml:space="preserve">, зазначеного в </w:t>
      </w:r>
      <w:proofErr w:type="spellStart"/>
      <w:r w:rsidRPr="00116C0D">
        <w:rPr>
          <w:lang w:val="uk-UA"/>
        </w:rPr>
        <w:t>п.п</w:t>
      </w:r>
      <w:proofErr w:type="spellEnd"/>
      <w:r w:rsidRPr="00116C0D">
        <w:rPr>
          <w:lang w:val="uk-UA"/>
        </w:rPr>
        <w:t>. 2.4.</w:t>
      </w:r>
      <w:r w:rsidR="00491418" w:rsidRPr="00116C0D">
        <w:rPr>
          <w:lang w:val="uk-UA"/>
        </w:rPr>
        <w:t>3</w:t>
      </w:r>
      <w:r w:rsidRPr="00116C0D">
        <w:rPr>
          <w:lang w:val="uk-UA"/>
        </w:rPr>
        <w:t xml:space="preserve"> цього Договору, за власний рахунок Виконавця.</w:t>
      </w:r>
    </w:p>
    <w:p w14:paraId="68C265B4" w14:textId="0AADACCA" w:rsidR="00584EAD" w:rsidRPr="00116C0D" w:rsidRDefault="00584EAD" w:rsidP="00584EAD">
      <w:pPr>
        <w:spacing w:line="240" w:lineRule="auto"/>
        <w:jc w:val="both"/>
        <w:rPr>
          <w:lang w:val="uk-UA"/>
        </w:rPr>
      </w:pPr>
      <w:r w:rsidRPr="00116C0D">
        <w:rPr>
          <w:lang w:val="uk-UA"/>
        </w:rPr>
        <w:t>2.4.</w:t>
      </w:r>
      <w:r w:rsidR="00491418" w:rsidRPr="00116C0D">
        <w:rPr>
          <w:lang w:val="uk-UA"/>
        </w:rPr>
        <w:t>5</w:t>
      </w:r>
      <w:r w:rsidRPr="00116C0D">
        <w:rPr>
          <w:lang w:val="uk-UA"/>
        </w:rPr>
        <w:t>. вимагати від Виконавця надання Послуг із дотриманням умов Угоди про рівень якості обслуговування, як</w:t>
      </w:r>
      <w:r w:rsidR="00974FCA">
        <w:rPr>
          <w:lang w:val="uk-UA"/>
        </w:rPr>
        <w:t>а</w:t>
      </w:r>
      <w:r w:rsidRPr="00116C0D">
        <w:rPr>
          <w:lang w:val="uk-UA"/>
        </w:rPr>
        <w:t xml:space="preserve"> затверджен</w:t>
      </w:r>
      <w:r w:rsidR="00974FCA">
        <w:rPr>
          <w:lang w:val="uk-UA"/>
        </w:rPr>
        <w:t>а</w:t>
      </w:r>
      <w:r w:rsidRPr="00116C0D">
        <w:rPr>
          <w:lang w:val="uk-UA"/>
        </w:rPr>
        <w:t xml:space="preserve"> Сторонами у Додатку №</w:t>
      </w:r>
      <w:r w:rsidR="006D7F70">
        <w:rPr>
          <w:lang w:val="uk-UA"/>
        </w:rPr>
        <w:t>5</w:t>
      </w:r>
      <w:r w:rsidRPr="00116C0D">
        <w:rPr>
          <w:lang w:val="uk-UA"/>
        </w:rPr>
        <w:t xml:space="preserve"> до цього Договору;</w:t>
      </w:r>
    </w:p>
    <w:p w14:paraId="04C4A919" w14:textId="740D0F7C" w:rsidR="00584EAD" w:rsidRPr="00116C0D" w:rsidRDefault="00491418" w:rsidP="00584EAD">
      <w:pPr>
        <w:spacing w:line="240" w:lineRule="auto"/>
        <w:jc w:val="both"/>
        <w:rPr>
          <w:lang w:val="uk-UA"/>
        </w:rPr>
      </w:pPr>
      <w:r w:rsidRPr="00116C0D">
        <w:rPr>
          <w:lang w:val="uk-UA"/>
        </w:rPr>
        <w:t>2.4.6</w:t>
      </w:r>
      <w:r w:rsidR="00584EAD" w:rsidRPr="00116C0D">
        <w:rPr>
          <w:lang w:val="uk-UA"/>
        </w:rPr>
        <w:t>. на коригування розміру ціни Послуг у порядку, передбаченому у Договорі, у випадку незадовільної якості та/або порушень умов наданих Виконавцем Послуг;</w:t>
      </w:r>
    </w:p>
    <w:p w14:paraId="0797DD7B" w14:textId="26002EC2" w:rsidR="00584EAD" w:rsidRPr="00116C0D" w:rsidRDefault="00491418" w:rsidP="00584EAD">
      <w:pPr>
        <w:spacing w:line="240" w:lineRule="auto"/>
        <w:jc w:val="both"/>
        <w:rPr>
          <w:lang w:val="uk-UA"/>
        </w:rPr>
      </w:pPr>
      <w:r w:rsidRPr="00116C0D">
        <w:rPr>
          <w:lang w:val="uk-UA"/>
        </w:rPr>
        <w:t>2.4.7</w:t>
      </w:r>
      <w:r w:rsidR="00584EAD" w:rsidRPr="00116C0D">
        <w:rPr>
          <w:lang w:val="uk-UA"/>
        </w:rPr>
        <w:t>. відмовитись (повністю або частково) від прийняття результатів наданих Послуг, якщо останні не відповідають умовам цього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w:t>
      </w:r>
    </w:p>
    <w:p w14:paraId="68187067" w14:textId="4811B7AE" w:rsidR="00584EAD" w:rsidRPr="00116C0D" w:rsidRDefault="00491418" w:rsidP="00584EAD">
      <w:pPr>
        <w:spacing w:line="240" w:lineRule="auto"/>
        <w:jc w:val="both"/>
        <w:rPr>
          <w:lang w:val="uk-UA"/>
        </w:rPr>
      </w:pPr>
      <w:r w:rsidRPr="00116C0D">
        <w:rPr>
          <w:lang w:val="uk-UA"/>
        </w:rPr>
        <w:t>2.4.8</w:t>
      </w:r>
      <w:r w:rsidR="00584EAD" w:rsidRPr="00116C0D">
        <w:rPr>
          <w:lang w:val="uk-UA"/>
        </w:rPr>
        <w:t xml:space="preserve">. при наявності в результатах наданих Послуг істотних відступів від умов цього Договору або інших істотних недоліків Замовник вправі за власним вибором вимагати безоплатного виправлення зазначених недоліків у відповідний строк або відшкодування понесених ним </w:t>
      </w:r>
      <w:r w:rsidR="00996C74">
        <w:rPr>
          <w:lang w:val="uk-UA"/>
        </w:rPr>
        <w:t xml:space="preserve">за власний рахунок </w:t>
      </w:r>
      <w:r w:rsidR="00584EAD" w:rsidRPr="00116C0D">
        <w:rPr>
          <w:lang w:val="uk-UA"/>
        </w:rPr>
        <w:t xml:space="preserve">необхідних витрат з виправлення недоліків, чи відповідного зменшення розміру оплати, або в односторонньому порядку відмовитися від Договору і вимагати відшкодування збитків. При цьому Договір припиняється з моменту отримання Виконавцем письмової відмови Замовника від Договору (якщо інша дата не зазначена у самому повідомленні); </w:t>
      </w:r>
    </w:p>
    <w:p w14:paraId="0C9D0C84" w14:textId="2965A156" w:rsidR="00584EAD" w:rsidRPr="00116C0D" w:rsidRDefault="00491418" w:rsidP="00584EAD">
      <w:pPr>
        <w:spacing w:line="240" w:lineRule="auto"/>
        <w:jc w:val="both"/>
        <w:rPr>
          <w:lang w:val="uk-UA"/>
        </w:rPr>
      </w:pPr>
      <w:r w:rsidRPr="00116C0D">
        <w:rPr>
          <w:lang w:val="uk-UA"/>
        </w:rPr>
        <w:t>2.4.9</w:t>
      </w:r>
      <w:r w:rsidR="00584EAD" w:rsidRPr="00116C0D">
        <w:rPr>
          <w:lang w:val="uk-UA"/>
        </w:rPr>
        <w:t>. змінювати об’єм надання Послуг.</w:t>
      </w:r>
    </w:p>
    <w:p w14:paraId="7FF5E968" w14:textId="4AA9596A" w:rsidR="00584EAD" w:rsidRPr="00116C0D" w:rsidRDefault="00584EAD" w:rsidP="00847F13">
      <w:pPr>
        <w:spacing w:line="240" w:lineRule="auto"/>
        <w:jc w:val="center"/>
        <w:rPr>
          <w:b/>
          <w:lang w:val="uk-UA"/>
        </w:rPr>
      </w:pPr>
      <w:r w:rsidRPr="00116C0D">
        <w:rPr>
          <w:b/>
          <w:lang w:val="uk-UA"/>
        </w:rPr>
        <w:t>3. ПОРЯДОК ЗАМОВЛЕННЯ,  НАДАННЯ ТА ПРИЙМАННЯ ПОСЛУГ</w:t>
      </w:r>
    </w:p>
    <w:p w14:paraId="18084999" w14:textId="77777777" w:rsidR="00584EAD" w:rsidRPr="00116C0D" w:rsidRDefault="00584EAD" w:rsidP="00584EAD">
      <w:pPr>
        <w:spacing w:line="240" w:lineRule="auto"/>
        <w:jc w:val="both"/>
        <w:rPr>
          <w:lang w:val="uk-UA"/>
        </w:rPr>
      </w:pPr>
      <w:r w:rsidRPr="00116C0D">
        <w:rPr>
          <w:lang w:val="uk-UA"/>
        </w:rPr>
        <w:t>3.1. Замовлення послуг</w:t>
      </w:r>
    </w:p>
    <w:p w14:paraId="09CD2DD9" w14:textId="6AC07622" w:rsidR="00584EAD" w:rsidRPr="00116C0D" w:rsidRDefault="00584EAD" w:rsidP="00584EAD">
      <w:pPr>
        <w:spacing w:line="240" w:lineRule="auto"/>
        <w:jc w:val="both"/>
        <w:rPr>
          <w:lang w:val="uk-UA"/>
        </w:rPr>
      </w:pPr>
      <w:r w:rsidRPr="00116C0D">
        <w:rPr>
          <w:lang w:val="uk-UA"/>
        </w:rPr>
        <w:t>3.1.1. Для замовлення послуг</w:t>
      </w:r>
      <w:r w:rsidR="006B5E51" w:rsidRPr="00116C0D">
        <w:rPr>
          <w:lang w:val="uk-UA"/>
        </w:rPr>
        <w:t>и</w:t>
      </w:r>
      <w:r w:rsidRPr="00116C0D">
        <w:rPr>
          <w:lang w:val="uk-UA"/>
        </w:rPr>
        <w:t xml:space="preserve"> Відповідальний співробітник Замовника оформляє Заявку на надання послуг</w:t>
      </w:r>
      <w:r w:rsidR="006B5E51" w:rsidRPr="00116C0D">
        <w:rPr>
          <w:lang w:val="uk-UA"/>
        </w:rPr>
        <w:t>и</w:t>
      </w:r>
      <w:r w:rsidRPr="00116C0D">
        <w:rPr>
          <w:lang w:val="uk-UA"/>
        </w:rPr>
        <w:t xml:space="preserve"> (далі – «Заявка»), в якій зазначено адрес</w:t>
      </w:r>
      <w:r w:rsidR="003D7709">
        <w:rPr>
          <w:lang w:val="uk-UA"/>
        </w:rPr>
        <w:t>у</w:t>
      </w:r>
      <w:r w:rsidRPr="00116C0D">
        <w:rPr>
          <w:lang w:val="uk-UA"/>
        </w:rPr>
        <w:t xml:space="preserve"> Об’єкту, строки надання та </w:t>
      </w:r>
      <w:r w:rsidR="006B5E51" w:rsidRPr="00116C0D">
        <w:rPr>
          <w:lang w:val="uk-UA"/>
        </w:rPr>
        <w:t>суть</w:t>
      </w:r>
      <w:r w:rsidRPr="00116C0D">
        <w:rPr>
          <w:lang w:val="uk-UA"/>
        </w:rPr>
        <w:t xml:space="preserve"> послуг</w:t>
      </w:r>
      <w:r w:rsidR="006B5E51" w:rsidRPr="00116C0D">
        <w:rPr>
          <w:lang w:val="uk-UA"/>
        </w:rPr>
        <w:t>и</w:t>
      </w:r>
      <w:r w:rsidRPr="00116C0D">
        <w:rPr>
          <w:lang w:val="uk-UA"/>
        </w:rPr>
        <w:t>, безпосередньо на WEB-</w:t>
      </w:r>
      <w:proofErr w:type="spellStart"/>
      <w:r w:rsidRPr="00116C0D">
        <w:rPr>
          <w:lang w:val="uk-UA"/>
        </w:rPr>
        <w:t>Site</w:t>
      </w:r>
      <w:proofErr w:type="spellEnd"/>
      <w:r w:rsidRPr="00116C0D">
        <w:rPr>
          <w:lang w:val="uk-UA"/>
        </w:rPr>
        <w:t xml:space="preserve"> Виконавця (за посиланням: https://___________________). </w:t>
      </w:r>
    </w:p>
    <w:p w14:paraId="1F6487CB" w14:textId="07FB520E" w:rsidR="00584EAD" w:rsidRPr="00116C0D" w:rsidRDefault="00584EAD" w:rsidP="00584EAD">
      <w:pPr>
        <w:spacing w:line="240" w:lineRule="auto"/>
        <w:jc w:val="both"/>
        <w:rPr>
          <w:lang w:val="uk-UA"/>
        </w:rPr>
      </w:pPr>
      <w:r w:rsidRPr="00116C0D">
        <w:rPr>
          <w:lang w:val="uk-UA"/>
        </w:rPr>
        <w:t xml:space="preserve">3.1.2. Заявка може бути скасована Замовником лише новою Заявкою, що подається </w:t>
      </w:r>
      <w:r w:rsidR="003D7709">
        <w:rPr>
          <w:lang w:val="uk-UA"/>
        </w:rPr>
        <w:t>в</w:t>
      </w:r>
      <w:r w:rsidR="003D7709" w:rsidRPr="00116C0D">
        <w:rPr>
          <w:lang w:val="uk-UA"/>
        </w:rPr>
        <w:t xml:space="preserve"> </w:t>
      </w:r>
      <w:r w:rsidRPr="00116C0D">
        <w:rPr>
          <w:lang w:val="uk-UA"/>
        </w:rPr>
        <w:t>загальн</w:t>
      </w:r>
      <w:r w:rsidR="003D7709">
        <w:rPr>
          <w:lang w:val="uk-UA"/>
        </w:rPr>
        <w:t>ому</w:t>
      </w:r>
      <w:r w:rsidRPr="00116C0D">
        <w:rPr>
          <w:lang w:val="uk-UA"/>
        </w:rPr>
        <w:t xml:space="preserve"> порядк</w:t>
      </w:r>
      <w:r w:rsidR="003D7709">
        <w:rPr>
          <w:lang w:val="uk-UA"/>
        </w:rPr>
        <w:t>у</w:t>
      </w:r>
      <w:r w:rsidRPr="00116C0D">
        <w:rPr>
          <w:lang w:val="uk-UA"/>
        </w:rPr>
        <w:t xml:space="preserve">. Нова Заявка має містити посилання на те, яку саме попередню Заявку вона скасовує. </w:t>
      </w:r>
    </w:p>
    <w:p w14:paraId="38FE0E20" w14:textId="1873A932" w:rsidR="00116C0D" w:rsidRPr="00116C0D" w:rsidRDefault="00116C0D" w:rsidP="00584EAD">
      <w:pPr>
        <w:spacing w:line="240" w:lineRule="auto"/>
        <w:jc w:val="both"/>
        <w:rPr>
          <w:lang w:val="uk-UA"/>
        </w:rPr>
      </w:pPr>
      <w:r w:rsidRPr="00116C0D">
        <w:rPr>
          <w:lang w:val="uk-UA"/>
        </w:rPr>
        <w:t>3.1.3. Всі заявки поділяються на два види:</w:t>
      </w:r>
    </w:p>
    <w:p w14:paraId="282E9F8F" w14:textId="4F87858D" w:rsidR="00116C0D" w:rsidRDefault="00116C0D" w:rsidP="00584EAD">
      <w:pPr>
        <w:spacing w:line="240" w:lineRule="auto"/>
        <w:jc w:val="both"/>
        <w:rPr>
          <w:lang w:val="uk-UA"/>
        </w:rPr>
      </w:pPr>
      <w:r w:rsidRPr="00116C0D">
        <w:rPr>
          <w:lang w:val="uk-UA"/>
        </w:rPr>
        <w:t>- заявка</w:t>
      </w:r>
      <w:r w:rsidR="000951D8">
        <w:rPr>
          <w:lang w:val="uk-UA"/>
        </w:rPr>
        <w:t>,</w:t>
      </w:r>
      <w:r w:rsidRPr="00116C0D">
        <w:rPr>
          <w:lang w:val="uk-UA"/>
        </w:rPr>
        <w:t xml:space="preserve"> вартість виконання робіт по якій не перевищує </w:t>
      </w:r>
      <w:r w:rsidR="006D7F70">
        <w:rPr>
          <w:lang w:val="uk-UA"/>
        </w:rPr>
        <w:t>5</w:t>
      </w:r>
      <w:r w:rsidRPr="00116C0D">
        <w:rPr>
          <w:lang w:val="uk-UA"/>
        </w:rPr>
        <w:t xml:space="preserve"> 000 грн. Такі заявки приймаються в роботу Виконавцем відразу та не потребують додаткового узгодження </w:t>
      </w:r>
      <w:r>
        <w:rPr>
          <w:lang w:val="uk-UA"/>
        </w:rPr>
        <w:t xml:space="preserve">із Замовником. Фактом </w:t>
      </w:r>
      <w:r w:rsidR="00DF4DA0">
        <w:rPr>
          <w:lang w:val="uk-UA"/>
        </w:rPr>
        <w:t>передачі в роботу</w:t>
      </w:r>
      <w:r>
        <w:rPr>
          <w:lang w:val="uk-UA"/>
        </w:rPr>
        <w:t xml:space="preserve"> заявки </w:t>
      </w:r>
      <w:r w:rsidR="00DF4DA0">
        <w:rPr>
          <w:lang w:val="uk-UA"/>
        </w:rPr>
        <w:t xml:space="preserve">Виконавцю </w:t>
      </w:r>
      <w:r>
        <w:rPr>
          <w:lang w:val="uk-UA"/>
        </w:rPr>
        <w:t>вважається оформлення цієї заявки</w:t>
      </w:r>
      <w:r w:rsidR="00DF4DA0">
        <w:rPr>
          <w:lang w:val="uk-UA"/>
        </w:rPr>
        <w:t xml:space="preserve"> </w:t>
      </w:r>
      <w:r w:rsidR="00DF4DA0" w:rsidRPr="00116C0D">
        <w:rPr>
          <w:lang w:val="uk-UA"/>
        </w:rPr>
        <w:t>відповідальн</w:t>
      </w:r>
      <w:r w:rsidR="00DF4DA0">
        <w:rPr>
          <w:lang w:val="uk-UA"/>
        </w:rPr>
        <w:t>ою</w:t>
      </w:r>
      <w:r w:rsidR="00DF4DA0" w:rsidRPr="00116C0D">
        <w:rPr>
          <w:lang w:val="uk-UA"/>
        </w:rPr>
        <w:t xml:space="preserve"> особ</w:t>
      </w:r>
      <w:r w:rsidR="00DF4DA0">
        <w:rPr>
          <w:lang w:val="uk-UA"/>
        </w:rPr>
        <w:t>ою Замовника</w:t>
      </w:r>
      <w:r w:rsidR="00DF4DA0" w:rsidRPr="00116C0D">
        <w:rPr>
          <w:lang w:val="uk-UA"/>
        </w:rPr>
        <w:t>, вказан</w:t>
      </w:r>
      <w:r w:rsidR="000951D8">
        <w:rPr>
          <w:lang w:val="uk-UA"/>
        </w:rPr>
        <w:t>ою</w:t>
      </w:r>
      <w:r w:rsidR="00DF4DA0" w:rsidRPr="00116C0D">
        <w:rPr>
          <w:lang w:val="uk-UA"/>
        </w:rPr>
        <w:t xml:space="preserve"> в п.10.5. Договору</w:t>
      </w:r>
      <w:r>
        <w:rPr>
          <w:lang w:val="uk-UA"/>
        </w:rPr>
        <w:t>.</w:t>
      </w:r>
    </w:p>
    <w:p w14:paraId="019A00F3" w14:textId="43A6C48E" w:rsidR="004333FD" w:rsidRDefault="00116C0D" w:rsidP="004333FD">
      <w:pPr>
        <w:spacing w:line="240" w:lineRule="auto"/>
        <w:jc w:val="both"/>
        <w:rPr>
          <w:lang w:val="uk-UA"/>
        </w:rPr>
      </w:pPr>
      <w:r>
        <w:rPr>
          <w:lang w:val="uk-UA"/>
        </w:rPr>
        <w:t xml:space="preserve">- </w:t>
      </w:r>
      <w:r w:rsidRPr="00116C0D">
        <w:rPr>
          <w:lang w:val="uk-UA"/>
        </w:rPr>
        <w:t>заявка</w:t>
      </w:r>
      <w:r w:rsidR="00E25B7C">
        <w:rPr>
          <w:lang w:val="uk-UA"/>
        </w:rPr>
        <w:t>,</w:t>
      </w:r>
      <w:r w:rsidRPr="00116C0D">
        <w:rPr>
          <w:lang w:val="uk-UA"/>
        </w:rPr>
        <w:t xml:space="preserve"> вартість виконання робіт по якій </w:t>
      </w:r>
      <w:r w:rsidR="006D7F70">
        <w:rPr>
          <w:lang w:val="uk-UA"/>
        </w:rPr>
        <w:t>5</w:t>
      </w:r>
      <w:r w:rsidRPr="00116C0D">
        <w:rPr>
          <w:lang w:val="uk-UA"/>
        </w:rPr>
        <w:t> 000 грн</w:t>
      </w:r>
      <w:r>
        <w:rPr>
          <w:lang w:val="uk-UA"/>
        </w:rPr>
        <w:t xml:space="preserve">. та більше. </w:t>
      </w:r>
      <w:r w:rsidR="00DF4DA0">
        <w:rPr>
          <w:lang w:val="uk-UA"/>
        </w:rPr>
        <w:t xml:space="preserve">Перед прийманням </w:t>
      </w:r>
      <w:r w:rsidR="00DF4DA0" w:rsidRPr="00116C0D">
        <w:rPr>
          <w:lang w:val="uk-UA"/>
        </w:rPr>
        <w:t>в роботу Виконавцем</w:t>
      </w:r>
      <w:r w:rsidR="00DF4DA0" w:rsidRPr="00DF4DA0">
        <w:rPr>
          <w:lang w:val="uk-UA"/>
        </w:rPr>
        <w:t xml:space="preserve"> </w:t>
      </w:r>
      <w:r w:rsidR="00DF4DA0">
        <w:rPr>
          <w:lang w:val="uk-UA"/>
        </w:rPr>
        <w:t>т</w:t>
      </w:r>
      <w:r w:rsidR="00DF4DA0" w:rsidRPr="00116C0D">
        <w:rPr>
          <w:lang w:val="uk-UA"/>
        </w:rPr>
        <w:t>ак</w:t>
      </w:r>
      <w:r w:rsidR="00DF4DA0">
        <w:rPr>
          <w:lang w:val="uk-UA"/>
        </w:rPr>
        <w:t>их</w:t>
      </w:r>
      <w:r w:rsidR="00DF4DA0" w:rsidRPr="00116C0D">
        <w:rPr>
          <w:lang w:val="uk-UA"/>
        </w:rPr>
        <w:t xml:space="preserve"> заяв</w:t>
      </w:r>
      <w:r w:rsidR="00DF4DA0">
        <w:rPr>
          <w:lang w:val="uk-UA"/>
        </w:rPr>
        <w:t xml:space="preserve">ок із Замовником необхідно </w:t>
      </w:r>
      <w:r w:rsidR="00E25B7C">
        <w:rPr>
          <w:lang w:val="uk-UA"/>
        </w:rPr>
        <w:t xml:space="preserve">погодити </w:t>
      </w:r>
      <w:r w:rsidR="00DF4DA0" w:rsidRPr="00116C0D">
        <w:rPr>
          <w:lang w:val="uk-UA"/>
        </w:rPr>
        <w:t>об’єм</w:t>
      </w:r>
      <w:r w:rsidR="00DF4DA0">
        <w:rPr>
          <w:lang w:val="uk-UA"/>
        </w:rPr>
        <w:t>и робіт</w:t>
      </w:r>
      <w:r w:rsidR="00DF4DA0" w:rsidRPr="00116C0D">
        <w:rPr>
          <w:lang w:val="uk-UA"/>
        </w:rPr>
        <w:t xml:space="preserve"> та </w:t>
      </w:r>
      <w:r w:rsidR="00DF4DA0">
        <w:rPr>
          <w:lang w:val="uk-UA"/>
        </w:rPr>
        <w:t xml:space="preserve">вартість </w:t>
      </w:r>
      <w:r w:rsidR="00DF4DA0" w:rsidRPr="00116C0D">
        <w:rPr>
          <w:lang w:val="uk-UA"/>
        </w:rPr>
        <w:t>Послуги</w:t>
      </w:r>
      <w:r w:rsidR="00DF4DA0">
        <w:rPr>
          <w:lang w:val="uk-UA"/>
        </w:rPr>
        <w:t xml:space="preserve"> у відповідності до технічного завдання</w:t>
      </w:r>
      <w:r w:rsidR="00C52330">
        <w:rPr>
          <w:lang w:val="uk-UA"/>
        </w:rPr>
        <w:t>,</w:t>
      </w:r>
      <w:r w:rsidR="00DF4DA0">
        <w:rPr>
          <w:lang w:val="uk-UA"/>
        </w:rPr>
        <w:t xml:space="preserve"> наданого Замовником.</w:t>
      </w:r>
      <w:r w:rsidR="004333FD">
        <w:rPr>
          <w:lang w:val="uk-UA"/>
        </w:rPr>
        <w:t xml:space="preserve"> Фактом передачі в роботу заявки Виконавцю вважається </w:t>
      </w:r>
      <w:r w:rsidR="004333FD" w:rsidRPr="00116C0D">
        <w:rPr>
          <w:lang w:val="uk-UA"/>
        </w:rPr>
        <w:t>погодження об’єм</w:t>
      </w:r>
      <w:r w:rsidR="004333FD">
        <w:rPr>
          <w:lang w:val="uk-UA"/>
        </w:rPr>
        <w:t>ів робіт</w:t>
      </w:r>
      <w:r w:rsidR="004333FD" w:rsidRPr="00116C0D">
        <w:rPr>
          <w:lang w:val="uk-UA"/>
        </w:rPr>
        <w:t xml:space="preserve"> та </w:t>
      </w:r>
      <w:r w:rsidR="004333FD">
        <w:rPr>
          <w:lang w:val="uk-UA"/>
        </w:rPr>
        <w:t>варт</w:t>
      </w:r>
      <w:r w:rsidR="009362F4">
        <w:rPr>
          <w:lang w:val="uk-UA"/>
        </w:rPr>
        <w:t>о</w:t>
      </w:r>
      <w:r w:rsidR="004333FD">
        <w:rPr>
          <w:lang w:val="uk-UA"/>
        </w:rPr>
        <w:t>ст</w:t>
      </w:r>
      <w:r w:rsidR="009362F4">
        <w:rPr>
          <w:lang w:val="uk-UA"/>
        </w:rPr>
        <w:t>і</w:t>
      </w:r>
      <w:r w:rsidR="004333FD">
        <w:rPr>
          <w:lang w:val="uk-UA"/>
        </w:rPr>
        <w:t xml:space="preserve"> </w:t>
      </w:r>
      <w:r w:rsidR="004333FD" w:rsidRPr="00116C0D">
        <w:rPr>
          <w:lang w:val="uk-UA"/>
        </w:rPr>
        <w:t>Послуги</w:t>
      </w:r>
      <w:r w:rsidR="004333FD">
        <w:rPr>
          <w:lang w:val="uk-UA"/>
        </w:rPr>
        <w:t xml:space="preserve"> у відповідності до технічного </w:t>
      </w:r>
      <w:r w:rsidR="00330DA4">
        <w:rPr>
          <w:lang w:val="uk-UA"/>
        </w:rPr>
        <w:t xml:space="preserve">завдання </w:t>
      </w:r>
      <w:r w:rsidR="004333FD" w:rsidRPr="00116C0D">
        <w:rPr>
          <w:lang w:val="uk-UA"/>
        </w:rPr>
        <w:t>відповідальн</w:t>
      </w:r>
      <w:r w:rsidR="004333FD">
        <w:rPr>
          <w:lang w:val="uk-UA"/>
        </w:rPr>
        <w:t>ою</w:t>
      </w:r>
      <w:r w:rsidR="004333FD" w:rsidRPr="00116C0D">
        <w:rPr>
          <w:lang w:val="uk-UA"/>
        </w:rPr>
        <w:t xml:space="preserve"> особ</w:t>
      </w:r>
      <w:r w:rsidR="004333FD">
        <w:rPr>
          <w:lang w:val="uk-UA"/>
        </w:rPr>
        <w:t>ою Замовника</w:t>
      </w:r>
      <w:r w:rsidR="004333FD" w:rsidRPr="00116C0D">
        <w:rPr>
          <w:lang w:val="uk-UA"/>
        </w:rPr>
        <w:t>, вказан</w:t>
      </w:r>
      <w:r w:rsidR="009362F4">
        <w:rPr>
          <w:lang w:val="uk-UA"/>
        </w:rPr>
        <w:t>ою</w:t>
      </w:r>
      <w:r w:rsidR="004333FD" w:rsidRPr="00116C0D">
        <w:rPr>
          <w:lang w:val="uk-UA"/>
        </w:rPr>
        <w:t xml:space="preserve"> в п.10.5. Договору</w:t>
      </w:r>
      <w:r w:rsidR="004333FD">
        <w:rPr>
          <w:lang w:val="uk-UA"/>
        </w:rPr>
        <w:t>.</w:t>
      </w:r>
    </w:p>
    <w:p w14:paraId="6EBA45CB" w14:textId="5A69520F" w:rsidR="00584EAD" w:rsidRPr="00116C0D" w:rsidRDefault="00584EAD" w:rsidP="00584EAD">
      <w:pPr>
        <w:spacing w:line="240" w:lineRule="auto"/>
        <w:jc w:val="both"/>
        <w:rPr>
          <w:lang w:val="uk-UA"/>
        </w:rPr>
      </w:pPr>
      <w:r w:rsidRPr="00116C0D">
        <w:rPr>
          <w:lang w:val="uk-UA"/>
        </w:rPr>
        <w:t>3.1.</w:t>
      </w:r>
      <w:r w:rsidR="008C2A04">
        <w:rPr>
          <w:lang w:val="uk-UA"/>
        </w:rPr>
        <w:t>4</w:t>
      </w:r>
      <w:r w:rsidRPr="00116C0D">
        <w:rPr>
          <w:lang w:val="uk-UA"/>
        </w:rPr>
        <w:t>. Виконавець розглядає Заявки, що надійшли від Замовника</w:t>
      </w:r>
      <w:r w:rsidR="00B20073">
        <w:rPr>
          <w:lang w:val="uk-UA"/>
        </w:rPr>
        <w:t>,</w:t>
      </w:r>
      <w:r w:rsidRPr="00116C0D">
        <w:rPr>
          <w:lang w:val="uk-UA"/>
        </w:rPr>
        <w:t xml:space="preserve"> протягом 1 (одного) робочого дня, </w:t>
      </w:r>
      <w:r w:rsidR="004333FD">
        <w:rPr>
          <w:lang w:val="uk-UA"/>
        </w:rPr>
        <w:t xml:space="preserve">та у разі потреби згідно п. </w:t>
      </w:r>
      <w:r w:rsidR="004333FD" w:rsidRPr="00116C0D">
        <w:rPr>
          <w:lang w:val="uk-UA"/>
        </w:rPr>
        <w:t xml:space="preserve">3.1.3. </w:t>
      </w:r>
      <w:r w:rsidR="004333FD">
        <w:rPr>
          <w:lang w:val="uk-UA"/>
        </w:rPr>
        <w:t xml:space="preserve">цього Договору </w:t>
      </w:r>
      <w:r w:rsidRPr="00116C0D">
        <w:rPr>
          <w:lang w:val="uk-UA"/>
        </w:rPr>
        <w:t>формує вартість</w:t>
      </w:r>
      <w:r w:rsidR="004333FD">
        <w:rPr>
          <w:lang w:val="uk-UA"/>
        </w:rPr>
        <w:t xml:space="preserve"> Послуги та</w:t>
      </w:r>
      <w:r w:rsidRPr="00116C0D">
        <w:rPr>
          <w:lang w:val="uk-UA"/>
        </w:rPr>
        <w:t xml:space="preserve"> в електронному вигляді направляє   на адресу електронної пошти представника Замовника для погодження об’ємів та ціни Послуг</w:t>
      </w:r>
      <w:r w:rsidR="006B5E51" w:rsidRPr="00116C0D">
        <w:rPr>
          <w:lang w:val="uk-UA"/>
        </w:rPr>
        <w:t>и</w:t>
      </w:r>
      <w:r w:rsidRPr="00116C0D">
        <w:rPr>
          <w:lang w:val="uk-UA"/>
        </w:rPr>
        <w:t xml:space="preserve">. Адреса електронної пошти представника Замовника   зазначена  в п. 6.5. цього Договору. </w:t>
      </w:r>
    </w:p>
    <w:p w14:paraId="7B146EC9" w14:textId="6FCF593E" w:rsidR="00584EAD" w:rsidRPr="00116C0D" w:rsidRDefault="00584EAD" w:rsidP="00584EAD">
      <w:pPr>
        <w:spacing w:line="240" w:lineRule="auto"/>
        <w:jc w:val="both"/>
        <w:rPr>
          <w:lang w:val="uk-UA"/>
        </w:rPr>
      </w:pPr>
      <w:r w:rsidRPr="00116C0D">
        <w:rPr>
          <w:lang w:val="uk-UA"/>
        </w:rPr>
        <w:t>3.1.</w:t>
      </w:r>
      <w:r w:rsidR="008C2A04">
        <w:rPr>
          <w:lang w:val="uk-UA"/>
        </w:rPr>
        <w:t>5</w:t>
      </w:r>
      <w:r w:rsidRPr="00116C0D">
        <w:rPr>
          <w:lang w:val="uk-UA"/>
        </w:rPr>
        <w:t>. Представник Замовника, при необхідності, вносить зміни в Заявку. Електронний файл погодженої Заявки представник Замовника направляє на адресу електронної пошти представника Виконавця</w:t>
      </w:r>
      <w:r w:rsidR="00BE1BB9">
        <w:rPr>
          <w:lang w:val="uk-UA"/>
        </w:rPr>
        <w:t>,</w:t>
      </w:r>
      <w:r w:rsidRPr="00116C0D">
        <w:rPr>
          <w:lang w:val="uk-UA"/>
        </w:rPr>
        <w:t xml:space="preserve">  зазначен</w:t>
      </w:r>
      <w:r w:rsidR="00BE1BB9">
        <w:rPr>
          <w:lang w:val="uk-UA"/>
        </w:rPr>
        <w:t>у</w:t>
      </w:r>
      <w:r w:rsidRPr="00116C0D">
        <w:rPr>
          <w:lang w:val="uk-UA"/>
        </w:rPr>
        <w:t xml:space="preserve">  в п. 6.5. цього Договору.  </w:t>
      </w:r>
    </w:p>
    <w:p w14:paraId="59EB008A" w14:textId="57D56C63" w:rsidR="00584EAD" w:rsidRPr="00116C0D" w:rsidRDefault="00584EAD" w:rsidP="00584EAD">
      <w:pPr>
        <w:spacing w:line="240" w:lineRule="auto"/>
        <w:jc w:val="both"/>
        <w:rPr>
          <w:lang w:val="uk-UA"/>
        </w:rPr>
      </w:pPr>
      <w:r w:rsidRPr="00116C0D">
        <w:rPr>
          <w:lang w:val="uk-UA"/>
        </w:rPr>
        <w:t>3.2. Надання Послуг</w:t>
      </w:r>
    </w:p>
    <w:p w14:paraId="5A1DF022" w14:textId="2D04E8F2" w:rsidR="00857F15" w:rsidRPr="00116C0D" w:rsidRDefault="00857F15" w:rsidP="00857F15">
      <w:pPr>
        <w:spacing w:line="240" w:lineRule="auto"/>
        <w:jc w:val="both"/>
        <w:rPr>
          <w:lang w:val="uk-UA"/>
        </w:rPr>
      </w:pPr>
      <w:r w:rsidRPr="00116C0D">
        <w:rPr>
          <w:lang w:val="uk-UA"/>
        </w:rPr>
        <w:t>3.2.1. Виконання заявок в залежності від пріоритетності</w:t>
      </w:r>
      <w:r w:rsidR="00F1314A">
        <w:rPr>
          <w:lang w:val="uk-UA"/>
        </w:rPr>
        <w:t xml:space="preserve"> </w:t>
      </w:r>
      <w:r w:rsidRPr="00116C0D">
        <w:rPr>
          <w:lang w:val="uk-UA"/>
        </w:rPr>
        <w:t>повинн</w:t>
      </w:r>
      <w:r w:rsidR="00F1314A">
        <w:rPr>
          <w:lang w:val="uk-UA"/>
        </w:rPr>
        <w:t>е</w:t>
      </w:r>
      <w:r w:rsidRPr="00116C0D">
        <w:rPr>
          <w:lang w:val="uk-UA"/>
        </w:rPr>
        <w:t xml:space="preserve"> бути </w:t>
      </w:r>
      <w:r w:rsidR="00F1314A">
        <w:rPr>
          <w:lang w:val="uk-UA"/>
        </w:rPr>
        <w:t xml:space="preserve">здійснене </w:t>
      </w:r>
      <w:r w:rsidRPr="00116C0D">
        <w:rPr>
          <w:lang w:val="uk-UA"/>
        </w:rPr>
        <w:t>в такі терміни:</w:t>
      </w:r>
    </w:p>
    <w:p w14:paraId="49923CDD" w14:textId="5F676E29" w:rsidR="00857F15" w:rsidRPr="00116C0D" w:rsidRDefault="00857F15" w:rsidP="00857F15">
      <w:pPr>
        <w:spacing w:line="240" w:lineRule="auto"/>
        <w:jc w:val="both"/>
        <w:rPr>
          <w:lang w:val="uk-UA"/>
        </w:rPr>
      </w:pPr>
      <w:r w:rsidRPr="00116C0D">
        <w:rPr>
          <w:lang w:val="uk-UA"/>
        </w:rPr>
        <w:lastRenderedPageBreak/>
        <w:t>- аварійна – до 3 годин для обласного центру та до 5 годин для інших населених пунктів;</w:t>
      </w:r>
    </w:p>
    <w:p w14:paraId="0A35D570" w14:textId="049C1FE2" w:rsidR="00857F15" w:rsidRPr="00116C0D" w:rsidRDefault="00857F15" w:rsidP="00857F15">
      <w:pPr>
        <w:spacing w:line="240" w:lineRule="auto"/>
        <w:jc w:val="both"/>
        <w:rPr>
          <w:lang w:val="uk-UA"/>
        </w:rPr>
      </w:pPr>
      <w:r w:rsidRPr="00116C0D">
        <w:rPr>
          <w:lang w:val="uk-UA"/>
        </w:rPr>
        <w:t>- термінова – до 3 робочих днів;</w:t>
      </w:r>
    </w:p>
    <w:p w14:paraId="0145D96B" w14:textId="2128D70C" w:rsidR="00857F15" w:rsidRDefault="00857F15" w:rsidP="00857F15">
      <w:pPr>
        <w:spacing w:line="240" w:lineRule="auto"/>
        <w:jc w:val="both"/>
        <w:rPr>
          <w:lang w:val="uk-UA"/>
        </w:rPr>
      </w:pPr>
      <w:r w:rsidRPr="00116C0D">
        <w:rPr>
          <w:lang w:val="uk-UA"/>
        </w:rPr>
        <w:t xml:space="preserve"> - звичайна – до 10 робочих днів.</w:t>
      </w:r>
    </w:p>
    <w:p w14:paraId="36CEB36A" w14:textId="306944E6" w:rsidR="004333FD" w:rsidRPr="00116C0D" w:rsidRDefault="004333FD" w:rsidP="00857F15">
      <w:pPr>
        <w:spacing w:line="240" w:lineRule="auto"/>
        <w:jc w:val="both"/>
        <w:rPr>
          <w:lang w:val="uk-UA"/>
        </w:rPr>
      </w:pPr>
      <w:r>
        <w:rPr>
          <w:lang w:val="uk-UA"/>
        </w:rPr>
        <w:t xml:space="preserve">Відлік часу починається з моменту передачі </w:t>
      </w:r>
      <w:proofErr w:type="spellStart"/>
      <w:r>
        <w:rPr>
          <w:lang w:val="uk-UA"/>
        </w:rPr>
        <w:t>завки</w:t>
      </w:r>
      <w:proofErr w:type="spellEnd"/>
      <w:r>
        <w:rPr>
          <w:lang w:val="uk-UA"/>
        </w:rPr>
        <w:t xml:space="preserve"> Виконавцю в роботу відповідно до п. </w:t>
      </w:r>
      <w:r w:rsidRPr="00116C0D">
        <w:rPr>
          <w:lang w:val="uk-UA"/>
        </w:rPr>
        <w:t xml:space="preserve">3.1.3. </w:t>
      </w:r>
      <w:r>
        <w:rPr>
          <w:lang w:val="uk-UA"/>
        </w:rPr>
        <w:t>цього Договору.</w:t>
      </w:r>
      <w:r w:rsidR="008C2A04">
        <w:rPr>
          <w:lang w:val="uk-UA"/>
        </w:rPr>
        <w:t xml:space="preserve"> Пр</w:t>
      </w:r>
      <w:r w:rsidR="00E034D4">
        <w:rPr>
          <w:lang w:val="uk-UA"/>
        </w:rPr>
        <w:t>і</w:t>
      </w:r>
      <w:r w:rsidR="008C2A04">
        <w:rPr>
          <w:lang w:val="uk-UA"/>
        </w:rPr>
        <w:t>оритетність заявки визначає Замовник.</w:t>
      </w:r>
    </w:p>
    <w:p w14:paraId="0CB301AE" w14:textId="75178D5A" w:rsidR="00584EAD" w:rsidRPr="00116C0D" w:rsidRDefault="00584EAD" w:rsidP="00584EAD">
      <w:pPr>
        <w:spacing w:line="240" w:lineRule="auto"/>
        <w:jc w:val="both"/>
        <w:rPr>
          <w:lang w:val="uk-UA"/>
        </w:rPr>
      </w:pPr>
      <w:r w:rsidRPr="00116C0D">
        <w:rPr>
          <w:lang w:val="uk-UA"/>
        </w:rPr>
        <w:t>3.2.</w:t>
      </w:r>
      <w:r w:rsidR="00857F15" w:rsidRPr="00116C0D">
        <w:rPr>
          <w:lang w:val="uk-UA"/>
        </w:rPr>
        <w:t>2</w:t>
      </w:r>
      <w:r w:rsidRPr="00116C0D">
        <w:rPr>
          <w:lang w:val="uk-UA"/>
        </w:rPr>
        <w:t xml:space="preserve">. послуги надаються в об’ємі та терміни, що вказані в погодженій </w:t>
      </w:r>
      <w:r w:rsidR="00E92EC9">
        <w:rPr>
          <w:lang w:val="uk-UA"/>
        </w:rPr>
        <w:t>З</w:t>
      </w:r>
      <w:r w:rsidRPr="00116C0D">
        <w:rPr>
          <w:lang w:val="uk-UA"/>
        </w:rPr>
        <w:t xml:space="preserve">аявці. Працівники Виконавця при наданні послуг мають дотримуватися вимог цього Договору, викладених в пункті 2.1 Договору. </w:t>
      </w:r>
    </w:p>
    <w:p w14:paraId="4A541FA4" w14:textId="43C21B9D" w:rsidR="00584EAD" w:rsidRPr="00116C0D" w:rsidRDefault="00491418" w:rsidP="00584EAD">
      <w:pPr>
        <w:spacing w:line="240" w:lineRule="auto"/>
        <w:jc w:val="both"/>
        <w:rPr>
          <w:lang w:val="uk-UA"/>
        </w:rPr>
      </w:pPr>
      <w:r w:rsidRPr="00116C0D">
        <w:rPr>
          <w:lang w:val="uk-UA"/>
        </w:rPr>
        <w:t>3.2.</w:t>
      </w:r>
      <w:r w:rsidR="00857F15" w:rsidRPr="00116C0D">
        <w:rPr>
          <w:lang w:val="uk-UA"/>
        </w:rPr>
        <w:t>3</w:t>
      </w:r>
      <w:r w:rsidR="00584EAD" w:rsidRPr="00116C0D">
        <w:rPr>
          <w:lang w:val="uk-UA"/>
        </w:rPr>
        <w:t xml:space="preserve">. Початок та завершення надання Послуг працівник Виконавця фіксує в </w:t>
      </w:r>
      <w:r w:rsidR="00AD6015" w:rsidRPr="00116C0D">
        <w:rPr>
          <w:lang w:val="uk-UA"/>
        </w:rPr>
        <w:t>Технічному акті</w:t>
      </w:r>
      <w:r w:rsidR="00051C36" w:rsidRPr="00116C0D">
        <w:rPr>
          <w:lang w:val="uk-UA"/>
        </w:rPr>
        <w:t>,</w:t>
      </w:r>
      <w:r w:rsidR="00584EAD" w:rsidRPr="00116C0D">
        <w:rPr>
          <w:lang w:val="uk-UA"/>
        </w:rPr>
        <w:t xml:space="preserve"> форма якого наведена в Додатку №</w:t>
      </w:r>
      <w:r w:rsidR="006D7F70">
        <w:rPr>
          <w:lang w:val="uk-UA"/>
        </w:rPr>
        <w:t>4</w:t>
      </w:r>
      <w:r w:rsidR="00584EAD" w:rsidRPr="00116C0D">
        <w:rPr>
          <w:lang w:val="uk-UA"/>
        </w:rPr>
        <w:t xml:space="preserve"> до цього Договору. Запис завіряється підписами відповідальних осіб обох Сторін. </w:t>
      </w:r>
    </w:p>
    <w:p w14:paraId="184EAF98" w14:textId="0A708CF7" w:rsidR="00584EAD" w:rsidRPr="00116C0D" w:rsidRDefault="00051C36" w:rsidP="00584EAD">
      <w:pPr>
        <w:spacing w:line="240" w:lineRule="auto"/>
        <w:jc w:val="both"/>
        <w:rPr>
          <w:lang w:val="uk-UA"/>
        </w:rPr>
      </w:pPr>
      <w:r w:rsidRPr="00116C0D">
        <w:rPr>
          <w:lang w:val="uk-UA"/>
        </w:rPr>
        <w:t xml:space="preserve">3.3. Прийняття Послуг </w:t>
      </w:r>
      <w:r w:rsidR="00584EAD" w:rsidRPr="00116C0D">
        <w:rPr>
          <w:lang w:val="uk-UA"/>
        </w:rPr>
        <w:t>за об’ємом та якістю:</w:t>
      </w:r>
    </w:p>
    <w:p w14:paraId="1DB32BF8" w14:textId="647190E5" w:rsidR="00584EAD" w:rsidRPr="00116C0D" w:rsidRDefault="00584EAD" w:rsidP="00584EAD">
      <w:pPr>
        <w:spacing w:line="240" w:lineRule="auto"/>
        <w:jc w:val="both"/>
        <w:rPr>
          <w:lang w:val="uk-UA"/>
        </w:rPr>
      </w:pPr>
      <w:r w:rsidRPr="00116C0D">
        <w:rPr>
          <w:lang w:val="uk-UA"/>
        </w:rPr>
        <w:t>3.3.1. Відповідальна особа від імені Замовника приймає надані послуги за об’ємом та якістю. Про всі виявлені недоліки при наданні послуг Замовник інформує Виконавця на адресу електронної пошти представника Виконавця</w:t>
      </w:r>
      <w:r w:rsidR="00FD6639">
        <w:rPr>
          <w:lang w:val="uk-UA"/>
        </w:rPr>
        <w:t>,</w:t>
      </w:r>
      <w:r w:rsidRPr="00116C0D">
        <w:rPr>
          <w:lang w:val="uk-UA"/>
        </w:rPr>
        <w:t xml:space="preserve">  зазначен</w:t>
      </w:r>
      <w:r w:rsidR="00FD6639">
        <w:rPr>
          <w:lang w:val="uk-UA"/>
        </w:rPr>
        <w:t>у</w:t>
      </w:r>
      <w:r w:rsidRPr="00116C0D">
        <w:rPr>
          <w:lang w:val="uk-UA"/>
        </w:rPr>
        <w:t xml:space="preserve">  в п. 6.5. цього Договору</w:t>
      </w:r>
      <w:r w:rsidR="00FD6639">
        <w:rPr>
          <w:lang w:val="uk-UA"/>
        </w:rPr>
        <w:t>,</w:t>
      </w:r>
      <w:r w:rsidRPr="00116C0D">
        <w:rPr>
          <w:lang w:val="uk-UA"/>
        </w:rPr>
        <w:t xml:space="preserve"> та/або безпосередньо на WEB-</w:t>
      </w:r>
      <w:proofErr w:type="spellStart"/>
      <w:r w:rsidRPr="00116C0D">
        <w:rPr>
          <w:lang w:val="uk-UA"/>
        </w:rPr>
        <w:t>Site</w:t>
      </w:r>
      <w:proofErr w:type="spellEnd"/>
      <w:r w:rsidRPr="00116C0D">
        <w:rPr>
          <w:lang w:val="uk-UA"/>
        </w:rPr>
        <w:t xml:space="preserve"> Виконавця (за посиланням: https://___________________). Сторони взаємно погодили, що рекламація/претензія в електронному вигляді є достатнім документом, який підтверджує факт направлення Замовником на адресу Виконавця повідомлення щодо виявлених недоліків в наданих Послугах або не отриманих Послуг. Направлення рекламації в електронному вигляді не позбавляє Замовника можливості направлення претензії/рекламації в письмовому вигляді.</w:t>
      </w:r>
    </w:p>
    <w:p w14:paraId="7DAA8316" w14:textId="6DC16559" w:rsidR="00584EAD" w:rsidRPr="00116C0D" w:rsidRDefault="00584EAD" w:rsidP="00584EAD">
      <w:pPr>
        <w:spacing w:line="240" w:lineRule="auto"/>
        <w:jc w:val="both"/>
        <w:rPr>
          <w:lang w:val="uk-UA"/>
        </w:rPr>
      </w:pPr>
      <w:r w:rsidRPr="00116C0D">
        <w:rPr>
          <w:lang w:val="uk-UA"/>
        </w:rPr>
        <w:t>3.3.2. факт прийняття послуг за об’ємом та якістю оформл</w:t>
      </w:r>
      <w:r w:rsidR="00F90DEC" w:rsidRPr="00116C0D">
        <w:rPr>
          <w:lang w:val="uk-UA"/>
        </w:rPr>
        <w:t>юється</w:t>
      </w:r>
      <w:r w:rsidRPr="00116C0D">
        <w:rPr>
          <w:lang w:val="uk-UA"/>
        </w:rPr>
        <w:t xml:space="preserve"> Технічним актом, форма якого наведена в </w:t>
      </w:r>
      <w:r w:rsidR="001A3771" w:rsidRPr="00116C0D">
        <w:rPr>
          <w:lang w:val="uk-UA"/>
        </w:rPr>
        <w:t>Додатку №</w:t>
      </w:r>
      <w:r w:rsidR="003167F9">
        <w:rPr>
          <w:lang w:val="ru-UA"/>
        </w:rPr>
        <w:t>4</w:t>
      </w:r>
      <w:r w:rsidRPr="00116C0D">
        <w:rPr>
          <w:lang w:val="uk-UA"/>
        </w:rPr>
        <w:t xml:space="preserve"> до Договору. Технічний акт складається в двох оригінальних примірниках та підписується представниками Сторін. Технічний акт про прийняття послуг складається безпосередньо після надання послуг</w:t>
      </w:r>
      <w:r w:rsidR="00857F15" w:rsidRPr="00116C0D">
        <w:rPr>
          <w:lang w:val="uk-UA"/>
        </w:rPr>
        <w:t>и</w:t>
      </w:r>
      <w:r w:rsidRPr="00116C0D">
        <w:rPr>
          <w:lang w:val="uk-UA"/>
        </w:rPr>
        <w:t xml:space="preserve"> на Об’єкті.</w:t>
      </w:r>
    </w:p>
    <w:p w14:paraId="1F1BDBF7" w14:textId="02DB897B" w:rsidR="00584EAD" w:rsidRPr="00116C0D" w:rsidRDefault="00584EAD" w:rsidP="00584EAD">
      <w:pPr>
        <w:spacing w:line="240" w:lineRule="auto"/>
        <w:jc w:val="both"/>
        <w:rPr>
          <w:lang w:val="uk-UA"/>
        </w:rPr>
      </w:pPr>
      <w:r w:rsidRPr="00116C0D">
        <w:rPr>
          <w:lang w:val="uk-UA"/>
        </w:rPr>
        <w:t>3.</w:t>
      </w:r>
      <w:r w:rsidR="00491418" w:rsidRPr="00116C0D">
        <w:rPr>
          <w:lang w:val="uk-UA"/>
        </w:rPr>
        <w:t>3.3</w:t>
      </w:r>
      <w:r w:rsidRPr="00116C0D">
        <w:rPr>
          <w:lang w:val="uk-UA"/>
        </w:rPr>
        <w:t xml:space="preserve">. </w:t>
      </w:r>
      <w:r w:rsidR="00F90DEC" w:rsidRPr="00116C0D">
        <w:rPr>
          <w:lang w:val="uk-UA"/>
        </w:rPr>
        <w:t>П</w:t>
      </w:r>
      <w:r w:rsidRPr="00116C0D">
        <w:rPr>
          <w:lang w:val="uk-UA"/>
        </w:rPr>
        <w:t>ослуги, надання яких закінчено Виконавцем, фіксується</w:t>
      </w:r>
      <w:r w:rsidR="00F90DEC" w:rsidRPr="00116C0D">
        <w:rPr>
          <w:lang w:val="uk-UA"/>
        </w:rPr>
        <w:t xml:space="preserve"> Актом приймання-передачі виконаних робіт</w:t>
      </w:r>
      <w:r w:rsidR="000E7B21" w:rsidRPr="00F11A91">
        <w:t>/</w:t>
      </w:r>
      <w:r w:rsidR="000E7B21">
        <w:rPr>
          <w:lang w:val="uk-UA"/>
        </w:rPr>
        <w:t xml:space="preserve">Актом </w:t>
      </w:r>
      <w:r w:rsidR="00FC0A8A">
        <w:rPr>
          <w:lang w:val="uk-UA"/>
        </w:rPr>
        <w:t xml:space="preserve">приймання-передачі </w:t>
      </w:r>
      <w:r w:rsidR="000E7B21">
        <w:rPr>
          <w:lang w:val="uk-UA"/>
        </w:rPr>
        <w:t>наданих послуг</w:t>
      </w:r>
      <w:r w:rsidR="00FC0A8A">
        <w:rPr>
          <w:lang w:val="uk-UA"/>
        </w:rPr>
        <w:t xml:space="preserve"> (далі – Акт)</w:t>
      </w:r>
      <w:r w:rsidRPr="00116C0D">
        <w:rPr>
          <w:lang w:val="uk-UA"/>
        </w:rPr>
        <w:t>.</w:t>
      </w:r>
    </w:p>
    <w:p w14:paraId="42F58D3B" w14:textId="73D07F26" w:rsidR="00584EAD" w:rsidRPr="00116C0D" w:rsidRDefault="00584EAD" w:rsidP="00584EAD">
      <w:pPr>
        <w:spacing w:line="240" w:lineRule="auto"/>
        <w:jc w:val="both"/>
        <w:rPr>
          <w:lang w:val="uk-UA"/>
        </w:rPr>
      </w:pPr>
      <w:r w:rsidRPr="00116C0D">
        <w:rPr>
          <w:lang w:val="uk-UA"/>
        </w:rPr>
        <w:t>3.</w:t>
      </w:r>
      <w:r w:rsidR="0069263A" w:rsidRPr="00116C0D">
        <w:rPr>
          <w:lang w:val="uk-UA"/>
        </w:rPr>
        <w:t>3</w:t>
      </w:r>
      <w:r w:rsidRPr="00116C0D">
        <w:rPr>
          <w:lang w:val="uk-UA"/>
        </w:rPr>
        <w:t xml:space="preserve">.4. </w:t>
      </w:r>
      <w:r w:rsidR="00675209" w:rsidRPr="00116C0D">
        <w:rPr>
          <w:lang w:val="uk-UA"/>
        </w:rPr>
        <w:t>К</w:t>
      </w:r>
      <w:r w:rsidRPr="00116C0D">
        <w:rPr>
          <w:lang w:val="uk-UA"/>
        </w:rPr>
        <w:t xml:space="preserve">оефіцієнти ефективності застосовуються для перерахунку/коригування загальних цін Послуг, результат чого визначається в тексті Акту як остаточна загальна ціна виконаних </w:t>
      </w:r>
      <w:r w:rsidR="00A87BD9">
        <w:rPr>
          <w:lang w:val="uk-UA"/>
        </w:rPr>
        <w:t>робіт</w:t>
      </w:r>
      <w:r w:rsidR="00A87BD9" w:rsidRPr="00F11A91">
        <w:t>/</w:t>
      </w:r>
      <w:r w:rsidR="00A87BD9">
        <w:rPr>
          <w:lang w:val="uk-UA"/>
        </w:rPr>
        <w:t xml:space="preserve">наданих </w:t>
      </w:r>
      <w:r w:rsidRPr="00116C0D">
        <w:rPr>
          <w:lang w:val="uk-UA"/>
        </w:rPr>
        <w:t>Послуг («до виплати»).</w:t>
      </w:r>
    </w:p>
    <w:p w14:paraId="6137F74F" w14:textId="530C90A1" w:rsidR="00584EAD" w:rsidRPr="00116C0D" w:rsidRDefault="0069263A" w:rsidP="00584EAD">
      <w:pPr>
        <w:spacing w:line="240" w:lineRule="auto"/>
        <w:jc w:val="both"/>
        <w:rPr>
          <w:lang w:val="uk-UA"/>
        </w:rPr>
      </w:pPr>
      <w:r w:rsidRPr="00116C0D">
        <w:rPr>
          <w:lang w:val="uk-UA"/>
        </w:rPr>
        <w:t>3.4</w:t>
      </w:r>
      <w:r w:rsidR="00584EAD" w:rsidRPr="00116C0D">
        <w:rPr>
          <w:lang w:val="uk-UA"/>
        </w:rPr>
        <w:t>. Акт склада</w:t>
      </w:r>
      <w:r w:rsidR="00A87BD9">
        <w:rPr>
          <w:lang w:val="uk-UA"/>
        </w:rPr>
        <w:t>є</w:t>
      </w:r>
      <w:r w:rsidR="00584EAD" w:rsidRPr="00116C0D">
        <w:rPr>
          <w:lang w:val="uk-UA"/>
        </w:rPr>
        <w:t xml:space="preserve">ться Виконавцем. Виконавець протягом </w:t>
      </w:r>
      <w:r w:rsidR="00A87BD9">
        <w:rPr>
          <w:lang w:val="uk-UA"/>
        </w:rPr>
        <w:t>3</w:t>
      </w:r>
      <w:r w:rsidR="00584EAD" w:rsidRPr="00116C0D">
        <w:rPr>
          <w:lang w:val="uk-UA"/>
        </w:rPr>
        <w:t xml:space="preserve"> (</w:t>
      </w:r>
      <w:r w:rsidR="00A87BD9">
        <w:rPr>
          <w:lang w:val="uk-UA"/>
        </w:rPr>
        <w:t xml:space="preserve"> трьох</w:t>
      </w:r>
      <w:r w:rsidR="00584EAD" w:rsidRPr="00116C0D">
        <w:rPr>
          <w:lang w:val="uk-UA"/>
        </w:rPr>
        <w:t xml:space="preserve">) календарних днів направляє Замовнику (відповідальному співробітнику) на узгодження електронну розшифровку Актів у форматі Excel та </w:t>
      </w:r>
      <w:proofErr w:type="spellStart"/>
      <w:r w:rsidR="00584EAD" w:rsidRPr="00116C0D">
        <w:rPr>
          <w:lang w:val="uk-UA"/>
        </w:rPr>
        <w:t>сканкоп</w:t>
      </w:r>
      <w:r w:rsidR="00675209" w:rsidRPr="00116C0D">
        <w:rPr>
          <w:lang w:val="uk-UA"/>
        </w:rPr>
        <w:t>ії</w:t>
      </w:r>
      <w:proofErr w:type="spellEnd"/>
      <w:r w:rsidR="00675209" w:rsidRPr="00116C0D">
        <w:rPr>
          <w:lang w:val="uk-UA"/>
        </w:rPr>
        <w:t xml:space="preserve"> підписаних Технічних актів</w:t>
      </w:r>
      <w:r w:rsidR="00584EAD" w:rsidRPr="00116C0D">
        <w:rPr>
          <w:lang w:val="uk-UA"/>
        </w:rPr>
        <w:t xml:space="preserve">. </w:t>
      </w:r>
    </w:p>
    <w:p w14:paraId="3B177A99" w14:textId="7C287895" w:rsidR="00584EAD" w:rsidRPr="00116C0D" w:rsidRDefault="00584EAD" w:rsidP="00584EAD">
      <w:pPr>
        <w:spacing w:line="240" w:lineRule="auto"/>
        <w:jc w:val="both"/>
        <w:rPr>
          <w:lang w:val="uk-UA"/>
        </w:rPr>
      </w:pPr>
      <w:r w:rsidRPr="00116C0D">
        <w:rPr>
          <w:lang w:val="uk-UA"/>
        </w:rPr>
        <w:t xml:space="preserve">Після отриманого погодження Акти підписуються Виконавцем та разом з Технічними актами передаються Замовнику. Не пізніше 5 (п‘яти) робочих днів з моменту отримання Актів від Виконавця, Замовник зобов’язаний підписати та направити Виконавцю Акт або мотивовану письмову відмову від приймання </w:t>
      </w:r>
      <w:r w:rsidR="00643D6C">
        <w:rPr>
          <w:lang w:val="uk-UA"/>
        </w:rPr>
        <w:t>робіт</w:t>
      </w:r>
      <w:r w:rsidR="00643D6C" w:rsidRPr="00F11A91">
        <w:rPr>
          <w:lang w:val="uk-UA"/>
        </w:rPr>
        <w:t>/</w:t>
      </w:r>
      <w:r w:rsidRPr="00116C0D">
        <w:rPr>
          <w:lang w:val="uk-UA"/>
        </w:rPr>
        <w:t>послуг, або їх оцінк</w:t>
      </w:r>
      <w:r w:rsidR="00643D6C">
        <w:rPr>
          <w:lang w:val="uk-UA"/>
        </w:rPr>
        <w:t>у</w:t>
      </w:r>
      <w:r w:rsidRPr="00116C0D">
        <w:rPr>
          <w:lang w:val="uk-UA"/>
        </w:rPr>
        <w:t xml:space="preserve"> із зазначенням недоліків/зауважень та строків на їх усунення.</w:t>
      </w:r>
    </w:p>
    <w:p w14:paraId="0EC724D0" w14:textId="37A6F267" w:rsidR="00584EAD" w:rsidRPr="00116C0D" w:rsidRDefault="00584EAD" w:rsidP="00584EAD">
      <w:pPr>
        <w:spacing w:line="240" w:lineRule="auto"/>
        <w:jc w:val="both"/>
        <w:rPr>
          <w:lang w:val="uk-UA"/>
        </w:rPr>
      </w:pPr>
      <w:r w:rsidRPr="00116C0D">
        <w:rPr>
          <w:lang w:val="uk-UA"/>
        </w:rPr>
        <w:t>3.</w:t>
      </w:r>
      <w:r w:rsidR="0069263A" w:rsidRPr="00116C0D">
        <w:rPr>
          <w:lang w:val="uk-UA"/>
        </w:rPr>
        <w:t>5</w:t>
      </w:r>
      <w:r w:rsidRPr="00116C0D">
        <w:rPr>
          <w:lang w:val="uk-UA"/>
        </w:rPr>
        <w:t xml:space="preserve">. У разі наявності мотивованої письмової відмови Замовника від приймання/оцінки </w:t>
      </w:r>
      <w:r w:rsidR="00481419">
        <w:rPr>
          <w:lang w:val="uk-UA"/>
        </w:rPr>
        <w:t>робіт</w:t>
      </w:r>
      <w:r w:rsidR="00481419" w:rsidRPr="00F11A91">
        <w:t>/</w:t>
      </w:r>
      <w:r w:rsidRPr="00116C0D">
        <w:rPr>
          <w:lang w:val="uk-UA"/>
        </w:rPr>
        <w:t xml:space="preserve">послуг, Виконавець усуває виявлені Замовником недоліки у </w:t>
      </w:r>
      <w:r w:rsidR="006263B9">
        <w:rPr>
          <w:lang w:val="uk-UA"/>
        </w:rPr>
        <w:t>виконаних роботах</w:t>
      </w:r>
      <w:r w:rsidR="006263B9" w:rsidRPr="00F11A91">
        <w:t>/</w:t>
      </w:r>
      <w:r w:rsidRPr="00116C0D">
        <w:rPr>
          <w:lang w:val="uk-UA"/>
        </w:rPr>
        <w:t>наданих послугах за свій рахунок у встановлені Замовником строки. Замовник має право не підписувати Акт до моменту усунення Виконавцем недоліків.</w:t>
      </w:r>
    </w:p>
    <w:p w14:paraId="08DC0241" w14:textId="1AAE2014" w:rsidR="00584EAD" w:rsidRPr="00116C0D" w:rsidRDefault="0069263A" w:rsidP="00584EAD">
      <w:pPr>
        <w:spacing w:line="240" w:lineRule="auto"/>
        <w:jc w:val="both"/>
        <w:rPr>
          <w:lang w:val="uk-UA"/>
        </w:rPr>
      </w:pPr>
      <w:r w:rsidRPr="00116C0D">
        <w:rPr>
          <w:lang w:val="uk-UA"/>
        </w:rPr>
        <w:t>3.6</w:t>
      </w:r>
      <w:r w:rsidR="00584EAD" w:rsidRPr="00116C0D">
        <w:rPr>
          <w:lang w:val="uk-UA"/>
        </w:rPr>
        <w:t>. У випадку неотримання Виконавцем протягом вказаного в п.3.</w:t>
      </w:r>
      <w:r w:rsidRPr="00116C0D">
        <w:rPr>
          <w:lang w:val="uk-UA"/>
        </w:rPr>
        <w:t>4</w:t>
      </w:r>
      <w:r w:rsidR="00584EAD" w:rsidRPr="00116C0D">
        <w:rPr>
          <w:lang w:val="uk-UA"/>
        </w:rPr>
        <w:t xml:space="preserve"> Договору строку мотивованої письмової відмови Замовника прийняти надані Послуги або підписаного Замовником відповідного Акту, такі Послуги вважаються наданими і підлягають оплаті Замовником.</w:t>
      </w:r>
    </w:p>
    <w:p w14:paraId="7B4F1E0C" w14:textId="77777777" w:rsidR="00584EAD" w:rsidRPr="00116C0D" w:rsidRDefault="00584EAD" w:rsidP="000D6178">
      <w:pPr>
        <w:spacing w:line="240" w:lineRule="auto"/>
        <w:jc w:val="center"/>
        <w:rPr>
          <w:b/>
          <w:lang w:val="uk-UA"/>
        </w:rPr>
      </w:pPr>
      <w:r w:rsidRPr="00116C0D">
        <w:rPr>
          <w:b/>
          <w:lang w:val="uk-UA"/>
        </w:rPr>
        <w:t>4. ЦІНА ДОГОВОРУ ТА ПОРЯДОК РОЗРАХУНКІВ</w:t>
      </w:r>
    </w:p>
    <w:p w14:paraId="2540B988" w14:textId="2646A1B0" w:rsidR="00584EAD" w:rsidRPr="00116C0D" w:rsidRDefault="00584EAD" w:rsidP="00584EAD">
      <w:pPr>
        <w:spacing w:line="240" w:lineRule="auto"/>
        <w:jc w:val="both"/>
        <w:rPr>
          <w:lang w:val="uk-UA"/>
        </w:rPr>
      </w:pPr>
      <w:r w:rsidRPr="00116C0D">
        <w:rPr>
          <w:lang w:val="uk-UA"/>
        </w:rPr>
        <w:t xml:space="preserve">4.1. Ціна Договору визначається сумою загальних цін Послуг (за відповідними Заявками), наданих Виконавцем та прийнятих Замовником, упродовж строку дії цього Договору, що визначається та підтверджується у підписаних Сторонами відповідних Актах.  </w:t>
      </w:r>
    </w:p>
    <w:p w14:paraId="727987C4" w14:textId="7EB597FA" w:rsidR="00584EAD" w:rsidRPr="00116C0D" w:rsidRDefault="00584EAD" w:rsidP="00584EAD">
      <w:pPr>
        <w:spacing w:line="240" w:lineRule="auto"/>
        <w:jc w:val="both"/>
        <w:rPr>
          <w:lang w:val="uk-UA"/>
        </w:rPr>
      </w:pPr>
      <w:r w:rsidRPr="00116C0D">
        <w:rPr>
          <w:lang w:val="uk-UA"/>
        </w:rPr>
        <w:lastRenderedPageBreak/>
        <w:t>4.</w:t>
      </w:r>
      <w:r w:rsidR="004C77E8">
        <w:rPr>
          <w:lang w:val="uk-UA"/>
        </w:rPr>
        <w:t>2</w:t>
      </w:r>
      <w:r w:rsidRPr="00116C0D">
        <w:rPr>
          <w:lang w:val="uk-UA"/>
        </w:rPr>
        <w:t xml:space="preserve">. </w:t>
      </w:r>
      <w:r w:rsidR="004062AC" w:rsidRPr="00116C0D">
        <w:rPr>
          <w:lang w:val="uk-UA"/>
        </w:rPr>
        <w:t>Ц</w:t>
      </w:r>
      <w:r w:rsidRPr="00116C0D">
        <w:rPr>
          <w:lang w:val="uk-UA"/>
        </w:rPr>
        <w:t xml:space="preserve">іна Послуг за цим Договором обчислюється на підставі цін, які вказані </w:t>
      </w:r>
      <w:r w:rsidR="000D6178" w:rsidRPr="00116C0D">
        <w:rPr>
          <w:lang w:val="uk-UA"/>
        </w:rPr>
        <w:t>в Додатку №</w:t>
      </w:r>
      <w:r w:rsidR="009B05FD" w:rsidRPr="00116C0D">
        <w:rPr>
          <w:lang w:val="uk-UA"/>
        </w:rPr>
        <w:t>2</w:t>
      </w:r>
      <w:r w:rsidRPr="00116C0D">
        <w:rPr>
          <w:lang w:val="uk-UA"/>
        </w:rPr>
        <w:t xml:space="preserve"> до цього Договору</w:t>
      </w:r>
      <w:r w:rsidR="004C77E8">
        <w:rPr>
          <w:lang w:val="uk-UA"/>
        </w:rPr>
        <w:t>,</w:t>
      </w:r>
      <w:r w:rsidRPr="00116C0D">
        <w:rPr>
          <w:lang w:val="uk-UA"/>
        </w:rPr>
        <w:t xml:space="preserve"> та  розраховується  в залежності від обсягів наданих Послуг  з урахуванням оцінки рівня якості наданих Послуг (КРІ). </w:t>
      </w:r>
    </w:p>
    <w:p w14:paraId="146C43A8" w14:textId="51A59350" w:rsidR="00584EAD" w:rsidRPr="00116C0D" w:rsidRDefault="00584EAD" w:rsidP="00584EAD">
      <w:pPr>
        <w:spacing w:line="240" w:lineRule="auto"/>
        <w:jc w:val="both"/>
        <w:rPr>
          <w:lang w:val="uk-UA"/>
        </w:rPr>
      </w:pPr>
      <w:r w:rsidRPr="00116C0D">
        <w:rPr>
          <w:lang w:val="uk-UA"/>
        </w:rPr>
        <w:t>4.</w:t>
      </w:r>
      <w:r w:rsidR="004C77E8">
        <w:rPr>
          <w:lang w:val="uk-UA"/>
        </w:rPr>
        <w:t>3</w:t>
      </w:r>
      <w:r w:rsidRPr="00116C0D">
        <w:rPr>
          <w:lang w:val="uk-UA"/>
        </w:rPr>
        <w:t>. Оплата здійснюється шляхом перерахування Замовником грошових коштів на поточний рахунок Виконавця, що вказаний у Розділі 12 цього Договору</w:t>
      </w:r>
      <w:r w:rsidR="008869B2">
        <w:rPr>
          <w:lang w:val="uk-UA"/>
        </w:rPr>
        <w:t xml:space="preserve"> напротязі </w:t>
      </w:r>
      <w:r w:rsidR="00D23209">
        <w:rPr>
          <w:lang w:val="uk-UA"/>
        </w:rPr>
        <w:t>десяти</w:t>
      </w:r>
      <w:r w:rsidR="008869B2">
        <w:rPr>
          <w:lang w:val="uk-UA"/>
        </w:rPr>
        <w:t xml:space="preserve"> днів з моменту отримання рахунку</w:t>
      </w:r>
      <w:r w:rsidRPr="00116C0D">
        <w:rPr>
          <w:lang w:val="uk-UA"/>
        </w:rPr>
        <w:t>.</w:t>
      </w:r>
      <w:r w:rsidR="008869B2">
        <w:rPr>
          <w:lang w:val="uk-UA"/>
        </w:rPr>
        <w:t xml:space="preserve"> </w:t>
      </w:r>
    </w:p>
    <w:p w14:paraId="186C327D" w14:textId="77777777" w:rsidR="00584EAD" w:rsidRPr="00116C0D" w:rsidRDefault="00584EAD" w:rsidP="000D6178">
      <w:pPr>
        <w:spacing w:line="240" w:lineRule="auto"/>
        <w:jc w:val="center"/>
        <w:rPr>
          <w:b/>
          <w:lang w:val="uk-UA"/>
        </w:rPr>
      </w:pPr>
      <w:r w:rsidRPr="00116C0D">
        <w:rPr>
          <w:b/>
          <w:lang w:val="uk-UA"/>
        </w:rPr>
        <w:t>5. ВІДПОВІДАЛЬНІСТЬ СТОРІН</w:t>
      </w:r>
    </w:p>
    <w:p w14:paraId="09D9B091" w14:textId="77777777" w:rsidR="00584EAD" w:rsidRPr="00116C0D" w:rsidRDefault="00584EAD" w:rsidP="00584EAD">
      <w:pPr>
        <w:spacing w:line="240" w:lineRule="auto"/>
        <w:jc w:val="both"/>
        <w:rPr>
          <w:lang w:val="uk-UA"/>
        </w:rPr>
      </w:pPr>
      <w:r w:rsidRPr="00116C0D">
        <w:rPr>
          <w:lang w:val="uk-UA"/>
        </w:rPr>
        <w:t>5.1. За невиконання або неналежне виконання своїх зобов’язань згідно з цим Договором Сторони несуть відповідальність, передбачену даним Договором і чинним законодавством України.</w:t>
      </w:r>
    </w:p>
    <w:p w14:paraId="7F576544" w14:textId="77777777" w:rsidR="00584EAD" w:rsidRPr="00116C0D" w:rsidRDefault="00584EAD" w:rsidP="00584EAD">
      <w:pPr>
        <w:spacing w:line="240" w:lineRule="auto"/>
        <w:jc w:val="both"/>
        <w:rPr>
          <w:lang w:val="uk-UA"/>
        </w:rPr>
      </w:pPr>
      <w:r w:rsidRPr="00116C0D">
        <w:rPr>
          <w:lang w:val="uk-UA"/>
        </w:rPr>
        <w:t>5.2. У випадку невиконання або неналежного виконання однією зі Сторін своїх зобов'язань, що випливають з умов цього Договору та які призвели до заподіяння збитків іншій Стороні, винна Сторона зобов'язана відшкодувати такі збитки на користь потерпілої Сторони в повному обсязі понад неустойку, передбачену цим Договором. Під збитками слід розуміти втрати, які Сторона зазнала, або витрати, які Сторона зробила або мусить зробити для відновлення свого порушеного права.</w:t>
      </w:r>
    </w:p>
    <w:p w14:paraId="56D4E38E" w14:textId="2314AE46" w:rsidR="00584EAD" w:rsidRPr="00116C0D" w:rsidRDefault="00584EAD" w:rsidP="00584EAD">
      <w:pPr>
        <w:spacing w:line="240" w:lineRule="auto"/>
        <w:jc w:val="both"/>
        <w:rPr>
          <w:lang w:val="uk-UA"/>
        </w:rPr>
      </w:pPr>
      <w:r w:rsidRPr="00116C0D">
        <w:rPr>
          <w:lang w:val="uk-UA"/>
        </w:rPr>
        <w:t>5.3. Виконавець несе відповідальність за дотримання його персоналом (працівниками) охоронного та пропускного режиму, правил техніки безпеки,</w:t>
      </w:r>
      <w:r w:rsidR="004062AC" w:rsidRPr="00116C0D">
        <w:rPr>
          <w:lang w:val="uk-UA"/>
        </w:rPr>
        <w:t xml:space="preserve"> охорони праці,</w:t>
      </w:r>
      <w:r w:rsidRPr="00116C0D">
        <w:rPr>
          <w:lang w:val="uk-UA"/>
        </w:rPr>
        <w:t xml:space="preserve"> пожежної безпеки і внутрішнього розпорядку, встановлених на Об’єктах Замовника, у формі штрафу у розмірі 500,00 грн. (п‘ятсот гривень 00 коп.), який сплачує Виконавець на користь Замовника за кожен окремий випадок вчинення персоналом (працівниками) Виконавця порушення вищезазначених режимів, правил та розпорядку.</w:t>
      </w:r>
    </w:p>
    <w:p w14:paraId="402A902F" w14:textId="75086205" w:rsidR="00584EAD" w:rsidRPr="00116C0D" w:rsidRDefault="00584EAD" w:rsidP="00584EAD">
      <w:pPr>
        <w:spacing w:line="240" w:lineRule="auto"/>
        <w:jc w:val="both"/>
        <w:rPr>
          <w:lang w:val="uk-UA"/>
        </w:rPr>
      </w:pPr>
      <w:r w:rsidRPr="00116C0D">
        <w:rPr>
          <w:lang w:val="uk-UA"/>
        </w:rPr>
        <w:t xml:space="preserve">5.4. За кожен факт неякісного надання Виконавцем Послуг, обґрунтовано зафіксованого </w:t>
      </w:r>
      <w:r w:rsidR="004062AC" w:rsidRPr="00116C0D">
        <w:rPr>
          <w:lang w:val="uk-UA"/>
        </w:rPr>
        <w:t xml:space="preserve">в </w:t>
      </w:r>
      <w:r w:rsidR="009B05FD" w:rsidRPr="00116C0D">
        <w:rPr>
          <w:lang w:val="uk-UA"/>
        </w:rPr>
        <w:t>Технічному акті</w:t>
      </w:r>
      <w:r w:rsidRPr="00116C0D">
        <w:rPr>
          <w:lang w:val="uk-UA"/>
        </w:rPr>
        <w:t>,</w:t>
      </w:r>
      <w:r w:rsidR="00FB1267">
        <w:rPr>
          <w:lang w:val="uk-UA"/>
        </w:rPr>
        <w:t xml:space="preserve"> або</w:t>
      </w:r>
      <w:r w:rsidRPr="00116C0D">
        <w:rPr>
          <w:lang w:val="uk-UA"/>
        </w:rPr>
        <w:t xml:space="preserve"> </w:t>
      </w:r>
      <w:r w:rsidR="00FB1267">
        <w:rPr>
          <w:lang w:val="uk-UA"/>
        </w:rPr>
        <w:t xml:space="preserve">надання Послуг </w:t>
      </w:r>
      <w:r w:rsidRPr="00116C0D">
        <w:rPr>
          <w:lang w:val="uk-UA"/>
        </w:rPr>
        <w:t>не в повному обсязі відповідно до Заявки, Сторони застосовують умови коригування ціни послуг, передбачені в Додатку №</w:t>
      </w:r>
      <w:r w:rsidR="003167F9">
        <w:rPr>
          <w:lang w:val="ru-UA"/>
        </w:rPr>
        <w:t>5</w:t>
      </w:r>
      <w:r w:rsidRPr="00116C0D">
        <w:rPr>
          <w:lang w:val="uk-UA"/>
        </w:rPr>
        <w:t xml:space="preserve"> до Договору, що повинно відображатися у відповідному Акті.</w:t>
      </w:r>
    </w:p>
    <w:p w14:paraId="3BEA2D7F" w14:textId="25C9C970" w:rsidR="00584EAD" w:rsidRPr="00116C0D" w:rsidRDefault="00584EAD" w:rsidP="00584EAD">
      <w:pPr>
        <w:spacing w:line="240" w:lineRule="auto"/>
        <w:jc w:val="both"/>
        <w:rPr>
          <w:lang w:val="uk-UA"/>
        </w:rPr>
      </w:pPr>
      <w:r w:rsidRPr="00116C0D">
        <w:rPr>
          <w:lang w:val="uk-UA"/>
        </w:rPr>
        <w:t>5.5. У разі прострочення Замовником оплати Виконавцеві ціни Послуг згідно з п.</w:t>
      </w:r>
      <w:r w:rsidR="0081785C" w:rsidRPr="00F11A91">
        <w:rPr>
          <w:lang w:val="uk-UA"/>
        </w:rPr>
        <w:t>4</w:t>
      </w:r>
      <w:r w:rsidRPr="00116C0D">
        <w:rPr>
          <w:lang w:val="uk-UA"/>
        </w:rPr>
        <w:t>.3 цього Договору більш ніж на 10 робочих днів з причин, що не залежать від Виконавця, Замовник зобов’язаний сплатити Виконавцеві пеню в розмірі подвійної облікової ставки НБУ, що діяла в період</w:t>
      </w:r>
      <w:r w:rsidR="00B306F3">
        <w:rPr>
          <w:lang w:val="uk-UA"/>
        </w:rPr>
        <w:t xml:space="preserve"> прострочення</w:t>
      </w:r>
      <w:r w:rsidRPr="00116C0D">
        <w:rPr>
          <w:lang w:val="uk-UA"/>
        </w:rPr>
        <w:t>, від суми заборгованості за кожен день прострочення платежу. Пеня нараховується протягом всього строку прострочення Замовником оплати ціни Послуг.</w:t>
      </w:r>
    </w:p>
    <w:p w14:paraId="21E0337C" w14:textId="77777777" w:rsidR="00584EAD" w:rsidRPr="00116C0D" w:rsidRDefault="00584EAD" w:rsidP="00584EAD">
      <w:pPr>
        <w:spacing w:line="240" w:lineRule="auto"/>
        <w:jc w:val="both"/>
        <w:rPr>
          <w:lang w:val="uk-UA"/>
        </w:rPr>
      </w:pPr>
      <w:r w:rsidRPr="00116C0D">
        <w:rPr>
          <w:lang w:val="uk-UA"/>
        </w:rPr>
        <w:t>5.6. Сплата неустойки (пені, штрафу) не звільняє Сторони від виконання ними своїх зобов`язань за цим Договором.</w:t>
      </w:r>
    </w:p>
    <w:p w14:paraId="3123E76D" w14:textId="77777777" w:rsidR="00584EAD" w:rsidRPr="00116C0D" w:rsidRDefault="00584EAD" w:rsidP="00584EAD">
      <w:pPr>
        <w:spacing w:line="240" w:lineRule="auto"/>
        <w:jc w:val="both"/>
        <w:rPr>
          <w:lang w:val="uk-UA"/>
        </w:rPr>
      </w:pPr>
      <w:r w:rsidRPr="00116C0D">
        <w:rPr>
          <w:lang w:val="uk-UA"/>
        </w:rPr>
        <w:t xml:space="preserve">5.7. </w:t>
      </w:r>
      <w:proofErr w:type="spellStart"/>
      <w:r w:rsidRPr="00116C0D">
        <w:rPr>
          <w:lang w:val="uk-UA"/>
        </w:rPr>
        <w:t>Управнена</w:t>
      </w:r>
      <w:proofErr w:type="spellEnd"/>
      <w:r w:rsidRPr="00116C0D">
        <w:rPr>
          <w:lang w:val="uk-UA"/>
        </w:rPr>
        <w:t xml:space="preserve"> Сторона залишає за собою право не застосовувати штрафні санкції відносно Сторони-порушника за цим Договором.</w:t>
      </w:r>
    </w:p>
    <w:p w14:paraId="49721019" w14:textId="77777777" w:rsidR="00584EAD" w:rsidRPr="00116C0D" w:rsidRDefault="00584EAD" w:rsidP="000D6178">
      <w:pPr>
        <w:spacing w:line="240" w:lineRule="auto"/>
        <w:jc w:val="center"/>
        <w:rPr>
          <w:b/>
          <w:lang w:val="uk-UA"/>
        </w:rPr>
      </w:pPr>
      <w:r w:rsidRPr="00116C0D">
        <w:rPr>
          <w:b/>
          <w:lang w:val="uk-UA"/>
        </w:rPr>
        <w:t>6. ОБСТАВИНИ ЗВІЛЬНЕННЯ СТОРІН ВІД ВІДПОВІДАЛЬНОСТІ (ФОРС-МАЖОР)</w:t>
      </w:r>
    </w:p>
    <w:p w14:paraId="37E05E35" w14:textId="77777777" w:rsidR="00584EAD" w:rsidRPr="00116C0D" w:rsidRDefault="00584EAD" w:rsidP="00584EAD">
      <w:pPr>
        <w:spacing w:line="240" w:lineRule="auto"/>
        <w:jc w:val="both"/>
        <w:rPr>
          <w:lang w:val="uk-UA"/>
        </w:rPr>
      </w:pPr>
      <w:r w:rsidRPr="00116C0D">
        <w:rPr>
          <w:lang w:val="uk-UA"/>
        </w:rPr>
        <w:t xml:space="preserve">6.1. Сторони звільняються від відповідальності за порушення зобов’язань за цим Договором, якщо таке порушення є наслідком дії обставин непереборної сили або випадку, за умови, що Сторона, яка порушила зобов’язання, доведе існування таких обставин. </w:t>
      </w:r>
    </w:p>
    <w:p w14:paraId="358AE9E7" w14:textId="54BC6756" w:rsidR="00584EAD" w:rsidRPr="00116C0D" w:rsidRDefault="00584EAD" w:rsidP="00584EAD">
      <w:pPr>
        <w:spacing w:line="240" w:lineRule="auto"/>
        <w:jc w:val="both"/>
        <w:rPr>
          <w:lang w:val="uk-UA"/>
        </w:rPr>
      </w:pPr>
      <w:r w:rsidRPr="00116C0D">
        <w:rPr>
          <w:lang w:val="uk-UA"/>
        </w:rPr>
        <w:t xml:space="preserve">6.2. Обставинами непереборної сили (форс-мажор) в цьому Договорі вважаються </w:t>
      </w:r>
      <w:proofErr w:type="spellStart"/>
      <w:r w:rsidRPr="00116C0D">
        <w:rPr>
          <w:lang w:val="uk-UA"/>
        </w:rPr>
        <w:t>надзвичайнi</w:t>
      </w:r>
      <w:proofErr w:type="spellEnd"/>
      <w:r w:rsidRPr="00116C0D">
        <w:rPr>
          <w:lang w:val="uk-UA"/>
        </w:rPr>
        <w:t xml:space="preserve"> та </w:t>
      </w:r>
      <w:proofErr w:type="spellStart"/>
      <w:r w:rsidRPr="00116C0D">
        <w:rPr>
          <w:lang w:val="uk-UA"/>
        </w:rPr>
        <w:t>невiдворотнi</w:t>
      </w:r>
      <w:proofErr w:type="spellEnd"/>
      <w:r w:rsidRPr="00116C0D">
        <w:rPr>
          <w:lang w:val="uk-UA"/>
        </w:rPr>
        <w:t xml:space="preserve"> обставини, що об’єктивно унеможливлюють виконання зобов’язань, передбачених умовами Договору, а саме: загроза </w:t>
      </w:r>
      <w:proofErr w:type="spellStart"/>
      <w:r w:rsidRPr="00116C0D">
        <w:rPr>
          <w:lang w:val="uk-UA"/>
        </w:rPr>
        <w:t>вiйни</w:t>
      </w:r>
      <w:proofErr w:type="spellEnd"/>
      <w:r w:rsidRPr="00116C0D">
        <w:rPr>
          <w:lang w:val="uk-UA"/>
        </w:rPr>
        <w:t xml:space="preserve">, збройний </w:t>
      </w:r>
      <w:proofErr w:type="spellStart"/>
      <w:r w:rsidRPr="00116C0D">
        <w:rPr>
          <w:lang w:val="uk-UA"/>
        </w:rPr>
        <w:t>конфлiкт</w:t>
      </w:r>
      <w:proofErr w:type="spellEnd"/>
      <w:r w:rsidRPr="00116C0D">
        <w:rPr>
          <w:lang w:val="uk-UA"/>
        </w:rPr>
        <w:t xml:space="preserve"> або серйозна погроза такого </w:t>
      </w:r>
      <w:proofErr w:type="spellStart"/>
      <w:r w:rsidRPr="00116C0D">
        <w:rPr>
          <w:lang w:val="uk-UA"/>
        </w:rPr>
        <w:t>конфлiкту</w:t>
      </w:r>
      <w:proofErr w:type="spellEnd"/>
      <w:r w:rsidRPr="00116C0D">
        <w:rPr>
          <w:lang w:val="uk-UA"/>
        </w:rPr>
        <w:t>, включаючи, але не обмежуючись</w:t>
      </w:r>
      <w:r w:rsidR="009D1752">
        <w:rPr>
          <w:lang w:val="uk-UA"/>
        </w:rPr>
        <w:t>,</w:t>
      </w:r>
      <w:r w:rsidRPr="00116C0D">
        <w:rPr>
          <w:lang w:val="uk-UA"/>
        </w:rPr>
        <w:t xml:space="preserve"> ворож</w:t>
      </w:r>
      <w:r w:rsidR="009D1752">
        <w:rPr>
          <w:lang w:val="uk-UA"/>
        </w:rPr>
        <w:t>і</w:t>
      </w:r>
      <w:r w:rsidRPr="00116C0D">
        <w:rPr>
          <w:lang w:val="uk-UA"/>
        </w:rPr>
        <w:t xml:space="preserve"> атаки, блокади, </w:t>
      </w:r>
      <w:proofErr w:type="spellStart"/>
      <w:r w:rsidRPr="00116C0D">
        <w:rPr>
          <w:lang w:val="uk-UA"/>
        </w:rPr>
        <w:t>вiйськов</w:t>
      </w:r>
      <w:r w:rsidR="009D1752">
        <w:rPr>
          <w:lang w:val="uk-UA"/>
        </w:rPr>
        <w:t>е</w:t>
      </w:r>
      <w:proofErr w:type="spellEnd"/>
      <w:r w:rsidRPr="00116C0D">
        <w:rPr>
          <w:lang w:val="uk-UA"/>
        </w:rPr>
        <w:t xml:space="preserve"> ембарго, </w:t>
      </w:r>
      <w:proofErr w:type="spellStart"/>
      <w:r w:rsidRPr="00116C0D">
        <w:rPr>
          <w:lang w:val="uk-UA"/>
        </w:rPr>
        <w:t>дiї</w:t>
      </w:r>
      <w:proofErr w:type="spellEnd"/>
      <w:r w:rsidRPr="00116C0D">
        <w:rPr>
          <w:lang w:val="uk-UA"/>
        </w:rPr>
        <w:t xml:space="preserve"> </w:t>
      </w:r>
      <w:proofErr w:type="spellStart"/>
      <w:r w:rsidRPr="00116C0D">
        <w:rPr>
          <w:lang w:val="uk-UA"/>
        </w:rPr>
        <w:t>iноземного</w:t>
      </w:r>
      <w:proofErr w:type="spellEnd"/>
      <w:r w:rsidRPr="00116C0D">
        <w:rPr>
          <w:lang w:val="uk-UA"/>
        </w:rPr>
        <w:t xml:space="preserve"> ворога, загальн</w:t>
      </w:r>
      <w:r w:rsidR="009D1752">
        <w:rPr>
          <w:lang w:val="uk-UA"/>
        </w:rPr>
        <w:t>у</w:t>
      </w:r>
      <w:r w:rsidRPr="00116C0D">
        <w:rPr>
          <w:lang w:val="uk-UA"/>
        </w:rPr>
        <w:t xml:space="preserve"> </w:t>
      </w:r>
      <w:proofErr w:type="spellStart"/>
      <w:r w:rsidRPr="00116C0D">
        <w:rPr>
          <w:lang w:val="uk-UA"/>
        </w:rPr>
        <w:t>вiйськов</w:t>
      </w:r>
      <w:r w:rsidR="009D1752">
        <w:rPr>
          <w:lang w:val="uk-UA"/>
        </w:rPr>
        <w:t>у</w:t>
      </w:r>
      <w:proofErr w:type="spellEnd"/>
      <w:r w:rsidRPr="00116C0D">
        <w:rPr>
          <w:lang w:val="uk-UA"/>
        </w:rPr>
        <w:t xml:space="preserve"> </w:t>
      </w:r>
      <w:proofErr w:type="spellStart"/>
      <w:r w:rsidRPr="00116C0D">
        <w:rPr>
          <w:lang w:val="uk-UA"/>
        </w:rPr>
        <w:t>мобiлiзацi</w:t>
      </w:r>
      <w:r w:rsidR="009D1752">
        <w:rPr>
          <w:lang w:val="uk-UA"/>
        </w:rPr>
        <w:t>ю</w:t>
      </w:r>
      <w:proofErr w:type="spellEnd"/>
      <w:r w:rsidRPr="00116C0D">
        <w:rPr>
          <w:lang w:val="uk-UA"/>
        </w:rPr>
        <w:t xml:space="preserve">, </w:t>
      </w:r>
      <w:proofErr w:type="spellStart"/>
      <w:r w:rsidRPr="00116C0D">
        <w:rPr>
          <w:lang w:val="uk-UA"/>
        </w:rPr>
        <w:t>вiйськовi</w:t>
      </w:r>
      <w:proofErr w:type="spellEnd"/>
      <w:r w:rsidRPr="00116C0D">
        <w:rPr>
          <w:lang w:val="uk-UA"/>
        </w:rPr>
        <w:t xml:space="preserve"> </w:t>
      </w:r>
      <w:proofErr w:type="spellStart"/>
      <w:r w:rsidRPr="00116C0D">
        <w:rPr>
          <w:lang w:val="uk-UA"/>
        </w:rPr>
        <w:t>дiї</w:t>
      </w:r>
      <w:proofErr w:type="spellEnd"/>
      <w:r w:rsidRPr="00116C0D">
        <w:rPr>
          <w:lang w:val="uk-UA"/>
        </w:rPr>
        <w:t>, оголошен</w:t>
      </w:r>
      <w:r w:rsidR="009D1752">
        <w:rPr>
          <w:lang w:val="uk-UA"/>
        </w:rPr>
        <w:t>у</w:t>
      </w:r>
      <w:r w:rsidRPr="00116C0D">
        <w:rPr>
          <w:lang w:val="uk-UA"/>
        </w:rPr>
        <w:t xml:space="preserve"> та неоголошен</w:t>
      </w:r>
      <w:r w:rsidR="009D1752">
        <w:rPr>
          <w:lang w:val="uk-UA"/>
        </w:rPr>
        <w:t>у</w:t>
      </w:r>
      <w:r w:rsidRPr="00116C0D">
        <w:rPr>
          <w:lang w:val="uk-UA"/>
        </w:rPr>
        <w:t xml:space="preserve"> </w:t>
      </w:r>
      <w:proofErr w:type="spellStart"/>
      <w:r w:rsidRPr="00116C0D">
        <w:rPr>
          <w:lang w:val="uk-UA"/>
        </w:rPr>
        <w:t>вiйн</w:t>
      </w:r>
      <w:r w:rsidR="009D1752">
        <w:rPr>
          <w:lang w:val="uk-UA"/>
        </w:rPr>
        <w:t>у</w:t>
      </w:r>
      <w:proofErr w:type="spellEnd"/>
      <w:r w:rsidRPr="00116C0D">
        <w:rPr>
          <w:lang w:val="uk-UA"/>
        </w:rPr>
        <w:t xml:space="preserve">, </w:t>
      </w:r>
      <w:proofErr w:type="spellStart"/>
      <w:r w:rsidRPr="00116C0D">
        <w:rPr>
          <w:lang w:val="uk-UA"/>
        </w:rPr>
        <w:t>дiї</w:t>
      </w:r>
      <w:proofErr w:type="spellEnd"/>
      <w:r w:rsidRPr="00116C0D">
        <w:rPr>
          <w:lang w:val="uk-UA"/>
        </w:rPr>
        <w:t xml:space="preserve"> </w:t>
      </w:r>
      <w:proofErr w:type="spellStart"/>
      <w:r w:rsidRPr="00116C0D">
        <w:rPr>
          <w:lang w:val="uk-UA"/>
        </w:rPr>
        <w:t>суспiльного</w:t>
      </w:r>
      <w:proofErr w:type="spellEnd"/>
      <w:r w:rsidRPr="00116C0D">
        <w:rPr>
          <w:lang w:val="uk-UA"/>
        </w:rPr>
        <w:t xml:space="preserve"> ворога, збурення, акти тероризму, </w:t>
      </w:r>
      <w:proofErr w:type="spellStart"/>
      <w:r w:rsidRPr="00116C0D">
        <w:rPr>
          <w:lang w:val="uk-UA"/>
        </w:rPr>
        <w:t>диверсiї</w:t>
      </w:r>
      <w:proofErr w:type="spellEnd"/>
      <w:r w:rsidRPr="00116C0D">
        <w:rPr>
          <w:lang w:val="uk-UA"/>
        </w:rPr>
        <w:t xml:space="preserve">, </w:t>
      </w:r>
      <w:proofErr w:type="spellStart"/>
      <w:r w:rsidRPr="00116C0D">
        <w:rPr>
          <w:lang w:val="uk-UA"/>
        </w:rPr>
        <w:t>пiратство</w:t>
      </w:r>
      <w:proofErr w:type="spellEnd"/>
      <w:r w:rsidRPr="00116C0D">
        <w:rPr>
          <w:lang w:val="uk-UA"/>
        </w:rPr>
        <w:t xml:space="preserve">, безлади, вторгнення, блокада, </w:t>
      </w:r>
      <w:proofErr w:type="spellStart"/>
      <w:r w:rsidRPr="00116C0D">
        <w:rPr>
          <w:lang w:val="uk-UA"/>
        </w:rPr>
        <w:t>революцi</w:t>
      </w:r>
      <w:r w:rsidR="009D1752">
        <w:rPr>
          <w:lang w:val="uk-UA"/>
        </w:rPr>
        <w:t>ю</w:t>
      </w:r>
      <w:proofErr w:type="spellEnd"/>
      <w:r w:rsidRPr="00116C0D">
        <w:rPr>
          <w:lang w:val="uk-UA"/>
        </w:rPr>
        <w:t xml:space="preserve">, заколот, повстання, </w:t>
      </w:r>
      <w:proofErr w:type="spellStart"/>
      <w:r w:rsidRPr="00116C0D">
        <w:rPr>
          <w:lang w:val="uk-UA"/>
        </w:rPr>
        <w:t>масовi</w:t>
      </w:r>
      <w:proofErr w:type="spellEnd"/>
      <w:r w:rsidRPr="00116C0D">
        <w:rPr>
          <w:lang w:val="uk-UA"/>
        </w:rPr>
        <w:t xml:space="preserve"> заворушення, введення комендантської години, </w:t>
      </w:r>
      <w:proofErr w:type="spellStart"/>
      <w:r w:rsidRPr="00116C0D">
        <w:rPr>
          <w:lang w:val="uk-UA"/>
        </w:rPr>
        <w:t>експропрiацi</w:t>
      </w:r>
      <w:r w:rsidR="00674460">
        <w:rPr>
          <w:lang w:val="uk-UA"/>
        </w:rPr>
        <w:t>ю</w:t>
      </w:r>
      <w:proofErr w:type="spellEnd"/>
      <w:r w:rsidRPr="00116C0D">
        <w:rPr>
          <w:lang w:val="uk-UA"/>
        </w:rPr>
        <w:t xml:space="preserve">, примусове вилучення, захоплення </w:t>
      </w:r>
      <w:proofErr w:type="spellStart"/>
      <w:r w:rsidRPr="00116C0D">
        <w:rPr>
          <w:lang w:val="uk-UA"/>
        </w:rPr>
        <w:t>пiдприємств</w:t>
      </w:r>
      <w:proofErr w:type="spellEnd"/>
      <w:r w:rsidRPr="00116C0D">
        <w:rPr>
          <w:lang w:val="uk-UA"/>
        </w:rPr>
        <w:t xml:space="preserve">, </w:t>
      </w:r>
      <w:proofErr w:type="spellStart"/>
      <w:r w:rsidRPr="00116C0D">
        <w:rPr>
          <w:lang w:val="uk-UA"/>
        </w:rPr>
        <w:t>реквiзицi</w:t>
      </w:r>
      <w:r w:rsidR="00674460">
        <w:rPr>
          <w:lang w:val="uk-UA"/>
        </w:rPr>
        <w:t>ю</w:t>
      </w:r>
      <w:proofErr w:type="spellEnd"/>
      <w:r w:rsidRPr="00116C0D">
        <w:rPr>
          <w:lang w:val="uk-UA"/>
        </w:rPr>
        <w:t>, громадськ</w:t>
      </w:r>
      <w:r w:rsidR="00674460">
        <w:rPr>
          <w:lang w:val="uk-UA"/>
        </w:rPr>
        <w:t>у</w:t>
      </w:r>
      <w:r w:rsidRPr="00116C0D">
        <w:rPr>
          <w:lang w:val="uk-UA"/>
        </w:rPr>
        <w:t xml:space="preserve"> </w:t>
      </w:r>
      <w:proofErr w:type="spellStart"/>
      <w:r w:rsidRPr="00116C0D">
        <w:rPr>
          <w:lang w:val="uk-UA"/>
        </w:rPr>
        <w:t>демонстрацi</w:t>
      </w:r>
      <w:r w:rsidR="00674460">
        <w:rPr>
          <w:lang w:val="uk-UA"/>
        </w:rPr>
        <w:t>ю</w:t>
      </w:r>
      <w:proofErr w:type="spellEnd"/>
      <w:r w:rsidRPr="00116C0D">
        <w:rPr>
          <w:lang w:val="uk-UA"/>
        </w:rPr>
        <w:t xml:space="preserve">, страйк, </w:t>
      </w:r>
      <w:proofErr w:type="spellStart"/>
      <w:r w:rsidRPr="00116C0D">
        <w:rPr>
          <w:lang w:val="uk-UA"/>
        </w:rPr>
        <w:t>аварi</w:t>
      </w:r>
      <w:r w:rsidR="00674460">
        <w:rPr>
          <w:lang w:val="uk-UA"/>
        </w:rPr>
        <w:t>ю</w:t>
      </w:r>
      <w:proofErr w:type="spellEnd"/>
      <w:r w:rsidRPr="00116C0D">
        <w:rPr>
          <w:lang w:val="uk-UA"/>
        </w:rPr>
        <w:t xml:space="preserve">, </w:t>
      </w:r>
      <w:proofErr w:type="spellStart"/>
      <w:r w:rsidRPr="00116C0D">
        <w:rPr>
          <w:lang w:val="uk-UA"/>
        </w:rPr>
        <w:t>протиправнi</w:t>
      </w:r>
      <w:proofErr w:type="spellEnd"/>
      <w:r w:rsidRPr="00116C0D">
        <w:rPr>
          <w:lang w:val="uk-UA"/>
        </w:rPr>
        <w:t xml:space="preserve"> </w:t>
      </w:r>
      <w:proofErr w:type="spellStart"/>
      <w:r w:rsidRPr="00116C0D">
        <w:rPr>
          <w:lang w:val="uk-UA"/>
        </w:rPr>
        <w:t>дiї</w:t>
      </w:r>
      <w:proofErr w:type="spellEnd"/>
      <w:r w:rsidRPr="00116C0D">
        <w:rPr>
          <w:lang w:val="uk-UA"/>
        </w:rPr>
        <w:t xml:space="preserve"> </w:t>
      </w:r>
      <w:proofErr w:type="spellStart"/>
      <w:r w:rsidRPr="00116C0D">
        <w:rPr>
          <w:lang w:val="uk-UA"/>
        </w:rPr>
        <w:t>третiх</w:t>
      </w:r>
      <w:proofErr w:type="spellEnd"/>
      <w:r w:rsidRPr="00116C0D">
        <w:rPr>
          <w:lang w:val="uk-UA"/>
        </w:rPr>
        <w:t xml:space="preserve"> </w:t>
      </w:r>
      <w:proofErr w:type="spellStart"/>
      <w:r w:rsidRPr="00116C0D">
        <w:rPr>
          <w:lang w:val="uk-UA"/>
        </w:rPr>
        <w:t>осiб</w:t>
      </w:r>
      <w:proofErr w:type="spellEnd"/>
      <w:r w:rsidRPr="00116C0D">
        <w:rPr>
          <w:lang w:val="uk-UA"/>
        </w:rPr>
        <w:t>, пожеж</w:t>
      </w:r>
      <w:r w:rsidR="00C8010F">
        <w:rPr>
          <w:lang w:val="uk-UA"/>
        </w:rPr>
        <w:t>у</w:t>
      </w:r>
      <w:r w:rsidRPr="00116C0D">
        <w:rPr>
          <w:lang w:val="uk-UA"/>
        </w:rPr>
        <w:t xml:space="preserve">, вибух, </w:t>
      </w:r>
      <w:proofErr w:type="spellStart"/>
      <w:r w:rsidRPr="00116C0D">
        <w:rPr>
          <w:lang w:val="uk-UA"/>
        </w:rPr>
        <w:t>тривалi</w:t>
      </w:r>
      <w:proofErr w:type="spellEnd"/>
      <w:r w:rsidRPr="00116C0D">
        <w:rPr>
          <w:lang w:val="uk-UA"/>
        </w:rPr>
        <w:t xml:space="preserve"> перерви в </w:t>
      </w:r>
      <w:proofErr w:type="spellStart"/>
      <w:r w:rsidRPr="00116C0D">
        <w:rPr>
          <w:lang w:val="uk-UA"/>
        </w:rPr>
        <w:t>роботi</w:t>
      </w:r>
      <w:proofErr w:type="spellEnd"/>
      <w:r w:rsidRPr="00116C0D">
        <w:rPr>
          <w:lang w:val="uk-UA"/>
        </w:rPr>
        <w:t xml:space="preserve"> транспорту, </w:t>
      </w:r>
      <w:proofErr w:type="spellStart"/>
      <w:r w:rsidRPr="00116C0D">
        <w:rPr>
          <w:lang w:val="uk-UA"/>
        </w:rPr>
        <w:t>регламентованi</w:t>
      </w:r>
      <w:proofErr w:type="spellEnd"/>
      <w:r w:rsidRPr="00116C0D">
        <w:rPr>
          <w:lang w:val="uk-UA"/>
        </w:rPr>
        <w:t xml:space="preserve"> умовами </w:t>
      </w:r>
      <w:proofErr w:type="spellStart"/>
      <w:r w:rsidRPr="00116C0D">
        <w:rPr>
          <w:lang w:val="uk-UA"/>
        </w:rPr>
        <w:t>вiдповiдних</w:t>
      </w:r>
      <w:proofErr w:type="spellEnd"/>
      <w:r w:rsidRPr="00116C0D">
        <w:rPr>
          <w:lang w:val="uk-UA"/>
        </w:rPr>
        <w:t xml:space="preserve"> </w:t>
      </w:r>
      <w:proofErr w:type="spellStart"/>
      <w:r w:rsidRPr="00116C0D">
        <w:rPr>
          <w:lang w:val="uk-UA"/>
        </w:rPr>
        <w:t>рiшень</w:t>
      </w:r>
      <w:proofErr w:type="spellEnd"/>
      <w:r w:rsidRPr="00116C0D">
        <w:rPr>
          <w:lang w:val="uk-UA"/>
        </w:rPr>
        <w:t xml:space="preserve"> та актами державних </w:t>
      </w:r>
      <w:proofErr w:type="spellStart"/>
      <w:r w:rsidRPr="00116C0D">
        <w:rPr>
          <w:lang w:val="uk-UA"/>
        </w:rPr>
        <w:t>органiв</w:t>
      </w:r>
      <w:proofErr w:type="spellEnd"/>
      <w:r w:rsidRPr="00116C0D">
        <w:rPr>
          <w:lang w:val="uk-UA"/>
        </w:rPr>
        <w:t xml:space="preserve"> влади, закриття морських </w:t>
      </w:r>
      <w:proofErr w:type="spellStart"/>
      <w:r w:rsidRPr="00116C0D">
        <w:rPr>
          <w:lang w:val="uk-UA"/>
        </w:rPr>
        <w:t>проток</w:t>
      </w:r>
      <w:proofErr w:type="spellEnd"/>
      <w:r w:rsidRPr="00116C0D">
        <w:rPr>
          <w:lang w:val="uk-UA"/>
        </w:rPr>
        <w:t>, ембарго, заборон</w:t>
      </w:r>
      <w:r w:rsidR="00C8010F">
        <w:rPr>
          <w:lang w:val="uk-UA"/>
        </w:rPr>
        <w:t>у</w:t>
      </w:r>
      <w:r w:rsidRPr="00116C0D">
        <w:rPr>
          <w:lang w:val="uk-UA"/>
        </w:rPr>
        <w:t xml:space="preserve"> (обмеження) експорту/</w:t>
      </w:r>
      <w:proofErr w:type="spellStart"/>
      <w:r w:rsidRPr="00116C0D">
        <w:rPr>
          <w:lang w:val="uk-UA"/>
        </w:rPr>
        <w:t>iмпорту</w:t>
      </w:r>
      <w:proofErr w:type="spellEnd"/>
      <w:r w:rsidRPr="00116C0D">
        <w:rPr>
          <w:lang w:val="uk-UA"/>
        </w:rPr>
        <w:t xml:space="preserve"> тощо, а також </w:t>
      </w:r>
      <w:proofErr w:type="spellStart"/>
      <w:r w:rsidRPr="00116C0D">
        <w:rPr>
          <w:lang w:val="uk-UA"/>
        </w:rPr>
        <w:t>викликанi</w:t>
      </w:r>
      <w:proofErr w:type="spellEnd"/>
      <w:r w:rsidRPr="00116C0D">
        <w:rPr>
          <w:lang w:val="uk-UA"/>
        </w:rPr>
        <w:t xml:space="preserve"> винятковими погодними умовами i </w:t>
      </w:r>
      <w:proofErr w:type="spellStart"/>
      <w:r w:rsidRPr="00116C0D">
        <w:rPr>
          <w:lang w:val="uk-UA"/>
        </w:rPr>
        <w:t>стихiйним</w:t>
      </w:r>
      <w:proofErr w:type="spellEnd"/>
      <w:r w:rsidRPr="00116C0D">
        <w:rPr>
          <w:lang w:val="uk-UA"/>
        </w:rPr>
        <w:t xml:space="preserve"> лихом,</w:t>
      </w:r>
      <w:r w:rsidR="00C8010F" w:rsidRPr="00C8010F">
        <w:rPr>
          <w:lang w:val="uk-UA"/>
        </w:rPr>
        <w:t xml:space="preserve"> </w:t>
      </w:r>
      <w:r w:rsidR="00C8010F">
        <w:rPr>
          <w:lang w:val="uk-UA"/>
        </w:rPr>
        <w:t>до яких відносяться</w:t>
      </w:r>
      <w:r w:rsidRPr="00116C0D">
        <w:rPr>
          <w:lang w:val="uk-UA"/>
        </w:rPr>
        <w:t xml:space="preserve">: </w:t>
      </w:r>
      <w:proofErr w:type="spellStart"/>
      <w:r w:rsidRPr="00116C0D">
        <w:rPr>
          <w:lang w:val="uk-UA"/>
        </w:rPr>
        <w:t>епiдемiя</w:t>
      </w:r>
      <w:proofErr w:type="spellEnd"/>
      <w:r w:rsidRPr="00116C0D">
        <w:rPr>
          <w:lang w:val="uk-UA"/>
        </w:rPr>
        <w:t xml:space="preserve">, сильний шторм, циклон, ураган, торнадо, </w:t>
      </w:r>
      <w:proofErr w:type="spellStart"/>
      <w:r w:rsidRPr="00116C0D">
        <w:rPr>
          <w:lang w:val="uk-UA"/>
        </w:rPr>
        <w:t>буревiй</w:t>
      </w:r>
      <w:proofErr w:type="spellEnd"/>
      <w:r w:rsidRPr="00116C0D">
        <w:rPr>
          <w:lang w:val="uk-UA"/>
        </w:rPr>
        <w:t xml:space="preserve">, </w:t>
      </w:r>
      <w:proofErr w:type="spellStart"/>
      <w:r w:rsidRPr="00116C0D">
        <w:rPr>
          <w:lang w:val="uk-UA"/>
        </w:rPr>
        <w:t>повiнь</w:t>
      </w:r>
      <w:proofErr w:type="spellEnd"/>
      <w:r w:rsidRPr="00116C0D">
        <w:rPr>
          <w:lang w:val="uk-UA"/>
        </w:rPr>
        <w:t xml:space="preserve">, нагромадження </w:t>
      </w:r>
      <w:proofErr w:type="spellStart"/>
      <w:r w:rsidRPr="00116C0D">
        <w:rPr>
          <w:lang w:val="uk-UA"/>
        </w:rPr>
        <w:t>снiгу</w:t>
      </w:r>
      <w:proofErr w:type="spellEnd"/>
      <w:r w:rsidRPr="00116C0D">
        <w:rPr>
          <w:lang w:val="uk-UA"/>
        </w:rPr>
        <w:t xml:space="preserve">, ожеледь, град, заморозки, землетрус, блискавка, пожежа, </w:t>
      </w:r>
      <w:proofErr w:type="spellStart"/>
      <w:r w:rsidRPr="00116C0D">
        <w:rPr>
          <w:lang w:val="uk-UA"/>
        </w:rPr>
        <w:t>iншi</w:t>
      </w:r>
      <w:proofErr w:type="spellEnd"/>
      <w:r w:rsidRPr="00116C0D">
        <w:rPr>
          <w:lang w:val="uk-UA"/>
        </w:rPr>
        <w:t xml:space="preserve"> </w:t>
      </w:r>
      <w:proofErr w:type="spellStart"/>
      <w:r w:rsidRPr="00116C0D">
        <w:rPr>
          <w:lang w:val="uk-UA"/>
        </w:rPr>
        <w:t>стихiйнi</w:t>
      </w:r>
      <w:proofErr w:type="spellEnd"/>
      <w:r w:rsidRPr="00116C0D">
        <w:rPr>
          <w:lang w:val="uk-UA"/>
        </w:rPr>
        <w:t xml:space="preserve"> лиха тощо.</w:t>
      </w:r>
    </w:p>
    <w:p w14:paraId="2D3C03CF" w14:textId="77777777" w:rsidR="00584EAD" w:rsidRPr="00116C0D" w:rsidRDefault="00584EAD" w:rsidP="00584EAD">
      <w:pPr>
        <w:spacing w:line="240" w:lineRule="auto"/>
        <w:jc w:val="both"/>
        <w:rPr>
          <w:lang w:val="uk-UA"/>
        </w:rPr>
      </w:pPr>
      <w:r w:rsidRPr="00116C0D">
        <w:rPr>
          <w:lang w:val="uk-UA"/>
        </w:rPr>
        <w:lastRenderedPageBreak/>
        <w:t xml:space="preserve">6.3. Не вважаються форс-мажорними обставинами (обставинами непереборної сили) </w:t>
      </w:r>
      <w:proofErr w:type="spellStart"/>
      <w:r w:rsidRPr="00116C0D">
        <w:rPr>
          <w:lang w:val="uk-UA"/>
        </w:rPr>
        <w:t>фiнансова</w:t>
      </w:r>
      <w:proofErr w:type="spellEnd"/>
      <w:r w:rsidRPr="00116C0D">
        <w:rPr>
          <w:lang w:val="uk-UA"/>
        </w:rPr>
        <w:t xml:space="preserve"> та </w:t>
      </w:r>
      <w:proofErr w:type="spellStart"/>
      <w:r w:rsidRPr="00116C0D">
        <w:rPr>
          <w:lang w:val="uk-UA"/>
        </w:rPr>
        <w:t>економiчна</w:t>
      </w:r>
      <w:proofErr w:type="spellEnd"/>
      <w:r w:rsidRPr="00116C0D">
        <w:rPr>
          <w:lang w:val="uk-UA"/>
        </w:rPr>
        <w:t xml:space="preserve"> криза, дефолт, зростання </w:t>
      </w:r>
      <w:proofErr w:type="spellStart"/>
      <w:r w:rsidRPr="00116C0D">
        <w:rPr>
          <w:lang w:val="uk-UA"/>
        </w:rPr>
        <w:t>офiцiйного</w:t>
      </w:r>
      <w:proofErr w:type="spellEnd"/>
      <w:r w:rsidRPr="00116C0D">
        <w:rPr>
          <w:lang w:val="uk-UA"/>
        </w:rPr>
        <w:t xml:space="preserve"> та </w:t>
      </w:r>
      <w:proofErr w:type="spellStart"/>
      <w:r w:rsidRPr="00116C0D">
        <w:rPr>
          <w:lang w:val="uk-UA"/>
        </w:rPr>
        <w:t>комерцiйного</w:t>
      </w:r>
      <w:proofErr w:type="spellEnd"/>
      <w:r w:rsidRPr="00116C0D">
        <w:rPr>
          <w:lang w:val="uk-UA"/>
        </w:rPr>
        <w:t xml:space="preserve"> </w:t>
      </w:r>
      <w:proofErr w:type="spellStart"/>
      <w:r w:rsidRPr="00116C0D">
        <w:rPr>
          <w:lang w:val="uk-UA"/>
        </w:rPr>
        <w:t>курсiв</w:t>
      </w:r>
      <w:proofErr w:type="spellEnd"/>
      <w:r w:rsidRPr="00116C0D">
        <w:rPr>
          <w:lang w:val="uk-UA"/>
        </w:rPr>
        <w:t xml:space="preserve"> </w:t>
      </w:r>
      <w:proofErr w:type="spellStart"/>
      <w:r w:rsidRPr="00116C0D">
        <w:rPr>
          <w:lang w:val="uk-UA"/>
        </w:rPr>
        <w:t>iноземної</w:t>
      </w:r>
      <w:proofErr w:type="spellEnd"/>
      <w:r w:rsidRPr="00116C0D">
        <w:rPr>
          <w:lang w:val="uk-UA"/>
        </w:rPr>
        <w:t xml:space="preserve"> валюти до </w:t>
      </w:r>
      <w:proofErr w:type="spellStart"/>
      <w:r w:rsidRPr="00116C0D">
        <w:rPr>
          <w:lang w:val="uk-UA"/>
        </w:rPr>
        <w:t>нацiональної</w:t>
      </w:r>
      <w:proofErr w:type="spellEnd"/>
      <w:r w:rsidRPr="00116C0D">
        <w:rPr>
          <w:lang w:val="uk-UA"/>
        </w:rPr>
        <w:t xml:space="preserve"> валюти, недодержання/порушення своїх </w:t>
      </w:r>
      <w:proofErr w:type="spellStart"/>
      <w:r w:rsidRPr="00116C0D">
        <w:rPr>
          <w:lang w:val="uk-UA"/>
        </w:rPr>
        <w:t>обов’язкiв</w:t>
      </w:r>
      <w:proofErr w:type="spellEnd"/>
      <w:r w:rsidRPr="00116C0D">
        <w:rPr>
          <w:lang w:val="uk-UA"/>
        </w:rPr>
        <w:t xml:space="preserve"> контрагентом боржника, </w:t>
      </w:r>
      <w:proofErr w:type="spellStart"/>
      <w:r w:rsidRPr="00116C0D">
        <w:rPr>
          <w:lang w:val="uk-UA"/>
        </w:rPr>
        <w:t>вiдсутнiсть</w:t>
      </w:r>
      <w:proofErr w:type="spellEnd"/>
      <w:r w:rsidRPr="00116C0D">
        <w:rPr>
          <w:lang w:val="uk-UA"/>
        </w:rPr>
        <w:t xml:space="preserve"> на ринку </w:t>
      </w:r>
      <w:proofErr w:type="spellStart"/>
      <w:r w:rsidRPr="00116C0D">
        <w:rPr>
          <w:lang w:val="uk-UA"/>
        </w:rPr>
        <w:t>потрiбних</w:t>
      </w:r>
      <w:proofErr w:type="spellEnd"/>
      <w:r w:rsidRPr="00116C0D">
        <w:rPr>
          <w:lang w:val="uk-UA"/>
        </w:rPr>
        <w:t xml:space="preserve"> для виконання зобов’язання </w:t>
      </w:r>
      <w:proofErr w:type="spellStart"/>
      <w:r w:rsidRPr="00116C0D">
        <w:rPr>
          <w:lang w:val="uk-UA"/>
        </w:rPr>
        <w:t>товарiв</w:t>
      </w:r>
      <w:proofErr w:type="spellEnd"/>
      <w:r w:rsidRPr="00116C0D">
        <w:rPr>
          <w:lang w:val="uk-UA"/>
        </w:rPr>
        <w:t xml:space="preserve">, </w:t>
      </w:r>
      <w:proofErr w:type="spellStart"/>
      <w:r w:rsidRPr="00116C0D">
        <w:rPr>
          <w:lang w:val="uk-UA"/>
        </w:rPr>
        <w:t>вiдсутнiсть</w:t>
      </w:r>
      <w:proofErr w:type="spellEnd"/>
      <w:r w:rsidRPr="00116C0D">
        <w:rPr>
          <w:lang w:val="uk-UA"/>
        </w:rPr>
        <w:t xml:space="preserve"> у боржника </w:t>
      </w:r>
      <w:proofErr w:type="spellStart"/>
      <w:r w:rsidRPr="00116C0D">
        <w:rPr>
          <w:lang w:val="uk-UA"/>
        </w:rPr>
        <w:t>необхiдних</w:t>
      </w:r>
      <w:proofErr w:type="spellEnd"/>
      <w:r w:rsidRPr="00116C0D">
        <w:rPr>
          <w:lang w:val="uk-UA"/>
        </w:rPr>
        <w:t xml:space="preserve"> </w:t>
      </w:r>
      <w:proofErr w:type="spellStart"/>
      <w:r w:rsidRPr="00116C0D">
        <w:rPr>
          <w:lang w:val="uk-UA"/>
        </w:rPr>
        <w:t>коштiв</w:t>
      </w:r>
      <w:proofErr w:type="spellEnd"/>
      <w:r w:rsidRPr="00116C0D">
        <w:rPr>
          <w:lang w:val="uk-UA"/>
        </w:rPr>
        <w:t xml:space="preserve"> тощо. </w:t>
      </w:r>
    </w:p>
    <w:p w14:paraId="726ADB36" w14:textId="49E7D88F" w:rsidR="00584EAD" w:rsidRPr="00116C0D" w:rsidRDefault="00584EAD" w:rsidP="00584EAD">
      <w:pPr>
        <w:spacing w:line="240" w:lineRule="auto"/>
        <w:jc w:val="both"/>
        <w:rPr>
          <w:lang w:val="uk-UA"/>
        </w:rPr>
      </w:pPr>
      <w:r w:rsidRPr="00116C0D">
        <w:rPr>
          <w:lang w:val="uk-UA"/>
        </w:rPr>
        <w:t>6.4. При виникненні обставин непереборної сили або випадку, строк виконання зобов’язань відкладається на строк дії таких обставин чи випадку та їх наслідків, а Сторона, що зазнала їх впливу</w:t>
      </w:r>
      <w:r w:rsidR="00C4594E">
        <w:rPr>
          <w:lang w:val="uk-UA"/>
        </w:rPr>
        <w:t>,</w:t>
      </w:r>
      <w:r w:rsidRPr="00116C0D">
        <w:rPr>
          <w:lang w:val="uk-UA"/>
        </w:rPr>
        <w:t xml:space="preserve"> звільняється від відповідальності за невиконання зобов’язань на строк дії таких обставин чи випадку та їх наслідків.</w:t>
      </w:r>
    </w:p>
    <w:p w14:paraId="08689D9B" w14:textId="77777777" w:rsidR="00584EAD" w:rsidRPr="00116C0D" w:rsidRDefault="00584EAD" w:rsidP="00584EAD">
      <w:pPr>
        <w:spacing w:line="240" w:lineRule="auto"/>
        <w:jc w:val="both"/>
        <w:rPr>
          <w:lang w:val="uk-UA"/>
        </w:rPr>
      </w:pPr>
      <w:r w:rsidRPr="00116C0D">
        <w:rPr>
          <w:lang w:val="uk-UA"/>
        </w:rPr>
        <w:t>6.5. Сторона, не здатна виконувати свої зобов’язання за Договором внаслідок обставин непереборної сили, повинна негайно (але не пізніше 3-х днів з дати настання таких обставин) письмово повідомити іншу Сторону про це. У випадку об`єктивної неможливості направлення письмового повідомлення засобами поштового зв`язку (в тому числі відсутність поштового зв’язку), Сторона сповіщається шляхом направлення електронного повідомлення на електронну адресу Сторони.</w:t>
      </w:r>
    </w:p>
    <w:p w14:paraId="307307DF" w14:textId="77777777" w:rsidR="00584EAD" w:rsidRPr="00116C0D" w:rsidRDefault="00584EAD" w:rsidP="00584EAD">
      <w:pPr>
        <w:spacing w:line="240" w:lineRule="auto"/>
        <w:jc w:val="both"/>
        <w:rPr>
          <w:lang w:val="uk-UA"/>
        </w:rPr>
      </w:pPr>
      <w:r w:rsidRPr="00116C0D">
        <w:rPr>
          <w:lang w:val="uk-UA"/>
        </w:rPr>
        <w:t>e-</w:t>
      </w:r>
      <w:proofErr w:type="spellStart"/>
      <w:r w:rsidRPr="00116C0D">
        <w:rPr>
          <w:lang w:val="uk-UA"/>
        </w:rPr>
        <w:t>mail</w:t>
      </w:r>
      <w:proofErr w:type="spellEnd"/>
      <w:r w:rsidRPr="00116C0D">
        <w:rPr>
          <w:lang w:val="uk-UA"/>
        </w:rPr>
        <w:t xml:space="preserve"> Замовника: _____________________________</w:t>
      </w:r>
    </w:p>
    <w:p w14:paraId="4801B134" w14:textId="77777777" w:rsidR="00584EAD" w:rsidRPr="00116C0D" w:rsidRDefault="00584EAD" w:rsidP="00584EAD">
      <w:pPr>
        <w:spacing w:line="240" w:lineRule="auto"/>
        <w:jc w:val="both"/>
        <w:rPr>
          <w:lang w:val="uk-UA"/>
        </w:rPr>
      </w:pPr>
      <w:r w:rsidRPr="00116C0D">
        <w:rPr>
          <w:lang w:val="uk-UA"/>
        </w:rPr>
        <w:t>e-</w:t>
      </w:r>
      <w:proofErr w:type="spellStart"/>
      <w:r w:rsidRPr="00116C0D">
        <w:rPr>
          <w:lang w:val="uk-UA"/>
        </w:rPr>
        <w:t>mail</w:t>
      </w:r>
      <w:proofErr w:type="spellEnd"/>
      <w:r w:rsidRPr="00116C0D">
        <w:rPr>
          <w:lang w:val="uk-UA"/>
        </w:rPr>
        <w:t xml:space="preserve"> Виконавця: _____________________________</w:t>
      </w:r>
    </w:p>
    <w:p w14:paraId="03F804C4" w14:textId="5AD53F3C" w:rsidR="00584EAD" w:rsidRPr="00116C0D" w:rsidRDefault="00584EAD" w:rsidP="00584EAD">
      <w:pPr>
        <w:spacing w:line="240" w:lineRule="auto"/>
        <w:jc w:val="both"/>
        <w:rPr>
          <w:lang w:val="uk-UA"/>
        </w:rPr>
      </w:pPr>
      <w:r w:rsidRPr="00116C0D">
        <w:rPr>
          <w:lang w:val="uk-UA"/>
        </w:rPr>
        <w:t xml:space="preserve">Документом, </w:t>
      </w:r>
      <w:r w:rsidR="008A1F5F">
        <w:rPr>
          <w:lang w:val="uk-UA"/>
        </w:rPr>
        <w:t xml:space="preserve">що </w:t>
      </w:r>
      <w:r w:rsidRPr="00116C0D">
        <w:rPr>
          <w:lang w:val="uk-UA"/>
        </w:rPr>
        <w:t>підтверджу</w:t>
      </w:r>
      <w:r w:rsidR="008A1F5F">
        <w:rPr>
          <w:lang w:val="uk-UA"/>
        </w:rPr>
        <w:t>є</w:t>
      </w:r>
      <w:r w:rsidRPr="00116C0D">
        <w:rPr>
          <w:lang w:val="uk-UA"/>
        </w:rPr>
        <w:t xml:space="preserve"> форс-мажор</w:t>
      </w:r>
      <w:r w:rsidR="008A1F5F">
        <w:rPr>
          <w:lang w:val="uk-UA"/>
        </w:rPr>
        <w:t>,</w:t>
      </w:r>
      <w:r w:rsidRPr="00116C0D">
        <w:rPr>
          <w:lang w:val="uk-UA"/>
        </w:rPr>
        <w:t xml:space="preserve"> є Сертифікат Торгово-промислової палати України, документ іншого уповноваженого органу державної влади або уповноваженої установи. Невиконання Стороною хоча б однієї з цих умов позбавляє Сторону права посилатися на обставини непереборної сили як на підставу невиконання зобов’язань.</w:t>
      </w:r>
    </w:p>
    <w:p w14:paraId="5CDB83C1" w14:textId="77777777" w:rsidR="00584EAD" w:rsidRPr="00116C0D" w:rsidRDefault="00584EAD" w:rsidP="00584EAD">
      <w:pPr>
        <w:spacing w:line="240" w:lineRule="auto"/>
        <w:jc w:val="both"/>
        <w:rPr>
          <w:lang w:val="uk-UA"/>
        </w:rPr>
      </w:pPr>
      <w:r w:rsidRPr="00116C0D">
        <w:rPr>
          <w:lang w:val="uk-UA"/>
        </w:rPr>
        <w:t>6.6. Якщо дія обставин непереборної сили або випадку  продовжується понад 30 днів, будь-яка із Сторін має право припинити дію Договору за умови письмового повідомлення іншої Сторони не менш ніж за 10 днів до дати припинення та надання іншій Стороні на затвердження Акту звірки взаєморозрахунків. При цьому Договір припиняється тільки після підписання такого Акту обома Сторонами.</w:t>
      </w:r>
    </w:p>
    <w:p w14:paraId="6C5A77ED" w14:textId="77777777" w:rsidR="00584EAD" w:rsidRPr="00116C0D" w:rsidRDefault="00584EAD" w:rsidP="000D6178">
      <w:pPr>
        <w:spacing w:line="240" w:lineRule="auto"/>
        <w:jc w:val="center"/>
        <w:rPr>
          <w:b/>
          <w:lang w:val="uk-UA"/>
        </w:rPr>
      </w:pPr>
      <w:r w:rsidRPr="00116C0D">
        <w:rPr>
          <w:b/>
          <w:lang w:val="uk-UA"/>
        </w:rPr>
        <w:t>7. ГАРАНТІЇ</w:t>
      </w:r>
    </w:p>
    <w:p w14:paraId="48C45067" w14:textId="71715693" w:rsidR="009B05FD" w:rsidRPr="00116C0D" w:rsidRDefault="00584EAD" w:rsidP="009B05FD">
      <w:pPr>
        <w:spacing w:line="120" w:lineRule="atLeast"/>
        <w:ind w:right="57" w:firstLine="426"/>
        <w:jc w:val="both"/>
        <w:rPr>
          <w:lang w:val="uk-UA"/>
        </w:rPr>
      </w:pPr>
      <w:r w:rsidRPr="00116C0D">
        <w:rPr>
          <w:lang w:val="uk-UA"/>
        </w:rPr>
        <w:t xml:space="preserve">7.1. </w:t>
      </w:r>
      <w:r w:rsidR="009B05FD" w:rsidRPr="00116C0D">
        <w:rPr>
          <w:lang w:val="uk-UA"/>
        </w:rPr>
        <w:t>Виконавець гарантує належну якість виконаних ним та субпідрядниками Робіт та їх відповідність стандартам, ДБН та іншим  вимогам, а також можливість експлуатації Об'єкта протягом гарантійного строку. Гарантійний строк на виконані Роботи за цим Договором становить 1 (один) рік від дня підписання Сторонами відповідного Акту, що свідчитиме про виконання Робіт за Договором в повному обсязі та прийняття Об’єкту/Робіт Замовником (надалі – гарантійний строк). Гарантійний строк на застосовані Виконавцем при виконанні Робіт матеріали та обладнання встановлюється відповідно до умов гарантії їх виробників.</w:t>
      </w:r>
    </w:p>
    <w:p w14:paraId="3D02351B" w14:textId="24133AAB" w:rsidR="00584EAD" w:rsidRPr="00116C0D" w:rsidRDefault="00584EAD" w:rsidP="00584EAD">
      <w:pPr>
        <w:spacing w:line="240" w:lineRule="auto"/>
        <w:jc w:val="both"/>
        <w:rPr>
          <w:lang w:val="uk-UA"/>
        </w:rPr>
      </w:pPr>
      <w:r w:rsidRPr="00116C0D">
        <w:rPr>
          <w:lang w:val="uk-UA"/>
        </w:rPr>
        <w:t>7.2. Працівникам Виконавця заборонено використовувати службову документацію Замовника і/або здійснювати будь-які дії, які можуть привести до порушення конфіденційності і/або розголошуванн</w:t>
      </w:r>
      <w:r w:rsidR="00764CC0">
        <w:rPr>
          <w:lang w:val="uk-UA"/>
        </w:rPr>
        <w:t>я</w:t>
      </w:r>
      <w:r w:rsidRPr="00116C0D">
        <w:rPr>
          <w:lang w:val="uk-UA"/>
        </w:rPr>
        <w:t xml:space="preserve"> комерційної таємниці Замовника. При порушеннях вказаних вимог Замовник має право вимагати від Виконавця усунення працівника, винного в такому порушенні, від надання Послуг і притягнення його до відповідальності згідно з нормами чинного законодавства України.</w:t>
      </w:r>
    </w:p>
    <w:p w14:paraId="18BC0E86" w14:textId="10BE6FF1" w:rsidR="00584EAD" w:rsidRPr="00116C0D" w:rsidRDefault="00584EAD" w:rsidP="00584EAD">
      <w:pPr>
        <w:spacing w:line="240" w:lineRule="auto"/>
        <w:jc w:val="both"/>
        <w:rPr>
          <w:lang w:val="uk-UA"/>
        </w:rPr>
      </w:pPr>
      <w:r w:rsidRPr="00116C0D">
        <w:rPr>
          <w:lang w:val="uk-UA"/>
        </w:rPr>
        <w:t>7.3. Сторони зобов’язуються суворо дотримуватися конфіденційності переговорів, листування та інших форм обміну та поширення інформації, яка стала їм відома у зв’язку з виконанням цього Договору, і не розголошувати її без письмової згоди іншої Сторони, окрім випадків надання інформації на вимогу уповноважених державних органів в порядку, передбаченому чинним законодавством України, з урахуванням положень п. 7.2. Договору.</w:t>
      </w:r>
    </w:p>
    <w:p w14:paraId="0185E9A0" w14:textId="77777777" w:rsidR="00584EAD" w:rsidRPr="00116C0D" w:rsidRDefault="00584EAD" w:rsidP="00584EAD">
      <w:pPr>
        <w:spacing w:line="240" w:lineRule="auto"/>
        <w:jc w:val="both"/>
        <w:rPr>
          <w:lang w:val="uk-UA"/>
        </w:rPr>
      </w:pPr>
      <w:r w:rsidRPr="00116C0D">
        <w:rPr>
          <w:lang w:val="uk-UA"/>
        </w:rPr>
        <w:t xml:space="preserve">7.3.1. Виконавець несе повну відповідальність, в </w:t>
      </w:r>
      <w:proofErr w:type="spellStart"/>
      <w:r w:rsidRPr="00116C0D">
        <w:rPr>
          <w:lang w:val="uk-UA"/>
        </w:rPr>
        <w:t>т.ч</w:t>
      </w:r>
      <w:proofErr w:type="spellEnd"/>
      <w:r w:rsidRPr="00116C0D">
        <w:rPr>
          <w:lang w:val="uk-UA"/>
        </w:rPr>
        <w:t>. майнову, за порушення гарантій, вказаних в Розділі 7 цього Договору, додатково до будь-яких санкцій, передбачених цим Договором. Обсяг такої відповідальності визначається на переговорах Сторін або на підставі рішення суду з урахуванням збитків майнового і/або немайнового характеру, яких зазнав Замовник унаслідок вчинення Виконавцем вищезазначеного порушення.</w:t>
      </w:r>
    </w:p>
    <w:p w14:paraId="0960426B" w14:textId="77777777" w:rsidR="00584EAD" w:rsidRPr="00116C0D" w:rsidRDefault="00584EAD" w:rsidP="00584EAD">
      <w:pPr>
        <w:spacing w:line="240" w:lineRule="auto"/>
        <w:jc w:val="both"/>
        <w:rPr>
          <w:lang w:val="uk-UA"/>
        </w:rPr>
      </w:pPr>
      <w:r w:rsidRPr="00116C0D">
        <w:rPr>
          <w:lang w:val="uk-UA"/>
        </w:rPr>
        <w:t>7.4. Кожна зі Сторін підтверджує та гарантує, що:</w:t>
      </w:r>
    </w:p>
    <w:p w14:paraId="4CE0CB8D" w14:textId="77777777" w:rsidR="00584EAD" w:rsidRPr="00116C0D" w:rsidRDefault="00584EAD" w:rsidP="00584EAD">
      <w:pPr>
        <w:spacing w:line="240" w:lineRule="auto"/>
        <w:jc w:val="both"/>
        <w:rPr>
          <w:lang w:val="uk-UA"/>
        </w:rPr>
      </w:pPr>
      <w:r w:rsidRPr="00116C0D">
        <w:rPr>
          <w:lang w:val="uk-UA"/>
        </w:rPr>
        <w:lastRenderedPageBreak/>
        <w:t>- Вона має всі передбачені чинним законодавством України та установчими документами Сторони повноваження на укладення Договору.</w:t>
      </w:r>
    </w:p>
    <w:p w14:paraId="66EDCCE7" w14:textId="77777777" w:rsidR="00584EAD" w:rsidRPr="00116C0D" w:rsidRDefault="00584EAD" w:rsidP="00584EAD">
      <w:pPr>
        <w:spacing w:line="240" w:lineRule="auto"/>
        <w:jc w:val="both"/>
        <w:rPr>
          <w:lang w:val="uk-UA"/>
        </w:rPr>
      </w:pPr>
      <w:r w:rsidRPr="00116C0D">
        <w:rPr>
          <w:lang w:val="uk-UA"/>
        </w:rPr>
        <w:t>- Представник Сторони, який підписує Договір, має всі передбачені чинним законодавством України та установчими документами Сторони повноваження на представництво відповідної Сторони і на підписання від її імені Договору, включаючи передбачений законом обсяг правосуб’єктності.</w:t>
      </w:r>
    </w:p>
    <w:p w14:paraId="4BDAB8FF" w14:textId="77777777" w:rsidR="00584EAD" w:rsidRPr="00116C0D" w:rsidRDefault="00584EAD" w:rsidP="00584EAD">
      <w:pPr>
        <w:spacing w:line="240" w:lineRule="auto"/>
        <w:jc w:val="both"/>
        <w:rPr>
          <w:lang w:val="uk-UA"/>
        </w:rPr>
      </w:pPr>
      <w:r w:rsidRPr="00116C0D">
        <w:rPr>
          <w:lang w:val="uk-UA"/>
        </w:rPr>
        <w:t>7.5. Виконавець засвідчує та гарантує, що його діяльність (діяльність його представників та посадових осіб) відповідає вимогам законодавства України у сфері запобігання та протидії легалізації (відмиванню) доходів, одержаних злочинним шляхом, та корупції. Виконавець зобов’язується підтримувати дійсність зазначеної гарантії протягом всього строку дії Договору, а в разі виникнення обставин, що впливають на дійсність вищезазначеної гарантії, негайно інформувати про це Замовника та вжити всіх необхідних заходів для усунення таких обставин.</w:t>
      </w:r>
    </w:p>
    <w:p w14:paraId="20F7EAE0" w14:textId="77777777" w:rsidR="00584EAD" w:rsidRPr="00116C0D" w:rsidRDefault="00584EAD" w:rsidP="000D6178">
      <w:pPr>
        <w:spacing w:line="240" w:lineRule="auto"/>
        <w:jc w:val="center"/>
        <w:rPr>
          <w:b/>
          <w:lang w:val="uk-UA"/>
        </w:rPr>
      </w:pPr>
      <w:r w:rsidRPr="00116C0D">
        <w:rPr>
          <w:b/>
          <w:lang w:val="uk-UA"/>
        </w:rPr>
        <w:t>8. КОНФІДЕНЦІЙНІСТЬ</w:t>
      </w:r>
    </w:p>
    <w:p w14:paraId="61FA5DDA" w14:textId="74D91E67" w:rsidR="00584EAD" w:rsidRPr="00116C0D" w:rsidRDefault="00584EAD" w:rsidP="00584EAD">
      <w:pPr>
        <w:spacing w:line="240" w:lineRule="auto"/>
        <w:jc w:val="both"/>
        <w:rPr>
          <w:lang w:val="uk-UA"/>
        </w:rPr>
      </w:pPr>
      <w:r w:rsidRPr="00116C0D">
        <w:rPr>
          <w:lang w:val="uk-UA"/>
        </w:rPr>
        <w:t xml:space="preserve">8.1. На виконання умов даного Договору Конфіденційна інформація – це вся інформація, яку одна Сторона отримує від іншої Сторони, у зв’язку  з укладанням та виконанням цього Договору. Така Конфіденційна інформація включає, без обмеження, всю ділову (у тому числі стратегічну, маркетингову, технічну, комерційну, фінансову, юридичну, організаційну) інформацію, документи, плани, процедури, комерційні таємниці, дані, файли та матеріали будь-якого характеру, незалежно від того, чи були такі дані та інформація надані усно, письмово та/або на електронному носії, незалежно від характеру носія або засобу передачі даних та інформації. </w:t>
      </w:r>
    </w:p>
    <w:p w14:paraId="5CEF632A" w14:textId="77777777" w:rsidR="00584EAD" w:rsidRPr="00116C0D" w:rsidRDefault="00584EAD" w:rsidP="00584EAD">
      <w:pPr>
        <w:spacing w:line="240" w:lineRule="auto"/>
        <w:jc w:val="both"/>
        <w:rPr>
          <w:lang w:val="uk-UA"/>
        </w:rPr>
      </w:pPr>
      <w:r w:rsidRPr="00116C0D">
        <w:rPr>
          <w:lang w:val="uk-UA"/>
        </w:rPr>
        <w:t>8.2. Конфіденційна інформація не підлягає розголошенню третім особам, крім випадків, передбачених п. 8.3., 8.6. цього Договору.</w:t>
      </w:r>
    </w:p>
    <w:p w14:paraId="66BC1C78" w14:textId="77777777" w:rsidR="00584EAD" w:rsidRPr="00116C0D" w:rsidRDefault="00584EAD" w:rsidP="00584EAD">
      <w:pPr>
        <w:spacing w:line="240" w:lineRule="auto"/>
        <w:jc w:val="both"/>
        <w:rPr>
          <w:lang w:val="uk-UA"/>
        </w:rPr>
      </w:pPr>
      <w:r w:rsidRPr="00116C0D">
        <w:rPr>
          <w:lang w:val="uk-UA"/>
        </w:rPr>
        <w:t>8.3. Зобов’язання щодо дотримання правового режиму Конфіденційної інформації відповідно до цього Договору не поширюються на інформацію:</w:t>
      </w:r>
    </w:p>
    <w:p w14:paraId="599D1C1B" w14:textId="77777777" w:rsidR="00584EAD" w:rsidRPr="00116C0D" w:rsidRDefault="00584EAD" w:rsidP="00584EAD">
      <w:pPr>
        <w:spacing w:line="240" w:lineRule="auto"/>
        <w:jc w:val="both"/>
        <w:rPr>
          <w:lang w:val="uk-UA"/>
        </w:rPr>
      </w:pPr>
      <w:r w:rsidRPr="00116C0D">
        <w:rPr>
          <w:lang w:val="uk-UA"/>
        </w:rPr>
        <w:t xml:space="preserve">- яка в момент її надання однією із Сторін є публічною (загальновідомою для необмеженого кола осіб); </w:t>
      </w:r>
    </w:p>
    <w:p w14:paraId="7B4C22F4" w14:textId="77777777" w:rsidR="00584EAD" w:rsidRPr="00116C0D" w:rsidRDefault="00584EAD" w:rsidP="00584EAD">
      <w:pPr>
        <w:spacing w:line="240" w:lineRule="auto"/>
        <w:jc w:val="both"/>
        <w:rPr>
          <w:lang w:val="uk-UA"/>
        </w:rPr>
      </w:pPr>
      <w:r w:rsidRPr="00116C0D">
        <w:rPr>
          <w:lang w:val="uk-UA"/>
        </w:rPr>
        <w:t xml:space="preserve">- яка після її надання однією із Сторін стає публічною з іншої причини, ніж порушення зобов’язань, викладених у цьому Договорі; </w:t>
      </w:r>
    </w:p>
    <w:p w14:paraId="32E5E11A" w14:textId="48705BEA" w:rsidR="00584EAD" w:rsidRPr="00116C0D" w:rsidRDefault="00584EAD" w:rsidP="00584EAD">
      <w:pPr>
        <w:spacing w:line="240" w:lineRule="auto"/>
        <w:jc w:val="both"/>
        <w:rPr>
          <w:lang w:val="uk-UA"/>
        </w:rPr>
      </w:pPr>
      <w:r w:rsidRPr="00116C0D">
        <w:rPr>
          <w:lang w:val="uk-UA"/>
        </w:rPr>
        <w:t>- яка на законних підставах була власністю одніє</w:t>
      </w:r>
      <w:r w:rsidR="00A578E9">
        <w:rPr>
          <w:lang w:val="uk-UA"/>
        </w:rPr>
        <w:t>ї</w:t>
      </w:r>
      <w:r w:rsidRPr="00116C0D">
        <w:rPr>
          <w:lang w:val="uk-UA"/>
        </w:rPr>
        <w:t xml:space="preserve"> із Сторін до того, як вона була надана іншою Стороною;</w:t>
      </w:r>
    </w:p>
    <w:p w14:paraId="37F98307" w14:textId="77777777" w:rsidR="00584EAD" w:rsidRPr="00116C0D" w:rsidRDefault="00584EAD" w:rsidP="00584EAD">
      <w:pPr>
        <w:spacing w:line="240" w:lineRule="auto"/>
        <w:jc w:val="both"/>
        <w:rPr>
          <w:lang w:val="uk-UA"/>
        </w:rPr>
      </w:pPr>
      <w:r w:rsidRPr="00116C0D">
        <w:rPr>
          <w:lang w:val="uk-UA"/>
        </w:rPr>
        <w:t>- яка отримується однією Стороною про іншу Сторону від третьої сторони, що на законній підставі уповноважена її надавати за умови, що Сторона, яка отримує таку інформацію, не пов’язана зобов’язанням стосовно збереження конфіденційності відповідної інформації із джерелом її походження;</w:t>
      </w:r>
    </w:p>
    <w:p w14:paraId="7A24828C" w14:textId="77777777" w:rsidR="00584EAD" w:rsidRPr="00116C0D" w:rsidRDefault="00584EAD" w:rsidP="00584EAD">
      <w:pPr>
        <w:spacing w:line="240" w:lineRule="auto"/>
        <w:jc w:val="both"/>
        <w:rPr>
          <w:lang w:val="uk-UA"/>
        </w:rPr>
      </w:pPr>
      <w:r w:rsidRPr="00116C0D">
        <w:rPr>
          <w:lang w:val="uk-UA"/>
        </w:rPr>
        <w:t xml:space="preserve">- яку одна Сторона відповідно до законодавства України має надати про іншу Сторону на вимогу будь-якого суду відповідної юрисдикції або будь-якого державного органу, уповноваженого відповідно до законодавства України вимагати надання відповідної інформації; </w:t>
      </w:r>
    </w:p>
    <w:p w14:paraId="65B14159" w14:textId="77777777" w:rsidR="00584EAD" w:rsidRPr="00116C0D" w:rsidRDefault="00584EAD" w:rsidP="00584EAD">
      <w:pPr>
        <w:spacing w:line="240" w:lineRule="auto"/>
        <w:jc w:val="both"/>
        <w:rPr>
          <w:lang w:val="uk-UA"/>
        </w:rPr>
      </w:pPr>
      <w:r w:rsidRPr="00116C0D">
        <w:rPr>
          <w:lang w:val="uk-UA"/>
        </w:rPr>
        <w:t>- яка дозволена до поширення згідно з письмовим дозволом (згодою) Сторони - власника інформації;</w:t>
      </w:r>
    </w:p>
    <w:p w14:paraId="5C24E359" w14:textId="77777777" w:rsidR="00584EAD" w:rsidRPr="00116C0D" w:rsidRDefault="00584EAD" w:rsidP="00584EAD">
      <w:pPr>
        <w:spacing w:line="240" w:lineRule="auto"/>
        <w:jc w:val="both"/>
        <w:rPr>
          <w:lang w:val="uk-UA"/>
        </w:rPr>
      </w:pPr>
      <w:r w:rsidRPr="00116C0D">
        <w:rPr>
          <w:lang w:val="uk-UA"/>
        </w:rPr>
        <w:t>- яка є або стає загальновідомою в результаті помилковості, недбалості або навмисних дій Сторони – власника інформації;</w:t>
      </w:r>
    </w:p>
    <w:p w14:paraId="0E32BC61" w14:textId="77777777" w:rsidR="00584EAD" w:rsidRPr="00116C0D" w:rsidRDefault="00584EAD" w:rsidP="00584EAD">
      <w:pPr>
        <w:spacing w:line="240" w:lineRule="auto"/>
        <w:jc w:val="both"/>
        <w:rPr>
          <w:lang w:val="uk-UA"/>
        </w:rPr>
      </w:pPr>
      <w:r w:rsidRPr="00116C0D">
        <w:rPr>
          <w:lang w:val="uk-UA"/>
        </w:rPr>
        <w:t>- яка згідно чинного законодавства України не може вважатися конфіденційною.</w:t>
      </w:r>
    </w:p>
    <w:p w14:paraId="4B71900E" w14:textId="77777777" w:rsidR="00584EAD" w:rsidRPr="00116C0D" w:rsidRDefault="00584EAD" w:rsidP="00584EAD">
      <w:pPr>
        <w:spacing w:line="240" w:lineRule="auto"/>
        <w:jc w:val="both"/>
        <w:rPr>
          <w:lang w:val="uk-UA"/>
        </w:rPr>
      </w:pPr>
      <w:r w:rsidRPr="00116C0D">
        <w:rPr>
          <w:lang w:val="uk-UA"/>
        </w:rPr>
        <w:t>8.4. Кожна Сторона зобов’язується дотримуватись вимог щодо зберігання, захисту та порядку розголошення Конфіденційної інформації, отриманої від іншої Сторони, відповідно до умов, визначених у цьому Договорі.</w:t>
      </w:r>
    </w:p>
    <w:p w14:paraId="5EB0597A" w14:textId="77777777" w:rsidR="00584EAD" w:rsidRPr="00116C0D" w:rsidRDefault="00584EAD" w:rsidP="00584EAD">
      <w:pPr>
        <w:spacing w:line="240" w:lineRule="auto"/>
        <w:jc w:val="both"/>
        <w:rPr>
          <w:lang w:val="uk-UA"/>
        </w:rPr>
      </w:pPr>
      <w:r w:rsidRPr="00116C0D">
        <w:rPr>
          <w:lang w:val="uk-UA"/>
        </w:rPr>
        <w:t>8.5. Сторони зобов’язані використовувати отриману від іншої Сторони Конфіденційну інформацію лише з тією метою, з якою вона була передана.</w:t>
      </w:r>
    </w:p>
    <w:p w14:paraId="2E6588D8" w14:textId="77777777" w:rsidR="00584EAD" w:rsidRPr="00116C0D" w:rsidRDefault="00584EAD" w:rsidP="00584EAD">
      <w:pPr>
        <w:spacing w:line="240" w:lineRule="auto"/>
        <w:jc w:val="both"/>
        <w:rPr>
          <w:lang w:val="uk-UA"/>
        </w:rPr>
      </w:pPr>
      <w:r w:rsidRPr="00116C0D">
        <w:rPr>
          <w:lang w:val="uk-UA"/>
        </w:rPr>
        <w:t>8.6. Кожна із Сторін має право розкрити Конфіденційну інформацію за цим Договором третім особам у нижченаведених випадках:</w:t>
      </w:r>
    </w:p>
    <w:p w14:paraId="083F930D" w14:textId="1982FBA6" w:rsidR="00584EAD" w:rsidRPr="00116C0D" w:rsidRDefault="00584EAD" w:rsidP="00584EAD">
      <w:pPr>
        <w:spacing w:line="240" w:lineRule="auto"/>
        <w:jc w:val="both"/>
        <w:rPr>
          <w:lang w:val="uk-UA"/>
        </w:rPr>
      </w:pPr>
      <w:r w:rsidRPr="00116C0D">
        <w:rPr>
          <w:lang w:val="uk-UA"/>
        </w:rPr>
        <w:lastRenderedPageBreak/>
        <w:t>- аудиторам, суб’єктам оціночної діяльності, рейтинговим агентствам, незалежним юридичним радникам, інвестиційним, фінансовим та іншим консультантам під їх зустрічне зобов’язання щодо не розкриття відповідної інформації, у разі, якщо відповідна експертиза (оцінка) інформації, що містить ознаки Конфіденційної інформації, є необхідною для здійснення Стороною фінансових чи інших операцій в ході її звичайної діяльності. Сторони несуть відповідальність за дії таких третіх осіб щодо порушення порядку використання та розголошення Конфіденційної інформації як за свої власні дії;</w:t>
      </w:r>
    </w:p>
    <w:p w14:paraId="09F8FF44" w14:textId="77777777" w:rsidR="00584EAD" w:rsidRPr="00116C0D" w:rsidRDefault="00584EAD" w:rsidP="00584EAD">
      <w:pPr>
        <w:spacing w:line="240" w:lineRule="auto"/>
        <w:jc w:val="both"/>
        <w:rPr>
          <w:lang w:val="uk-UA"/>
        </w:rPr>
      </w:pPr>
      <w:r w:rsidRPr="00116C0D">
        <w:rPr>
          <w:lang w:val="uk-UA"/>
        </w:rPr>
        <w:t>- на вимогу осіб та/або органів, які мають право вимагати розкриття Конфіденційної інформації відповідно до чинного законодавства України. Розкриття Конфіденційної інформації має бути здійснено виключно в межах належним чином оформлених письмових запитів та/або нормативних актів, на підставі яких відбувається розкриття.</w:t>
      </w:r>
    </w:p>
    <w:p w14:paraId="30658741" w14:textId="77777777" w:rsidR="00584EAD" w:rsidRPr="00116C0D" w:rsidRDefault="00584EAD" w:rsidP="00584EAD">
      <w:pPr>
        <w:spacing w:line="240" w:lineRule="auto"/>
        <w:jc w:val="both"/>
        <w:rPr>
          <w:lang w:val="uk-UA"/>
        </w:rPr>
      </w:pPr>
      <w:r w:rsidRPr="00116C0D">
        <w:rPr>
          <w:lang w:val="uk-UA"/>
        </w:rPr>
        <w:t xml:space="preserve">8.8. За невиконання або неналежне виконання зобов’язань щодо конфіденційності відповідна Сторона зобов’язана відшкодувати іншій Стороні збитки, спричинені таким невиконанням або неналежним виконанням. </w:t>
      </w:r>
    </w:p>
    <w:p w14:paraId="4202A141" w14:textId="77777777" w:rsidR="00584EAD" w:rsidRPr="00116C0D" w:rsidRDefault="00584EAD" w:rsidP="000D6178">
      <w:pPr>
        <w:spacing w:line="240" w:lineRule="auto"/>
        <w:jc w:val="center"/>
        <w:rPr>
          <w:b/>
          <w:lang w:val="uk-UA"/>
        </w:rPr>
      </w:pPr>
      <w:r w:rsidRPr="00116C0D">
        <w:rPr>
          <w:b/>
          <w:lang w:val="uk-UA"/>
        </w:rPr>
        <w:t>9. СТРОК ДІЇ ДОГОВОРУ</w:t>
      </w:r>
    </w:p>
    <w:p w14:paraId="79F10FE1" w14:textId="23176A32" w:rsidR="00584EAD" w:rsidRPr="00116C0D" w:rsidRDefault="00584EAD" w:rsidP="00584EAD">
      <w:pPr>
        <w:spacing w:line="240" w:lineRule="auto"/>
        <w:jc w:val="both"/>
        <w:rPr>
          <w:lang w:val="uk-UA"/>
        </w:rPr>
      </w:pPr>
      <w:r w:rsidRPr="00116C0D">
        <w:rPr>
          <w:lang w:val="uk-UA"/>
        </w:rPr>
        <w:t>9.1. Цей Договір є укладеним з моменту</w:t>
      </w:r>
      <w:r w:rsidR="0081785C">
        <w:rPr>
          <w:lang w:val="uk-UA"/>
        </w:rPr>
        <w:t xml:space="preserve"> (дати)</w:t>
      </w:r>
      <w:r w:rsidRPr="00116C0D">
        <w:rPr>
          <w:lang w:val="uk-UA"/>
        </w:rPr>
        <w:t xml:space="preserve"> його підписання уповноваженими представниками Сторін,  скріплення печатками </w:t>
      </w:r>
      <w:r w:rsidR="00C53748">
        <w:rPr>
          <w:lang w:val="uk-UA"/>
        </w:rPr>
        <w:t xml:space="preserve">(у разі їх використання) </w:t>
      </w:r>
      <w:r w:rsidRPr="00116C0D">
        <w:rPr>
          <w:lang w:val="uk-UA"/>
        </w:rPr>
        <w:t xml:space="preserve">і діє по «____» ________________ </w:t>
      </w:r>
      <w:r w:rsidR="00731CFD" w:rsidRPr="00116C0D">
        <w:rPr>
          <w:lang w:val="uk-UA"/>
        </w:rPr>
        <w:t>2022</w:t>
      </w:r>
      <w:r w:rsidRPr="00116C0D">
        <w:rPr>
          <w:lang w:val="uk-UA"/>
        </w:rPr>
        <w:t xml:space="preserve"> року включно. </w:t>
      </w:r>
    </w:p>
    <w:p w14:paraId="2FFB1FB4" w14:textId="77777777" w:rsidR="00584EAD" w:rsidRPr="00116C0D" w:rsidRDefault="00584EAD" w:rsidP="00584EAD">
      <w:pPr>
        <w:spacing w:line="240" w:lineRule="auto"/>
        <w:jc w:val="both"/>
        <w:rPr>
          <w:lang w:val="uk-UA"/>
        </w:rPr>
      </w:pPr>
      <w:r w:rsidRPr="00116C0D">
        <w:rPr>
          <w:lang w:val="uk-UA"/>
        </w:rPr>
        <w:t>9.2. Строк дії даного Договору може бути продовжений за взаємною згодою Сторін шляхом укладення Додаткової угоди до цього Договору.</w:t>
      </w:r>
    </w:p>
    <w:p w14:paraId="4FFC04B2" w14:textId="77777777" w:rsidR="00584EAD" w:rsidRPr="00116C0D" w:rsidRDefault="00584EAD" w:rsidP="00584EAD">
      <w:pPr>
        <w:spacing w:line="240" w:lineRule="auto"/>
        <w:jc w:val="both"/>
        <w:rPr>
          <w:lang w:val="uk-UA"/>
        </w:rPr>
      </w:pPr>
      <w:r w:rsidRPr="00116C0D">
        <w:rPr>
          <w:lang w:val="uk-UA"/>
        </w:rPr>
        <w:t>9.3. Закінчення строку дії цього Договору не звільняє Сторони від відповідальності за його порушення, яке мало місце під час дії цього Договору. Закінчення строку дії цього Договору не звільняє Сторони від виконання тих зобов’язань, які спрямовані на оформлення результатів правовідносин Сторін за цим Договором, у тому числі й розрахунків. Сплата штрафних санкцій не звільняє винну Сторону від виконання зобов’язань по даному Договору, якщо інше не буде передбачене за письмовим погодженням Сторін.</w:t>
      </w:r>
    </w:p>
    <w:p w14:paraId="124D055F" w14:textId="77777777" w:rsidR="00584EAD" w:rsidRPr="00116C0D" w:rsidRDefault="00584EAD" w:rsidP="00584EAD">
      <w:pPr>
        <w:spacing w:line="240" w:lineRule="auto"/>
        <w:jc w:val="both"/>
        <w:rPr>
          <w:lang w:val="uk-UA"/>
        </w:rPr>
      </w:pPr>
      <w:r w:rsidRPr="00116C0D">
        <w:rPr>
          <w:lang w:val="uk-UA"/>
        </w:rPr>
        <w:t>9.4. Дія Договору припиняється:</w:t>
      </w:r>
    </w:p>
    <w:p w14:paraId="2FD3C5C9" w14:textId="77777777" w:rsidR="00584EAD" w:rsidRPr="00116C0D" w:rsidRDefault="00584EAD" w:rsidP="00584EAD">
      <w:pPr>
        <w:spacing w:line="240" w:lineRule="auto"/>
        <w:jc w:val="both"/>
        <w:rPr>
          <w:lang w:val="uk-UA"/>
        </w:rPr>
      </w:pPr>
      <w:r w:rsidRPr="00116C0D">
        <w:rPr>
          <w:lang w:val="uk-UA"/>
        </w:rPr>
        <w:t xml:space="preserve">- у порядку та випадках, передбачених у цьому Договорі, та/або чинним законодавством України; </w:t>
      </w:r>
    </w:p>
    <w:p w14:paraId="6A57734E" w14:textId="50FCC866" w:rsidR="00584EAD" w:rsidRPr="00116C0D" w:rsidRDefault="00584EAD" w:rsidP="00584EAD">
      <w:pPr>
        <w:spacing w:line="240" w:lineRule="auto"/>
        <w:jc w:val="both"/>
        <w:rPr>
          <w:lang w:val="uk-UA"/>
        </w:rPr>
      </w:pPr>
      <w:r w:rsidRPr="00116C0D">
        <w:rPr>
          <w:lang w:val="uk-UA"/>
        </w:rPr>
        <w:t>- за погодженням Сторін шляхом підписання відповідної Додаткової угоди до даного Договору, де Сторонами погоджується дата припинення даного Договору та строки проведення повного взаєморозрахунку;</w:t>
      </w:r>
    </w:p>
    <w:p w14:paraId="37EF5586" w14:textId="77777777" w:rsidR="00584EAD" w:rsidRPr="00116C0D" w:rsidRDefault="00584EAD" w:rsidP="00584EAD">
      <w:pPr>
        <w:spacing w:line="240" w:lineRule="auto"/>
        <w:jc w:val="both"/>
        <w:rPr>
          <w:lang w:val="uk-UA"/>
        </w:rPr>
      </w:pPr>
      <w:r w:rsidRPr="00116C0D">
        <w:rPr>
          <w:lang w:val="uk-UA"/>
        </w:rPr>
        <w:t>- за рішенням господарського суду, яке набуло законної сили.</w:t>
      </w:r>
    </w:p>
    <w:p w14:paraId="73B0B584" w14:textId="77777777" w:rsidR="00584EAD" w:rsidRPr="00116C0D" w:rsidRDefault="00584EAD" w:rsidP="00584EAD">
      <w:pPr>
        <w:spacing w:line="240" w:lineRule="auto"/>
        <w:jc w:val="both"/>
        <w:rPr>
          <w:lang w:val="uk-UA"/>
        </w:rPr>
      </w:pPr>
      <w:r w:rsidRPr="00116C0D">
        <w:rPr>
          <w:lang w:val="uk-UA"/>
        </w:rPr>
        <w:t xml:space="preserve">9.5. Замовник має право в будь-який час незалежно від причин відмовитись від Договору та розірвати його в односторонньому порядку, письмово повідомивши про це Виконавця не менш ніж за 30 календарних днів з проведенням всіх розрахунків за фактично надані Виконавцем та прийняті Замовником послуги за цим Договором. В цьому випадку цей Договір вважатиметься припиненим зі </w:t>
      </w:r>
      <w:proofErr w:type="spellStart"/>
      <w:r w:rsidRPr="00116C0D">
        <w:rPr>
          <w:lang w:val="uk-UA"/>
        </w:rPr>
        <w:t>спливом</w:t>
      </w:r>
      <w:proofErr w:type="spellEnd"/>
      <w:r w:rsidRPr="00116C0D">
        <w:rPr>
          <w:lang w:val="uk-UA"/>
        </w:rPr>
        <w:t xml:space="preserve"> 30 (тридцяти) календарних днів з дня направлення Виконавцю такого письмового повідомлення або у дату, вказану у такому повідомленні, якщо така дата не є пізнішою за кінцеву дату строку дії Договору або не порушує </w:t>
      </w:r>
      <w:proofErr w:type="spellStart"/>
      <w:r w:rsidRPr="00116C0D">
        <w:rPr>
          <w:lang w:val="uk-UA"/>
        </w:rPr>
        <w:t>тридцятиденний</w:t>
      </w:r>
      <w:proofErr w:type="spellEnd"/>
      <w:r w:rsidRPr="00116C0D">
        <w:rPr>
          <w:lang w:val="uk-UA"/>
        </w:rPr>
        <w:t xml:space="preserve"> строк з моменту направлення Виконавцю повідомлення, визначеного у цьому пункті Договору. Протягом 10 календарних днів з дати відправки Замовником письмового повідомлення Виконавцю Сторони зобов’язані провести всі взаєморозрахунки між собою в частині зобов’язань, які фактично були  виконані Сторонами на дату направлення повідомлення.</w:t>
      </w:r>
    </w:p>
    <w:p w14:paraId="5D307FDD" w14:textId="0CA0DAA2" w:rsidR="00584EAD" w:rsidRPr="00116C0D" w:rsidRDefault="00584EAD" w:rsidP="00584EAD">
      <w:pPr>
        <w:spacing w:line="240" w:lineRule="auto"/>
        <w:jc w:val="both"/>
        <w:rPr>
          <w:lang w:val="uk-UA"/>
        </w:rPr>
      </w:pPr>
      <w:r w:rsidRPr="00116C0D">
        <w:rPr>
          <w:lang w:val="uk-UA"/>
        </w:rPr>
        <w:t>9.6. Після припинення дії цього Договору, або після його дострокового розірвання усі права та зобов’язання Сторін Договору мають припинитися, крім зобов’язань, що вказані у Розділах 5, 6, 7, 8 цього Договору.</w:t>
      </w:r>
    </w:p>
    <w:p w14:paraId="28A62551" w14:textId="77777777" w:rsidR="00584EAD" w:rsidRPr="00116C0D" w:rsidRDefault="00584EAD" w:rsidP="000D6178">
      <w:pPr>
        <w:spacing w:line="240" w:lineRule="auto"/>
        <w:jc w:val="center"/>
        <w:rPr>
          <w:b/>
          <w:lang w:val="uk-UA"/>
        </w:rPr>
      </w:pPr>
      <w:r w:rsidRPr="00116C0D">
        <w:rPr>
          <w:b/>
          <w:lang w:val="uk-UA"/>
        </w:rPr>
        <w:t>10. ЗАКЛЮЧНІ ПОЛОЖЕННЯ</w:t>
      </w:r>
    </w:p>
    <w:p w14:paraId="08F25AB6" w14:textId="77777777" w:rsidR="00584EAD" w:rsidRPr="00116C0D" w:rsidRDefault="00584EAD" w:rsidP="00584EAD">
      <w:pPr>
        <w:spacing w:line="240" w:lineRule="auto"/>
        <w:jc w:val="both"/>
        <w:rPr>
          <w:lang w:val="uk-UA"/>
        </w:rPr>
      </w:pPr>
      <w:r w:rsidRPr="00116C0D">
        <w:rPr>
          <w:lang w:val="uk-UA"/>
        </w:rPr>
        <w:t xml:space="preserve">10.1. Цей Договір містить вичерпну домовленість між Сторонами стосовно предмету цього Договору та інших істотних умов, а також скасовує та позбавляє чинності всі інші зобов'язання або заяви стосовно предмету цього Договору, які були зроблені між Сторонами до дати підписання цього Договору. </w:t>
      </w:r>
    </w:p>
    <w:p w14:paraId="548EBA21" w14:textId="77777777" w:rsidR="00584EAD" w:rsidRPr="00116C0D" w:rsidRDefault="00584EAD" w:rsidP="00584EAD">
      <w:pPr>
        <w:spacing w:line="240" w:lineRule="auto"/>
        <w:jc w:val="both"/>
        <w:rPr>
          <w:lang w:val="uk-UA"/>
        </w:rPr>
      </w:pPr>
      <w:r w:rsidRPr="00116C0D">
        <w:rPr>
          <w:lang w:val="uk-UA"/>
        </w:rPr>
        <w:lastRenderedPageBreak/>
        <w:t xml:space="preserve">10.2. Умови цього Договору можуть бути змінені за згодою Сторін відповідно до укладеної ними  Додаткової угоди до цього Договору або якщо такі зміни виконані у порядку, безпосередньо передбаченому у Договорі. </w:t>
      </w:r>
    </w:p>
    <w:p w14:paraId="02875ECE" w14:textId="77777777" w:rsidR="00584EAD" w:rsidRPr="00116C0D" w:rsidRDefault="00584EAD" w:rsidP="00584EAD">
      <w:pPr>
        <w:spacing w:line="240" w:lineRule="auto"/>
        <w:jc w:val="both"/>
        <w:rPr>
          <w:lang w:val="uk-UA"/>
        </w:rPr>
      </w:pPr>
      <w:r w:rsidRPr="00116C0D">
        <w:rPr>
          <w:lang w:val="uk-UA"/>
        </w:rPr>
        <w:t xml:space="preserve">10.3. Усі зміни до цього Договору: Додаткові угоди, калькуляції, протоколи та інші документи є чинними та обов’язковими для Сторін даного Договору лише за умови, якщо вони укладаються Сторонами у письмовій формі, підписуються уповноваженими представниками Сторін та скріпляються печатками Сторін цього Договору або якщо такі зміни виконані у порядку, безпосередньо передбаченому у Договорі. </w:t>
      </w:r>
    </w:p>
    <w:p w14:paraId="1E4CBE02" w14:textId="77777777" w:rsidR="00584EAD" w:rsidRPr="00116C0D" w:rsidRDefault="00584EAD" w:rsidP="00584EAD">
      <w:pPr>
        <w:spacing w:line="240" w:lineRule="auto"/>
        <w:jc w:val="both"/>
        <w:rPr>
          <w:lang w:val="uk-UA"/>
        </w:rPr>
      </w:pPr>
      <w:r w:rsidRPr="00116C0D">
        <w:rPr>
          <w:lang w:val="uk-UA"/>
        </w:rPr>
        <w:t xml:space="preserve">10.4. Всі Додатки до цього Договору (Розділ 11) є його невід’ємною частиною. </w:t>
      </w:r>
    </w:p>
    <w:p w14:paraId="01221CE9" w14:textId="571A5139" w:rsidR="00584EAD" w:rsidRPr="00116C0D" w:rsidRDefault="00584EAD" w:rsidP="00584EAD">
      <w:pPr>
        <w:spacing w:line="240" w:lineRule="auto"/>
        <w:jc w:val="both"/>
        <w:rPr>
          <w:lang w:val="uk-UA"/>
        </w:rPr>
      </w:pPr>
      <w:r w:rsidRPr="00116C0D">
        <w:rPr>
          <w:lang w:val="uk-UA"/>
        </w:rPr>
        <w:t xml:space="preserve">10.5. Для ефективної взаємодії кожна Сторона призначає відповідальну особу для вирішення всіх питань, пов'язаних з виконанням цього Договору. У разі зміни своєї відповідальної особи Сторона зобов'язується письмово повідомити про це іншу Сторону. </w:t>
      </w:r>
    </w:p>
    <w:p w14:paraId="14BBDA62" w14:textId="524C1179" w:rsidR="00584EAD" w:rsidRPr="00116C0D" w:rsidRDefault="00584EAD" w:rsidP="00584EAD">
      <w:pPr>
        <w:spacing w:line="240" w:lineRule="auto"/>
        <w:jc w:val="both"/>
        <w:rPr>
          <w:lang w:val="uk-UA"/>
        </w:rPr>
      </w:pPr>
      <w:r w:rsidRPr="00116C0D">
        <w:rPr>
          <w:lang w:val="uk-UA"/>
        </w:rPr>
        <w:t xml:space="preserve">Контактна особа з Сторони Замовника: </w:t>
      </w:r>
      <w:r w:rsidR="001348D9" w:rsidRPr="00116C0D">
        <w:rPr>
          <w:lang w:val="uk-UA"/>
        </w:rPr>
        <w:t>з</w:t>
      </w:r>
      <w:r w:rsidR="003750E8" w:rsidRPr="00116C0D">
        <w:rPr>
          <w:lang w:val="uk-UA"/>
        </w:rPr>
        <w:t>аступник начальника відд</w:t>
      </w:r>
      <w:r w:rsidR="001348D9" w:rsidRPr="00116C0D">
        <w:rPr>
          <w:lang w:val="uk-UA"/>
        </w:rPr>
        <w:t>ілу експлуатації об’єктів банківської інфраструктури Здоровило Олександр Анатолійович</w:t>
      </w:r>
      <w:r w:rsidRPr="00116C0D">
        <w:rPr>
          <w:lang w:val="uk-UA"/>
        </w:rPr>
        <w:t xml:space="preserve">, </w:t>
      </w:r>
      <w:proofErr w:type="spellStart"/>
      <w:r w:rsidRPr="00116C0D">
        <w:rPr>
          <w:lang w:val="uk-UA"/>
        </w:rPr>
        <w:t>тел</w:t>
      </w:r>
      <w:proofErr w:type="spellEnd"/>
      <w:r w:rsidRPr="00116C0D">
        <w:rPr>
          <w:lang w:val="uk-UA"/>
        </w:rPr>
        <w:t>.: 0</w:t>
      </w:r>
      <w:r w:rsidR="001348D9" w:rsidRPr="00116C0D">
        <w:rPr>
          <w:lang w:val="uk-UA"/>
        </w:rPr>
        <w:t>50</w:t>
      </w:r>
      <w:r w:rsidRPr="00116C0D">
        <w:rPr>
          <w:lang w:val="uk-UA"/>
        </w:rPr>
        <w:t xml:space="preserve"> </w:t>
      </w:r>
      <w:r w:rsidR="001348D9" w:rsidRPr="00116C0D">
        <w:rPr>
          <w:lang w:val="uk-UA"/>
        </w:rPr>
        <w:t>473</w:t>
      </w:r>
      <w:r w:rsidRPr="00116C0D">
        <w:rPr>
          <w:lang w:val="uk-UA"/>
        </w:rPr>
        <w:t xml:space="preserve"> </w:t>
      </w:r>
      <w:r w:rsidR="001348D9" w:rsidRPr="00116C0D">
        <w:rPr>
          <w:lang w:val="uk-UA"/>
        </w:rPr>
        <w:t>80</w:t>
      </w:r>
      <w:r w:rsidRPr="00116C0D">
        <w:rPr>
          <w:lang w:val="uk-UA"/>
        </w:rPr>
        <w:t xml:space="preserve"> </w:t>
      </w:r>
      <w:r w:rsidR="001348D9" w:rsidRPr="00116C0D">
        <w:rPr>
          <w:lang w:val="uk-UA"/>
        </w:rPr>
        <w:t>07</w:t>
      </w:r>
      <w:r w:rsidRPr="00116C0D">
        <w:rPr>
          <w:lang w:val="uk-UA"/>
        </w:rPr>
        <w:t>, e-</w:t>
      </w:r>
      <w:proofErr w:type="spellStart"/>
      <w:r w:rsidRPr="00116C0D">
        <w:rPr>
          <w:lang w:val="uk-UA"/>
        </w:rPr>
        <w:t>mail</w:t>
      </w:r>
      <w:proofErr w:type="spellEnd"/>
      <w:r w:rsidRPr="00116C0D">
        <w:rPr>
          <w:lang w:val="uk-UA"/>
        </w:rPr>
        <w:t>:</w:t>
      </w:r>
      <w:r w:rsidR="001348D9" w:rsidRPr="00116C0D">
        <w:rPr>
          <w:lang w:val="uk-UA"/>
        </w:rPr>
        <w:t xml:space="preserve"> ozdorovylo@cib.com.ua</w:t>
      </w:r>
    </w:p>
    <w:p w14:paraId="05B59CE0" w14:textId="77777777" w:rsidR="00584EAD" w:rsidRPr="00116C0D" w:rsidRDefault="00584EAD" w:rsidP="00584EAD">
      <w:pPr>
        <w:spacing w:line="240" w:lineRule="auto"/>
        <w:jc w:val="both"/>
        <w:rPr>
          <w:lang w:val="uk-UA"/>
        </w:rPr>
      </w:pPr>
      <w:r w:rsidRPr="00116C0D">
        <w:rPr>
          <w:lang w:val="uk-UA"/>
        </w:rPr>
        <w:t>Зразок підпису ________________________________.</w:t>
      </w:r>
    </w:p>
    <w:p w14:paraId="234FEFFE" w14:textId="77777777" w:rsidR="00584EAD" w:rsidRPr="00116C0D" w:rsidRDefault="00584EAD" w:rsidP="00584EAD">
      <w:pPr>
        <w:spacing w:line="240" w:lineRule="auto"/>
        <w:jc w:val="both"/>
        <w:rPr>
          <w:lang w:val="uk-UA"/>
        </w:rPr>
      </w:pPr>
      <w:r w:rsidRPr="00116C0D">
        <w:rPr>
          <w:lang w:val="uk-UA"/>
        </w:rPr>
        <w:t xml:space="preserve">Контактна особа з Сторони Виконавця: ___________________________________, </w:t>
      </w:r>
      <w:proofErr w:type="spellStart"/>
      <w:r w:rsidRPr="00116C0D">
        <w:rPr>
          <w:lang w:val="uk-UA"/>
        </w:rPr>
        <w:t>тел</w:t>
      </w:r>
      <w:proofErr w:type="spellEnd"/>
      <w:r w:rsidRPr="00116C0D">
        <w:rPr>
          <w:lang w:val="uk-UA"/>
        </w:rPr>
        <w:t>. _______________, e-</w:t>
      </w:r>
      <w:proofErr w:type="spellStart"/>
      <w:r w:rsidRPr="00116C0D">
        <w:rPr>
          <w:lang w:val="uk-UA"/>
        </w:rPr>
        <w:t>mail</w:t>
      </w:r>
      <w:proofErr w:type="spellEnd"/>
      <w:r w:rsidRPr="00116C0D">
        <w:rPr>
          <w:lang w:val="uk-UA"/>
        </w:rPr>
        <w:t>:</w:t>
      </w:r>
    </w:p>
    <w:p w14:paraId="4CB69E5B" w14:textId="77777777" w:rsidR="00584EAD" w:rsidRPr="00116C0D" w:rsidRDefault="00584EAD" w:rsidP="00584EAD">
      <w:pPr>
        <w:spacing w:line="240" w:lineRule="auto"/>
        <w:jc w:val="both"/>
        <w:rPr>
          <w:lang w:val="uk-UA"/>
        </w:rPr>
      </w:pPr>
      <w:r w:rsidRPr="00116C0D">
        <w:rPr>
          <w:lang w:val="uk-UA"/>
        </w:rPr>
        <w:t>Зразок підпису __________________________.</w:t>
      </w:r>
    </w:p>
    <w:p w14:paraId="14E5D84C" w14:textId="77777777" w:rsidR="00584EAD" w:rsidRPr="00116C0D" w:rsidRDefault="00584EAD" w:rsidP="00584EAD">
      <w:pPr>
        <w:spacing w:line="240" w:lineRule="auto"/>
        <w:jc w:val="both"/>
        <w:rPr>
          <w:lang w:val="uk-UA"/>
        </w:rPr>
      </w:pPr>
      <w:r w:rsidRPr="00116C0D">
        <w:rPr>
          <w:lang w:val="uk-UA"/>
        </w:rPr>
        <w:t xml:space="preserve">10.6. Замовник за цим Договором є платником податку на прибуток підприємств на загальних підставах згідно чинного законодавства України. </w:t>
      </w:r>
    </w:p>
    <w:p w14:paraId="50A7A57D" w14:textId="77777777" w:rsidR="00584EAD" w:rsidRPr="00116C0D" w:rsidRDefault="00584EAD" w:rsidP="00584EAD">
      <w:pPr>
        <w:spacing w:line="240" w:lineRule="auto"/>
        <w:jc w:val="both"/>
        <w:rPr>
          <w:lang w:val="uk-UA"/>
        </w:rPr>
      </w:pPr>
      <w:r w:rsidRPr="00116C0D">
        <w:rPr>
          <w:lang w:val="uk-UA"/>
        </w:rPr>
        <w:t>Виконавець за цим Договором є платником _____________________________.</w:t>
      </w:r>
    </w:p>
    <w:p w14:paraId="4A8489FF" w14:textId="77777777" w:rsidR="00584EAD" w:rsidRPr="00116C0D" w:rsidRDefault="00584EAD" w:rsidP="00584EAD">
      <w:pPr>
        <w:spacing w:line="240" w:lineRule="auto"/>
        <w:jc w:val="both"/>
        <w:rPr>
          <w:lang w:val="uk-UA"/>
        </w:rPr>
      </w:pPr>
      <w:r w:rsidRPr="00116C0D">
        <w:rPr>
          <w:lang w:val="uk-UA"/>
        </w:rPr>
        <w:t>10.7. Жодна із Сторін не має права передавати свої права за цим Договором третім особам без письмової згоди другої Сторони.</w:t>
      </w:r>
    </w:p>
    <w:p w14:paraId="59AED074" w14:textId="2D74FB8F" w:rsidR="00584EAD" w:rsidRPr="00116C0D" w:rsidRDefault="00584EAD" w:rsidP="00584EAD">
      <w:pPr>
        <w:spacing w:line="240" w:lineRule="auto"/>
        <w:jc w:val="both"/>
        <w:rPr>
          <w:lang w:val="uk-UA"/>
        </w:rPr>
      </w:pPr>
      <w:r w:rsidRPr="00116C0D">
        <w:rPr>
          <w:lang w:val="uk-UA"/>
        </w:rPr>
        <w:t>10.8. Про всі зміни статусу платника податків, адрес та банківських реквізитів Сторони повинні негайно письмово інформувати одна одну. У разі ненадання Стороною Договору повідомлення про зміну нею адреси, інформація, надіслана на попередню адресу цієї Сторони іншою Стороною, вважається надісланою належним чином, а Сторона, яка вчасно не повідомила про вказані зміни</w:t>
      </w:r>
      <w:r w:rsidR="00EA301B">
        <w:rPr>
          <w:lang w:val="uk-UA"/>
        </w:rPr>
        <w:t>,</w:t>
      </w:r>
      <w:r w:rsidRPr="00116C0D">
        <w:rPr>
          <w:lang w:val="uk-UA"/>
        </w:rPr>
        <w:t xml:space="preserve"> несе самостійно усі ризики настання негативних наслідків, пов'язаних із порушенням порядку та/або строку повідомлення іншої Сторони.</w:t>
      </w:r>
    </w:p>
    <w:p w14:paraId="227FE3A9" w14:textId="77777777" w:rsidR="00584EAD" w:rsidRPr="00116C0D" w:rsidRDefault="00584EAD" w:rsidP="00584EAD">
      <w:pPr>
        <w:spacing w:line="240" w:lineRule="auto"/>
        <w:jc w:val="both"/>
        <w:rPr>
          <w:lang w:val="uk-UA"/>
        </w:rPr>
      </w:pPr>
      <w:r w:rsidRPr="00116C0D">
        <w:rPr>
          <w:lang w:val="uk-UA"/>
        </w:rPr>
        <w:t>Виконавець свідчить, що має необхідні дозволи (ліцензії, тощо) для здійснення діяльності за цим Договором.</w:t>
      </w:r>
    </w:p>
    <w:p w14:paraId="1F4D84FE" w14:textId="77777777" w:rsidR="00584EAD" w:rsidRPr="00116C0D" w:rsidRDefault="00584EAD" w:rsidP="00584EAD">
      <w:pPr>
        <w:spacing w:line="240" w:lineRule="auto"/>
        <w:jc w:val="both"/>
        <w:rPr>
          <w:lang w:val="uk-UA"/>
        </w:rPr>
      </w:pPr>
      <w:r w:rsidRPr="00116C0D">
        <w:rPr>
          <w:lang w:val="uk-UA"/>
        </w:rPr>
        <w:t>10.9. Цей Договір складений у двох екземплярах, що мають однакову юридичну силу, по одному екземпляру для кожної із Сторін Договору.</w:t>
      </w:r>
    </w:p>
    <w:p w14:paraId="7BF3B965" w14:textId="77777777" w:rsidR="00584EAD" w:rsidRPr="00116C0D" w:rsidRDefault="00584EAD" w:rsidP="00584EAD">
      <w:pPr>
        <w:spacing w:line="240" w:lineRule="auto"/>
        <w:jc w:val="both"/>
        <w:rPr>
          <w:lang w:val="uk-UA"/>
        </w:rPr>
      </w:pPr>
      <w:r w:rsidRPr="00116C0D">
        <w:rPr>
          <w:lang w:val="uk-UA"/>
        </w:rPr>
        <w:t>10.10. У всьому, що не врегульовано даним Договором, Сторони керуються чинним законодавством України.</w:t>
      </w:r>
    </w:p>
    <w:p w14:paraId="501C4F93" w14:textId="11F029B5" w:rsidR="00584EAD" w:rsidRPr="00116C0D" w:rsidRDefault="00584EAD" w:rsidP="00584EAD">
      <w:pPr>
        <w:spacing w:line="240" w:lineRule="auto"/>
        <w:jc w:val="both"/>
        <w:rPr>
          <w:lang w:val="uk-UA"/>
        </w:rPr>
      </w:pPr>
      <w:r w:rsidRPr="00116C0D">
        <w:rPr>
          <w:lang w:val="uk-UA"/>
        </w:rPr>
        <w:t>10.11. Будь-яке повідомлення</w:t>
      </w:r>
      <w:r w:rsidR="006D7A6F">
        <w:rPr>
          <w:lang w:val="uk-UA"/>
        </w:rPr>
        <w:t>,</w:t>
      </w:r>
      <w:r w:rsidRPr="00116C0D">
        <w:rPr>
          <w:lang w:val="uk-UA"/>
        </w:rPr>
        <w:t xml:space="preserve"> надіслане Стороною іншій Стороні в зв’язку з виконанням цього Договору</w:t>
      </w:r>
      <w:r w:rsidR="006D7A6F">
        <w:rPr>
          <w:lang w:val="uk-UA"/>
        </w:rPr>
        <w:t>,</w:t>
      </w:r>
      <w:r w:rsidRPr="00116C0D">
        <w:rPr>
          <w:lang w:val="uk-UA"/>
        </w:rPr>
        <w:t xml:space="preserve"> вважається надісланим належним чином, якщо воно надіслане за підписом уповноваженої або контактної (у випадках</w:t>
      </w:r>
      <w:r w:rsidR="006D7A6F">
        <w:rPr>
          <w:lang w:val="uk-UA"/>
        </w:rPr>
        <w:t>.</w:t>
      </w:r>
      <w:r w:rsidRPr="00116C0D">
        <w:rPr>
          <w:lang w:val="uk-UA"/>
        </w:rPr>
        <w:t xml:space="preserve"> передбачених цим Договором) особи Сторони-відправника і адресован</w:t>
      </w:r>
      <w:r w:rsidR="006D7A6F">
        <w:rPr>
          <w:lang w:val="uk-UA"/>
        </w:rPr>
        <w:t>е</w:t>
      </w:r>
      <w:r w:rsidRPr="00116C0D">
        <w:rPr>
          <w:lang w:val="uk-UA"/>
        </w:rPr>
        <w:t xml:space="preserve"> уповноваженій або контактній (у випадках</w:t>
      </w:r>
      <w:r w:rsidR="006D7A6F">
        <w:rPr>
          <w:lang w:val="uk-UA"/>
        </w:rPr>
        <w:t>,</w:t>
      </w:r>
      <w:r w:rsidRPr="00116C0D">
        <w:rPr>
          <w:lang w:val="uk-UA"/>
        </w:rPr>
        <w:t xml:space="preserve"> передбачених цим Договором) особі Сторони-одержувача. Повідомлення, надіслане електронною поштою вважається отриманим з моменту його надходження до поштової скриньки на сервері адресата.</w:t>
      </w:r>
    </w:p>
    <w:p w14:paraId="6925AC37" w14:textId="77777777" w:rsidR="00584EAD" w:rsidRPr="00116C0D" w:rsidRDefault="00584EAD" w:rsidP="00584EAD">
      <w:pPr>
        <w:spacing w:line="240" w:lineRule="auto"/>
        <w:jc w:val="both"/>
        <w:rPr>
          <w:lang w:val="uk-UA"/>
        </w:rPr>
      </w:pPr>
      <w:r w:rsidRPr="00116C0D">
        <w:rPr>
          <w:lang w:val="uk-UA"/>
        </w:rPr>
        <w:t>10.12. Сторони зобов’язуються не розголошувати факт встановлення між собою відносин, рівно як й згадувати ім’я, бренд іншої сторони в своїх публікаціях (в тому числі рекламних), які виникають в результаті укладення та виконання Сторонами даного Договору, без отримання на таке письмової згоди іншої Сторони як протягом, так і по завершенні дії даного Договору, крім випадків, коли розголошення факту встановлення відносин вимагається законодавством.</w:t>
      </w:r>
    </w:p>
    <w:p w14:paraId="654CB6CF" w14:textId="77777777" w:rsidR="00584EAD" w:rsidRPr="00116C0D" w:rsidRDefault="00584EAD" w:rsidP="00630049">
      <w:pPr>
        <w:spacing w:line="240" w:lineRule="auto"/>
        <w:jc w:val="center"/>
        <w:rPr>
          <w:b/>
          <w:lang w:val="uk-UA"/>
        </w:rPr>
      </w:pPr>
      <w:r w:rsidRPr="00116C0D">
        <w:rPr>
          <w:b/>
          <w:lang w:val="uk-UA"/>
        </w:rPr>
        <w:lastRenderedPageBreak/>
        <w:t>11. ДОДАТКИ ДО ДОГОВОРУ</w:t>
      </w:r>
    </w:p>
    <w:p w14:paraId="4B0E1491" w14:textId="77777777" w:rsidR="00584EAD" w:rsidRPr="00116C0D" w:rsidRDefault="00584EAD" w:rsidP="00584EAD">
      <w:pPr>
        <w:spacing w:line="240" w:lineRule="auto"/>
        <w:jc w:val="both"/>
        <w:rPr>
          <w:lang w:val="uk-UA"/>
        </w:rPr>
      </w:pPr>
      <w:r w:rsidRPr="00116C0D">
        <w:rPr>
          <w:lang w:val="uk-UA"/>
        </w:rPr>
        <w:t>Додатки:</w:t>
      </w:r>
    </w:p>
    <w:p w14:paraId="2D87E636" w14:textId="457CC8B7" w:rsidR="00D81B53" w:rsidRPr="00116C0D" w:rsidRDefault="00584EAD" w:rsidP="00D81B53">
      <w:pPr>
        <w:spacing w:line="240" w:lineRule="auto"/>
        <w:jc w:val="both"/>
        <w:rPr>
          <w:lang w:val="uk-UA"/>
        </w:rPr>
      </w:pPr>
      <w:r w:rsidRPr="00116C0D">
        <w:rPr>
          <w:lang w:val="uk-UA"/>
        </w:rPr>
        <w:t xml:space="preserve">Додаток </w:t>
      </w:r>
      <w:r w:rsidR="00F20AAD" w:rsidRPr="00116C0D">
        <w:rPr>
          <w:lang w:val="uk-UA"/>
        </w:rPr>
        <w:t>№</w:t>
      </w:r>
      <w:r w:rsidR="004F2818" w:rsidRPr="00116C0D">
        <w:rPr>
          <w:lang w:val="uk-UA"/>
        </w:rPr>
        <w:t>1</w:t>
      </w:r>
      <w:r w:rsidR="00D81B53" w:rsidRPr="00116C0D">
        <w:rPr>
          <w:lang w:val="uk-UA"/>
        </w:rPr>
        <w:t xml:space="preserve"> Перелік Об’єктів </w:t>
      </w:r>
      <w:r w:rsidR="006D7A6F">
        <w:rPr>
          <w:lang w:val="uk-UA"/>
        </w:rPr>
        <w:t xml:space="preserve"> АТ «КІБ»</w:t>
      </w:r>
      <w:r w:rsidR="00D81B53" w:rsidRPr="00116C0D">
        <w:rPr>
          <w:lang w:val="uk-UA"/>
        </w:rPr>
        <w:t xml:space="preserve"> для надання Послуг.</w:t>
      </w:r>
    </w:p>
    <w:p w14:paraId="4DFB5C8A" w14:textId="4B4722F4" w:rsidR="00840A5A" w:rsidRPr="00116C0D" w:rsidRDefault="00584EAD" w:rsidP="00584EAD">
      <w:pPr>
        <w:spacing w:line="240" w:lineRule="auto"/>
        <w:jc w:val="both"/>
        <w:rPr>
          <w:lang w:val="uk-UA"/>
        </w:rPr>
      </w:pPr>
      <w:r w:rsidRPr="00116C0D">
        <w:rPr>
          <w:lang w:val="uk-UA"/>
        </w:rPr>
        <w:t xml:space="preserve">Додаток </w:t>
      </w:r>
      <w:r w:rsidR="004F2818" w:rsidRPr="00116C0D">
        <w:rPr>
          <w:lang w:val="uk-UA"/>
        </w:rPr>
        <w:t>№2</w:t>
      </w:r>
      <w:r w:rsidRPr="00116C0D">
        <w:rPr>
          <w:lang w:val="uk-UA"/>
        </w:rPr>
        <w:t xml:space="preserve"> </w:t>
      </w:r>
      <w:r w:rsidR="00D81B53" w:rsidRPr="00116C0D">
        <w:rPr>
          <w:lang w:val="uk-UA"/>
        </w:rPr>
        <w:t>Ціна надання Послуг.</w:t>
      </w:r>
    </w:p>
    <w:p w14:paraId="48297723" w14:textId="1AA932D3" w:rsidR="00584EAD" w:rsidRPr="00116C0D" w:rsidRDefault="00584EAD" w:rsidP="00584EAD">
      <w:pPr>
        <w:spacing w:line="240" w:lineRule="auto"/>
        <w:jc w:val="both"/>
        <w:rPr>
          <w:lang w:val="uk-UA"/>
        </w:rPr>
      </w:pPr>
      <w:r w:rsidRPr="00116C0D">
        <w:rPr>
          <w:lang w:val="uk-UA"/>
        </w:rPr>
        <w:t xml:space="preserve">Додаток № </w:t>
      </w:r>
      <w:r w:rsidR="004F2818" w:rsidRPr="00116C0D">
        <w:rPr>
          <w:lang w:val="uk-UA"/>
        </w:rPr>
        <w:t>3</w:t>
      </w:r>
      <w:r w:rsidRPr="00116C0D">
        <w:rPr>
          <w:lang w:val="uk-UA"/>
        </w:rPr>
        <w:t xml:space="preserve"> </w:t>
      </w:r>
      <w:r w:rsidR="003167F9" w:rsidRPr="003167F9">
        <w:rPr>
          <w:lang w:val="uk-UA"/>
        </w:rPr>
        <w:t>Зразок Доповнення до Переліку Об'єктів  (Приміщень) для надання Послуг</w:t>
      </w:r>
    </w:p>
    <w:p w14:paraId="79CC5FFD" w14:textId="1553F7C6" w:rsidR="00584EAD" w:rsidRPr="00116C0D" w:rsidRDefault="00584EAD" w:rsidP="00584EAD">
      <w:pPr>
        <w:spacing w:line="240" w:lineRule="auto"/>
        <w:jc w:val="both"/>
        <w:rPr>
          <w:lang w:val="uk-UA"/>
        </w:rPr>
      </w:pPr>
      <w:r w:rsidRPr="00116C0D">
        <w:rPr>
          <w:lang w:val="uk-UA"/>
        </w:rPr>
        <w:t xml:space="preserve">Додаток </w:t>
      </w:r>
      <w:r w:rsidR="00362B84" w:rsidRPr="00116C0D">
        <w:rPr>
          <w:lang w:val="uk-UA"/>
        </w:rPr>
        <w:t>№</w:t>
      </w:r>
      <w:r w:rsidR="004F2818" w:rsidRPr="00116C0D">
        <w:rPr>
          <w:lang w:val="uk-UA"/>
        </w:rPr>
        <w:t>4</w:t>
      </w:r>
      <w:r w:rsidRPr="00116C0D">
        <w:rPr>
          <w:lang w:val="uk-UA"/>
        </w:rPr>
        <w:t xml:space="preserve"> </w:t>
      </w:r>
      <w:r w:rsidR="001A3771" w:rsidRPr="00116C0D">
        <w:rPr>
          <w:lang w:val="uk-UA"/>
        </w:rPr>
        <w:t xml:space="preserve">Зразок Технічного акту про надання </w:t>
      </w:r>
      <w:r w:rsidR="001348D9" w:rsidRPr="00116C0D">
        <w:rPr>
          <w:lang w:val="uk-UA"/>
        </w:rPr>
        <w:t>П</w:t>
      </w:r>
      <w:r w:rsidR="001A3771" w:rsidRPr="00116C0D">
        <w:rPr>
          <w:lang w:val="uk-UA"/>
        </w:rPr>
        <w:t>ослуг.</w:t>
      </w:r>
    </w:p>
    <w:p w14:paraId="29DBCC3A" w14:textId="34E9E7CA" w:rsidR="003167F9" w:rsidRPr="00116C0D" w:rsidRDefault="003167F9" w:rsidP="003167F9">
      <w:pPr>
        <w:spacing w:line="240" w:lineRule="auto"/>
        <w:jc w:val="both"/>
        <w:rPr>
          <w:lang w:val="uk-UA"/>
        </w:rPr>
      </w:pPr>
      <w:r w:rsidRPr="00116C0D">
        <w:rPr>
          <w:lang w:val="uk-UA"/>
        </w:rPr>
        <w:t xml:space="preserve">Додаток № </w:t>
      </w:r>
      <w:r>
        <w:rPr>
          <w:lang w:val="ru-UA"/>
        </w:rPr>
        <w:t>5</w:t>
      </w:r>
      <w:r w:rsidRPr="00116C0D">
        <w:rPr>
          <w:lang w:val="uk-UA"/>
        </w:rPr>
        <w:t xml:space="preserve"> Угода про Рівень Якості Обслуговування.</w:t>
      </w:r>
    </w:p>
    <w:p w14:paraId="01F7CF09" w14:textId="77777777" w:rsidR="00584EAD" w:rsidRPr="00116C0D" w:rsidRDefault="00584EAD" w:rsidP="00584EAD">
      <w:pPr>
        <w:spacing w:line="240" w:lineRule="auto"/>
        <w:jc w:val="both"/>
        <w:rPr>
          <w:lang w:val="uk-UA"/>
        </w:rPr>
      </w:pPr>
    </w:p>
    <w:p w14:paraId="1ACE4F09" w14:textId="77777777" w:rsidR="00584EAD" w:rsidRPr="00116C0D" w:rsidRDefault="00584EAD" w:rsidP="00584EAD">
      <w:pPr>
        <w:spacing w:line="240" w:lineRule="auto"/>
        <w:jc w:val="both"/>
        <w:rPr>
          <w:b/>
          <w:lang w:val="uk-UA"/>
        </w:rPr>
      </w:pPr>
      <w:r w:rsidRPr="00116C0D">
        <w:rPr>
          <w:b/>
          <w:lang w:val="uk-UA"/>
        </w:rPr>
        <w:t>12. МІСЦЕЗНАХОДЖЕННЯ, РЕКВІЗИТИ СТОРІН ТА ПІДПИСИ ПРЕДСТАВНИКІВ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99"/>
      </w:tblGrid>
      <w:tr w:rsidR="00630049" w:rsidRPr="00116C0D" w14:paraId="20B113FF" w14:textId="77777777" w:rsidTr="00E5628A">
        <w:tc>
          <w:tcPr>
            <w:tcW w:w="7563" w:type="dxa"/>
          </w:tcPr>
          <w:p w14:paraId="77BAB9AD" w14:textId="77777777" w:rsidR="00630049" w:rsidRPr="00116C0D" w:rsidRDefault="00630049" w:rsidP="00E5628A">
            <w:pPr>
              <w:jc w:val="both"/>
              <w:rPr>
                <w:lang w:val="uk-UA"/>
              </w:rPr>
            </w:pPr>
            <w:r w:rsidRPr="00116C0D">
              <w:rPr>
                <w:rFonts w:eastAsia="Times New Roman" w:cs="Arial CYR"/>
                <w:b/>
                <w:bCs/>
                <w:color w:val="000000"/>
                <w:sz w:val="20"/>
                <w:szCs w:val="20"/>
                <w:u w:val="single"/>
                <w:lang w:val="uk-UA" w:eastAsia="ru-RU"/>
              </w:rPr>
              <w:t>Замовник:</w:t>
            </w:r>
          </w:p>
        </w:tc>
        <w:tc>
          <w:tcPr>
            <w:tcW w:w="7564" w:type="dxa"/>
          </w:tcPr>
          <w:p w14:paraId="51721589" w14:textId="77777777" w:rsidR="00630049" w:rsidRPr="00116C0D" w:rsidRDefault="00630049" w:rsidP="00E5628A">
            <w:pPr>
              <w:jc w:val="both"/>
              <w:rPr>
                <w:lang w:val="uk-UA"/>
              </w:rPr>
            </w:pPr>
            <w:r w:rsidRPr="00116C0D">
              <w:rPr>
                <w:rFonts w:eastAsia="Times New Roman" w:cs="Arial CYR"/>
                <w:b/>
                <w:bCs/>
                <w:color w:val="000000"/>
                <w:sz w:val="20"/>
                <w:szCs w:val="20"/>
                <w:u w:val="single"/>
                <w:lang w:val="uk-UA" w:eastAsia="ru-RU"/>
              </w:rPr>
              <w:t>Виконавець:</w:t>
            </w:r>
          </w:p>
        </w:tc>
      </w:tr>
      <w:tr w:rsidR="00630049" w:rsidRPr="00116C0D" w14:paraId="78783E5C" w14:textId="77777777" w:rsidTr="00E5628A">
        <w:trPr>
          <w:trHeight w:val="425"/>
        </w:trPr>
        <w:tc>
          <w:tcPr>
            <w:tcW w:w="7563" w:type="dxa"/>
          </w:tcPr>
          <w:p w14:paraId="4458CE57" w14:textId="77777777" w:rsidR="00630049" w:rsidRPr="00116C0D" w:rsidRDefault="00630049" w:rsidP="00E5628A">
            <w:pPr>
              <w:jc w:val="both"/>
              <w:rPr>
                <w:rFonts w:eastAsia="Times New Roman" w:cs="Arial CYR"/>
                <w:b/>
                <w:bCs/>
                <w:sz w:val="20"/>
                <w:szCs w:val="20"/>
                <w:lang w:val="uk-UA" w:eastAsia="ru-RU"/>
              </w:rPr>
            </w:pPr>
          </w:p>
          <w:p w14:paraId="1DF0BBFF" w14:textId="77777777" w:rsidR="00630049" w:rsidRPr="00116C0D" w:rsidRDefault="00630049" w:rsidP="00E5628A">
            <w:pPr>
              <w:jc w:val="both"/>
              <w:rPr>
                <w:rFonts w:eastAsia="Times New Roman" w:cs="Arial CYR"/>
                <w:b/>
                <w:bCs/>
                <w:sz w:val="20"/>
                <w:szCs w:val="20"/>
                <w:lang w:val="uk-UA" w:eastAsia="ru-RU"/>
              </w:rPr>
            </w:pPr>
          </w:p>
          <w:p w14:paraId="3768D7B1" w14:textId="77777777" w:rsidR="00630049" w:rsidRPr="00116C0D" w:rsidRDefault="00630049" w:rsidP="00E5628A">
            <w:pPr>
              <w:jc w:val="both"/>
              <w:rPr>
                <w:lang w:val="uk-UA"/>
              </w:rPr>
            </w:pPr>
            <w:proofErr w:type="spellStart"/>
            <w:r w:rsidRPr="00116C0D">
              <w:rPr>
                <w:rFonts w:eastAsia="Times New Roman" w:cs="Arial CYR"/>
                <w:b/>
                <w:bCs/>
                <w:sz w:val="20"/>
                <w:szCs w:val="20"/>
                <w:lang w:val="uk-UA" w:eastAsia="ru-RU"/>
              </w:rPr>
              <w:t>М.п</w:t>
            </w:r>
            <w:proofErr w:type="spellEnd"/>
            <w:r w:rsidRPr="00116C0D">
              <w:rPr>
                <w:rFonts w:eastAsia="Times New Roman" w:cs="Arial CYR"/>
                <w:b/>
                <w:bCs/>
                <w:sz w:val="20"/>
                <w:szCs w:val="20"/>
                <w:lang w:val="uk-UA" w:eastAsia="ru-RU"/>
              </w:rPr>
              <w:t>.</w:t>
            </w:r>
          </w:p>
        </w:tc>
        <w:tc>
          <w:tcPr>
            <w:tcW w:w="7564" w:type="dxa"/>
          </w:tcPr>
          <w:p w14:paraId="4C2761AA" w14:textId="77777777" w:rsidR="00630049" w:rsidRPr="00116C0D" w:rsidRDefault="00630049" w:rsidP="00E5628A">
            <w:pPr>
              <w:jc w:val="both"/>
              <w:rPr>
                <w:rFonts w:eastAsia="Times New Roman" w:cs="Arial CYR"/>
                <w:b/>
                <w:bCs/>
                <w:sz w:val="20"/>
                <w:szCs w:val="20"/>
                <w:lang w:val="uk-UA" w:eastAsia="ru-RU"/>
              </w:rPr>
            </w:pPr>
          </w:p>
          <w:p w14:paraId="1DDA91B9" w14:textId="77777777" w:rsidR="00630049" w:rsidRPr="00116C0D" w:rsidRDefault="00630049" w:rsidP="00E5628A">
            <w:pPr>
              <w:jc w:val="both"/>
              <w:rPr>
                <w:rFonts w:eastAsia="Times New Roman" w:cs="Arial CYR"/>
                <w:b/>
                <w:bCs/>
                <w:sz w:val="20"/>
                <w:szCs w:val="20"/>
                <w:lang w:val="uk-UA" w:eastAsia="ru-RU"/>
              </w:rPr>
            </w:pPr>
          </w:p>
          <w:p w14:paraId="65152D50" w14:textId="77777777" w:rsidR="00630049" w:rsidRPr="00116C0D" w:rsidRDefault="00630049" w:rsidP="00E5628A">
            <w:pPr>
              <w:jc w:val="both"/>
              <w:rPr>
                <w:lang w:val="uk-UA"/>
              </w:rPr>
            </w:pPr>
            <w:proofErr w:type="spellStart"/>
            <w:r w:rsidRPr="00116C0D">
              <w:rPr>
                <w:rFonts w:eastAsia="Times New Roman" w:cs="Arial CYR"/>
                <w:b/>
                <w:bCs/>
                <w:sz w:val="20"/>
                <w:szCs w:val="20"/>
                <w:lang w:val="uk-UA" w:eastAsia="ru-RU"/>
              </w:rPr>
              <w:t>М.п</w:t>
            </w:r>
            <w:proofErr w:type="spellEnd"/>
            <w:r w:rsidRPr="00116C0D">
              <w:rPr>
                <w:rFonts w:eastAsia="Times New Roman" w:cs="Arial CYR"/>
                <w:b/>
                <w:bCs/>
                <w:sz w:val="20"/>
                <w:szCs w:val="20"/>
                <w:lang w:val="uk-UA" w:eastAsia="ru-RU"/>
              </w:rPr>
              <w:t>.</w:t>
            </w:r>
          </w:p>
        </w:tc>
      </w:tr>
    </w:tbl>
    <w:p w14:paraId="37FD49A1" w14:textId="77777777" w:rsidR="00630049" w:rsidRPr="00116C0D" w:rsidRDefault="00630049" w:rsidP="00584EAD">
      <w:pPr>
        <w:spacing w:line="240" w:lineRule="auto"/>
        <w:jc w:val="both"/>
        <w:rPr>
          <w:lang w:val="uk-UA"/>
        </w:rPr>
      </w:pPr>
    </w:p>
    <w:p w14:paraId="0AFE8939" w14:textId="77777777" w:rsidR="006B2BEB" w:rsidRPr="00116C0D" w:rsidRDefault="00630049" w:rsidP="00584EAD">
      <w:pPr>
        <w:spacing w:line="240" w:lineRule="auto"/>
        <w:jc w:val="both"/>
        <w:rPr>
          <w:lang w:val="uk-UA"/>
        </w:rPr>
      </w:pPr>
      <w:r w:rsidRPr="00116C0D">
        <w:rPr>
          <w:lang w:val="uk-UA"/>
        </w:rPr>
        <w:t xml:space="preserve"> </w:t>
      </w:r>
      <w:r w:rsidR="00362B84" w:rsidRPr="00116C0D">
        <w:rPr>
          <w:lang w:val="uk-UA"/>
        </w:rPr>
        <w:t xml:space="preserve"> </w:t>
      </w:r>
    </w:p>
    <w:p w14:paraId="34FA1A05" w14:textId="77777777" w:rsidR="006B2BEB" w:rsidRPr="00116C0D" w:rsidRDefault="006B2BEB" w:rsidP="00584EAD">
      <w:pPr>
        <w:spacing w:line="240" w:lineRule="auto"/>
        <w:jc w:val="both"/>
        <w:rPr>
          <w:lang w:val="uk-UA"/>
        </w:rPr>
      </w:pPr>
    </w:p>
    <w:p w14:paraId="0ADD7E04" w14:textId="77777777" w:rsidR="00731CFD" w:rsidRPr="00116C0D" w:rsidRDefault="00731CFD" w:rsidP="00584EAD">
      <w:pPr>
        <w:spacing w:line="240" w:lineRule="auto"/>
        <w:jc w:val="both"/>
        <w:rPr>
          <w:rFonts w:eastAsia="Times New Roman" w:cs="Arial CYR"/>
          <w:b/>
          <w:bCs/>
          <w:sz w:val="20"/>
          <w:szCs w:val="20"/>
          <w:lang w:val="uk-UA" w:eastAsia="ru-RU"/>
        </w:rPr>
      </w:pPr>
      <w:r w:rsidRPr="00116C0D">
        <w:rPr>
          <w:rFonts w:eastAsia="Times New Roman" w:cs="Arial CYR"/>
          <w:b/>
          <w:bCs/>
          <w:sz w:val="20"/>
          <w:szCs w:val="20"/>
          <w:lang w:val="uk-UA" w:eastAsia="ru-RU"/>
        </w:rPr>
        <w:t xml:space="preserve"> </w:t>
      </w:r>
    </w:p>
    <w:p w14:paraId="7A828BE0" w14:textId="77777777" w:rsidR="00731CFD" w:rsidRPr="00116C0D" w:rsidRDefault="00731CFD" w:rsidP="00584EAD">
      <w:pPr>
        <w:spacing w:line="240" w:lineRule="auto"/>
        <w:jc w:val="both"/>
        <w:rPr>
          <w:rFonts w:eastAsia="Times New Roman" w:cs="Arial CYR"/>
          <w:b/>
          <w:bCs/>
          <w:sz w:val="20"/>
          <w:szCs w:val="20"/>
          <w:lang w:val="uk-UA" w:eastAsia="ru-RU"/>
        </w:rPr>
      </w:pPr>
    </w:p>
    <w:p w14:paraId="2BC0035B" w14:textId="77777777" w:rsidR="00731CFD" w:rsidRPr="00116C0D" w:rsidRDefault="00731CFD" w:rsidP="00584EAD">
      <w:pPr>
        <w:spacing w:line="240" w:lineRule="auto"/>
        <w:jc w:val="both"/>
        <w:rPr>
          <w:rFonts w:eastAsia="Times New Roman" w:cs="Arial CYR"/>
          <w:b/>
          <w:bCs/>
          <w:sz w:val="20"/>
          <w:szCs w:val="20"/>
          <w:lang w:val="uk-UA" w:eastAsia="ru-RU"/>
        </w:rPr>
      </w:pPr>
    </w:p>
    <w:p w14:paraId="1D86359F" w14:textId="77777777" w:rsidR="0015096C" w:rsidRPr="00116C0D" w:rsidRDefault="0015096C" w:rsidP="00584EAD">
      <w:pPr>
        <w:spacing w:line="240" w:lineRule="auto"/>
        <w:jc w:val="both"/>
        <w:rPr>
          <w:rFonts w:eastAsia="Times New Roman" w:cs="Arial CYR"/>
          <w:b/>
          <w:bCs/>
          <w:sz w:val="20"/>
          <w:szCs w:val="20"/>
          <w:lang w:val="uk-UA" w:eastAsia="ru-RU"/>
        </w:rPr>
      </w:pPr>
    </w:p>
    <w:p w14:paraId="40C3D773" w14:textId="77777777" w:rsidR="0015096C" w:rsidRPr="00116C0D" w:rsidRDefault="0015096C" w:rsidP="00584EAD">
      <w:pPr>
        <w:spacing w:line="240" w:lineRule="auto"/>
        <w:jc w:val="both"/>
        <w:rPr>
          <w:rFonts w:eastAsia="Times New Roman" w:cs="Arial CYR"/>
          <w:b/>
          <w:bCs/>
          <w:sz w:val="20"/>
          <w:szCs w:val="20"/>
          <w:lang w:val="uk-UA" w:eastAsia="ru-RU"/>
        </w:rPr>
      </w:pPr>
    </w:p>
    <w:p w14:paraId="342D2394" w14:textId="77777777" w:rsidR="0015096C" w:rsidRPr="00116C0D" w:rsidRDefault="0015096C" w:rsidP="00584EAD">
      <w:pPr>
        <w:spacing w:line="240" w:lineRule="auto"/>
        <w:jc w:val="both"/>
        <w:rPr>
          <w:rFonts w:eastAsia="Times New Roman" w:cs="Arial CYR"/>
          <w:b/>
          <w:bCs/>
          <w:sz w:val="20"/>
          <w:szCs w:val="20"/>
          <w:lang w:val="uk-UA" w:eastAsia="ru-RU"/>
        </w:rPr>
      </w:pPr>
    </w:p>
    <w:p w14:paraId="42BAC593" w14:textId="77777777" w:rsidR="0015096C" w:rsidRPr="00116C0D" w:rsidRDefault="0015096C" w:rsidP="00584EAD">
      <w:pPr>
        <w:spacing w:line="240" w:lineRule="auto"/>
        <w:jc w:val="both"/>
        <w:rPr>
          <w:rFonts w:eastAsia="Times New Roman" w:cs="Arial CYR"/>
          <w:b/>
          <w:bCs/>
          <w:sz w:val="20"/>
          <w:szCs w:val="20"/>
          <w:lang w:val="uk-UA" w:eastAsia="ru-RU"/>
        </w:rPr>
      </w:pPr>
    </w:p>
    <w:p w14:paraId="123A65F5" w14:textId="77777777" w:rsidR="0015096C" w:rsidRPr="00116C0D" w:rsidRDefault="0015096C" w:rsidP="00584EAD">
      <w:pPr>
        <w:spacing w:line="240" w:lineRule="auto"/>
        <w:jc w:val="both"/>
        <w:rPr>
          <w:rFonts w:eastAsia="Times New Roman" w:cs="Arial CYR"/>
          <w:b/>
          <w:bCs/>
          <w:sz w:val="20"/>
          <w:szCs w:val="20"/>
          <w:lang w:val="uk-UA" w:eastAsia="ru-RU"/>
        </w:rPr>
      </w:pPr>
    </w:p>
    <w:p w14:paraId="65661B67" w14:textId="77777777" w:rsidR="0015096C" w:rsidRPr="00116C0D" w:rsidRDefault="0015096C" w:rsidP="00584EAD">
      <w:pPr>
        <w:spacing w:line="240" w:lineRule="auto"/>
        <w:jc w:val="both"/>
        <w:rPr>
          <w:rFonts w:eastAsia="Times New Roman" w:cs="Arial CYR"/>
          <w:b/>
          <w:bCs/>
          <w:sz w:val="20"/>
          <w:szCs w:val="20"/>
          <w:lang w:val="uk-UA" w:eastAsia="ru-RU"/>
        </w:rPr>
      </w:pPr>
    </w:p>
    <w:p w14:paraId="19362F7D" w14:textId="77777777" w:rsidR="0015096C" w:rsidRPr="00116C0D" w:rsidRDefault="0015096C" w:rsidP="00584EAD">
      <w:pPr>
        <w:spacing w:line="240" w:lineRule="auto"/>
        <w:jc w:val="both"/>
        <w:rPr>
          <w:rFonts w:eastAsia="Times New Roman" w:cs="Arial CYR"/>
          <w:b/>
          <w:bCs/>
          <w:sz w:val="20"/>
          <w:szCs w:val="20"/>
          <w:lang w:val="uk-UA" w:eastAsia="ru-RU"/>
        </w:rPr>
      </w:pPr>
    </w:p>
    <w:p w14:paraId="20F283C1" w14:textId="77777777" w:rsidR="00E33829" w:rsidRPr="00116C0D" w:rsidRDefault="00E33829" w:rsidP="00584EAD">
      <w:pPr>
        <w:spacing w:line="240" w:lineRule="auto"/>
        <w:jc w:val="both"/>
        <w:rPr>
          <w:rFonts w:ascii="Calibri" w:eastAsia="Times New Roman" w:hAnsi="Calibri" w:cs="Calibri"/>
          <w:b/>
          <w:bCs/>
          <w:color w:val="000000"/>
          <w:sz w:val="20"/>
          <w:szCs w:val="20"/>
          <w:lang w:val="uk-UA" w:eastAsia="ru-RU"/>
        </w:rPr>
      </w:pPr>
    </w:p>
    <w:p w14:paraId="50014DBD" w14:textId="77777777" w:rsidR="00E33829" w:rsidRPr="00116C0D" w:rsidRDefault="00E33829" w:rsidP="00584EAD">
      <w:pPr>
        <w:spacing w:line="240" w:lineRule="auto"/>
        <w:jc w:val="both"/>
        <w:rPr>
          <w:rFonts w:ascii="Calibri" w:eastAsia="Times New Roman" w:hAnsi="Calibri" w:cs="Calibri"/>
          <w:b/>
          <w:bCs/>
          <w:color w:val="000000"/>
          <w:sz w:val="20"/>
          <w:szCs w:val="20"/>
          <w:lang w:val="uk-UA" w:eastAsia="ru-RU"/>
        </w:rPr>
      </w:pPr>
    </w:p>
    <w:p w14:paraId="2BE32B23" w14:textId="198BC7B6" w:rsidR="00736F5B" w:rsidRPr="00116C0D" w:rsidRDefault="00736F5B">
      <w:pPr>
        <w:rPr>
          <w:lang w:val="uk-UA"/>
        </w:rPr>
      </w:pPr>
      <w:r w:rsidRPr="00116C0D">
        <w:rPr>
          <w:lang w:val="uk-UA"/>
        </w:rPr>
        <w:br w:type="page"/>
      </w:r>
    </w:p>
    <w:p w14:paraId="6C5236F7" w14:textId="11D0FD22" w:rsidR="00840A5A" w:rsidRPr="00116C0D" w:rsidRDefault="002A0420" w:rsidP="002A0420">
      <w:pPr>
        <w:spacing w:line="240" w:lineRule="auto"/>
        <w:jc w:val="right"/>
        <w:rPr>
          <w:rFonts w:eastAsia="Times New Roman" w:cs="Arial CYR"/>
          <w:b/>
          <w:bCs/>
          <w:sz w:val="20"/>
          <w:szCs w:val="20"/>
          <w:lang w:val="uk-UA" w:eastAsia="ru-RU"/>
        </w:rPr>
      </w:pPr>
      <w:r w:rsidRPr="00116C0D">
        <w:rPr>
          <w:rFonts w:eastAsia="Times New Roman" w:cs="Arial CYR"/>
          <w:b/>
          <w:bCs/>
          <w:sz w:val="20"/>
          <w:szCs w:val="20"/>
          <w:lang w:val="uk-UA" w:eastAsia="ru-RU"/>
        </w:rPr>
        <w:lastRenderedPageBreak/>
        <w:t>Дод</w:t>
      </w:r>
      <w:r w:rsidR="00840A5A" w:rsidRPr="00116C0D">
        <w:rPr>
          <w:rFonts w:eastAsia="Times New Roman" w:cs="Arial CYR"/>
          <w:b/>
          <w:bCs/>
          <w:sz w:val="20"/>
          <w:szCs w:val="20"/>
          <w:lang w:val="uk-UA" w:eastAsia="ru-RU"/>
        </w:rPr>
        <w:t>аток №</w:t>
      </w:r>
      <w:r w:rsidR="00736F5B" w:rsidRPr="00116C0D">
        <w:rPr>
          <w:rFonts w:eastAsia="Times New Roman" w:cs="Arial CYR"/>
          <w:b/>
          <w:bCs/>
          <w:sz w:val="20"/>
          <w:szCs w:val="20"/>
          <w:lang w:val="uk-UA" w:eastAsia="ru-RU"/>
        </w:rPr>
        <w:t>1</w:t>
      </w:r>
    </w:p>
    <w:p w14:paraId="2913A575" w14:textId="77777777" w:rsidR="00840A5A" w:rsidRPr="00116C0D" w:rsidRDefault="00840A5A" w:rsidP="002A0420">
      <w:pPr>
        <w:spacing w:line="240" w:lineRule="auto"/>
        <w:jc w:val="right"/>
        <w:rPr>
          <w:rFonts w:eastAsia="Times New Roman" w:cs="Arial CYR"/>
          <w:b/>
          <w:bCs/>
          <w:sz w:val="20"/>
          <w:szCs w:val="20"/>
          <w:lang w:val="uk-UA" w:eastAsia="ru-RU"/>
        </w:rPr>
      </w:pPr>
      <w:r w:rsidRPr="00116C0D">
        <w:rPr>
          <w:rFonts w:eastAsia="Times New Roman" w:cs="Arial CYR"/>
          <w:b/>
          <w:bCs/>
          <w:sz w:val="20"/>
          <w:szCs w:val="20"/>
          <w:lang w:val="uk-UA" w:eastAsia="ru-RU"/>
        </w:rPr>
        <w:t xml:space="preserve"> до Договору №___________ від</w:t>
      </w:r>
    </w:p>
    <w:p w14:paraId="71BF3991" w14:textId="5E28C117" w:rsidR="00840A5A" w:rsidRPr="00116C0D" w:rsidRDefault="00840A5A" w:rsidP="002A0420">
      <w:pPr>
        <w:spacing w:line="240" w:lineRule="auto"/>
        <w:jc w:val="right"/>
        <w:rPr>
          <w:rFonts w:eastAsia="Times New Roman" w:cs="Arial CYR"/>
          <w:b/>
          <w:bCs/>
          <w:sz w:val="20"/>
          <w:szCs w:val="20"/>
          <w:lang w:val="uk-UA" w:eastAsia="ru-RU"/>
        </w:rPr>
      </w:pPr>
      <w:r w:rsidRPr="00116C0D">
        <w:rPr>
          <w:rFonts w:eastAsia="Times New Roman" w:cs="Arial CYR"/>
          <w:b/>
          <w:bCs/>
          <w:sz w:val="20"/>
          <w:szCs w:val="20"/>
          <w:lang w:val="uk-UA" w:eastAsia="ru-RU"/>
        </w:rPr>
        <w:t xml:space="preserve">«       »_________ </w:t>
      </w:r>
      <w:r w:rsidR="00731CFD" w:rsidRPr="00116C0D">
        <w:rPr>
          <w:rFonts w:eastAsia="Times New Roman" w:cs="Arial CYR"/>
          <w:b/>
          <w:bCs/>
          <w:sz w:val="20"/>
          <w:szCs w:val="20"/>
          <w:lang w:val="uk-UA" w:eastAsia="ru-RU"/>
        </w:rPr>
        <w:t>2022</w:t>
      </w:r>
      <w:r w:rsidRPr="00116C0D">
        <w:rPr>
          <w:rFonts w:eastAsia="Times New Roman" w:cs="Arial CYR"/>
          <w:b/>
          <w:bCs/>
          <w:sz w:val="20"/>
          <w:szCs w:val="20"/>
          <w:lang w:val="uk-UA" w:eastAsia="ru-RU"/>
        </w:rPr>
        <w:t xml:space="preserve"> р.</w:t>
      </w:r>
    </w:p>
    <w:p w14:paraId="50105521" w14:textId="54DBCCEA" w:rsidR="00840A5A" w:rsidRPr="00116C0D" w:rsidRDefault="00840A5A" w:rsidP="00840A5A">
      <w:pPr>
        <w:spacing w:line="240" w:lineRule="auto"/>
        <w:jc w:val="center"/>
        <w:rPr>
          <w:rFonts w:eastAsia="Times New Roman" w:cs="Arial CYR"/>
          <w:b/>
          <w:bCs/>
          <w:sz w:val="20"/>
          <w:szCs w:val="20"/>
          <w:lang w:val="uk-UA" w:eastAsia="ru-RU"/>
        </w:rPr>
      </w:pPr>
      <w:r w:rsidRPr="00116C0D">
        <w:rPr>
          <w:rFonts w:eastAsia="Times New Roman" w:cs="Arial CYR"/>
          <w:b/>
          <w:bCs/>
          <w:sz w:val="20"/>
          <w:szCs w:val="20"/>
          <w:lang w:val="uk-UA" w:eastAsia="ru-RU"/>
        </w:rPr>
        <w:t>Перелік  Об'єктів АТ "КІБ" для надання Послуг</w:t>
      </w:r>
    </w:p>
    <w:tbl>
      <w:tblPr>
        <w:tblW w:w="10044" w:type="dxa"/>
        <w:tblInd w:w="93" w:type="dxa"/>
        <w:tblLook w:val="04A0" w:firstRow="1" w:lastRow="0" w:firstColumn="1" w:lastColumn="0" w:noHBand="0" w:noVBand="1"/>
      </w:tblPr>
      <w:tblGrid>
        <w:gridCol w:w="441"/>
        <w:gridCol w:w="984"/>
        <w:gridCol w:w="2695"/>
        <w:gridCol w:w="4635"/>
        <w:gridCol w:w="1289"/>
      </w:tblGrid>
      <w:tr w:rsidR="00D919BF" w:rsidRPr="00116C0D" w14:paraId="755A4836" w14:textId="77777777" w:rsidTr="001348D9">
        <w:trPr>
          <w:trHeight w:val="540"/>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49EDD2" w14:textId="77777777" w:rsidR="00D919BF" w:rsidRPr="00116C0D" w:rsidRDefault="00D919BF" w:rsidP="00D919BF">
            <w:pPr>
              <w:spacing w:after="0" w:line="240" w:lineRule="auto"/>
              <w:jc w:val="center"/>
              <w:rPr>
                <w:rFonts w:ascii="Calibri" w:eastAsia="Times New Roman" w:hAnsi="Calibri" w:cs="Calibri"/>
                <w:b/>
                <w:bCs/>
                <w:color w:val="000000"/>
                <w:sz w:val="20"/>
                <w:szCs w:val="20"/>
                <w:lang w:val="uk-UA" w:eastAsia="uk-UA"/>
              </w:rPr>
            </w:pPr>
            <w:r w:rsidRPr="00116C0D">
              <w:rPr>
                <w:rFonts w:ascii="Calibri" w:eastAsia="Times New Roman" w:hAnsi="Calibri" w:cs="Calibri"/>
                <w:b/>
                <w:bCs/>
                <w:color w:val="000000"/>
                <w:sz w:val="20"/>
                <w:szCs w:val="20"/>
                <w:lang w:val="uk-UA" w:eastAsia="uk-UA"/>
              </w:rPr>
              <w:t>№</w:t>
            </w:r>
          </w:p>
        </w:tc>
        <w:tc>
          <w:tcPr>
            <w:tcW w:w="984" w:type="dxa"/>
            <w:tcBorders>
              <w:top w:val="single" w:sz="8" w:space="0" w:color="auto"/>
              <w:left w:val="nil"/>
              <w:bottom w:val="single" w:sz="8" w:space="0" w:color="auto"/>
              <w:right w:val="single" w:sz="8" w:space="0" w:color="auto"/>
            </w:tcBorders>
            <w:shd w:val="clear" w:color="auto" w:fill="auto"/>
            <w:vAlign w:val="center"/>
            <w:hideMark/>
          </w:tcPr>
          <w:p w14:paraId="2B3563F0" w14:textId="77777777" w:rsidR="00D919BF" w:rsidRPr="00116C0D" w:rsidRDefault="00D919BF" w:rsidP="00D919BF">
            <w:pPr>
              <w:spacing w:after="0" w:line="240" w:lineRule="auto"/>
              <w:jc w:val="center"/>
              <w:rPr>
                <w:rFonts w:ascii="Calibri" w:eastAsia="Times New Roman" w:hAnsi="Calibri" w:cs="Calibri"/>
                <w:b/>
                <w:bCs/>
                <w:color w:val="000000"/>
                <w:sz w:val="20"/>
                <w:szCs w:val="20"/>
                <w:lang w:val="uk-UA" w:eastAsia="uk-UA"/>
              </w:rPr>
            </w:pPr>
            <w:r w:rsidRPr="00116C0D">
              <w:rPr>
                <w:rFonts w:ascii="Calibri" w:eastAsia="Times New Roman" w:hAnsi="Calibri" w:cs="Calibri"/>
                <w:b/>
                <w:bCs/>
                <w:color w:val="000000"/>
                <w:sz w:val="20"/>
                <w:szCs w:val="20"/>
                <w:lang w:val="uk-UA" w:eastAsia="uk-UA"/>
              </w:rPr>
              <w:t>Регіон</w:t>
            </w:r>
          </w:p>
        </w:tc>
        <w:tc>
          <w:tcPr>
            <w:tcW w:w="2695" w:type="dxa"/>
            <w:tcBorders>
              <w:top w:val="single" w:sz="8" w:space="0" w:color="auto"/>
              <w:left w:val="nil"/>
              <w:bottom w:val="single" w:sz="8" w:space="0" w:color="auto"/>
              <w:right w:val="single" w:sz="8" w:space="0" w:color="auto"/>
            </w:tcBorders>
            <w:shd w:val="clear" w:color="auto" w:fill="auto"/>
            <w:vAlign w:val="center"/>
            <w:hideMark/>
          </w:tcPr>
          <w:p w14:paraId="3A47AF13" w14:textId="77777777" w:rsidR="00D919BF" w:rsidRPr="00116C0D" w:rsidRDefault="00D919BF" w:rsidP="00D919BF">
            <w:pPr>
              <w:spacing w:after="0" w:line="240" w:lineRule="auto"/>
              <w:jc w:val="center"/>
              <w:rPr>
                <w:rFonts w:ascii="Calibri" w:eastAsia="Times New Roman" w:hAnsi="Calibri" w:cs="Calibri"/>
                <w:b/>
                <w:bCs/>
                <w:color w:val="000000"/>
                <w:sz w:val="20"/>
                <w:szCs w:val="20"/>
                <w:lang w:val="uk-UA" w:eastAsia="uk-UA"/>
              </w:rPr>
            </w:pPr>
            <w:r w:rsidRPr="00116C0D">
              <w:rPr>
                <w:rFonts w:ascii="Calibri" w:eastAsia="Times New Roman" w:hAnsi="Calibri" w:cs="Calibri"/>
                <w:b/>
                <w:bCs/>
                <w:color w:val="000000"/>
                <w:sz w:val="20"/>
                <w:szCs w:val="20"/>
                <w:lang w:val="uk-UA" w:eastAsia="uk-UA"/>
              </w:rPr>
              <w:t>№ відділення</w:t>
            </w:r>
          </w:p>
        </w:tc>
        <w:tc>
          <w:tcPr>
            <w:tcW w:w="4635" w:type="dxa"/>
            <w:tcBorders>
              <w:top w:val="single" w:sz="8" w:space="0" w:color="auto"/>
              <w:left w:val="nil"/>
              <w:bottom w:val="single" w:sz="8" w:space="0" w:color="auto"/>
              <w:right w:val="single" w:sz="8" w:space="0" w:color="auto"/>
            </w:tcBorders>
            <w:shd w:val="clear" w:color="auto" w:fill="auto"/>
            <w:vAlign w:val="center"/>
            <w:hideMark/>
          </w:tcPr>
          <w:p w14:paraId="6B145147" w14:textId="77777777" w:rsidR="00D919BF" w:rsidRPr="00116C0D" w:rsidRDefault="00D919BF" w:rsidP="00D919BF">
            <w:pPr>
              <w:spacing w:after="0" w:line="240" w:lineRule="auto"/>
              <w:jc w:val="center"/>
              <w:rPr>
                <w:rFonts w:ascii="Calibri" w:eastAsia="Times New Roman" w:hAnsi="Calibri" w:cs="Calibri"/>
                <w:b/>
                <w:bCs/>
                <w:color w:val="000000"/>
                <w:sz w:val="20"/>
                <w:szCs w:val="20"/>
                <w:lang w:val="uk-UA" w:eastAsia="uk-UA"/>
              </w:rPr>
            </w:pPr>
            <w:r w:rsidRPr="00116C0D">
              <w:rPr>
                <w:rFonts w:ascii="Calibri" w:eastAsia="Times New Roman" w:hAnsi="Calibri" w:cs="Calibri"/>
                <w:b/>
                <w:bCs/>
                <w:color w:val="000000"/>
                <w:sz w:val="20"/>
                <w:szCs w:val="20"/>
                <w:lang w:val="uk-UA" w:eastAsia="uk-UA"/>
              </w:rPr>
              <w:t>Адреса відділення Банку</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057F07C8" w14:textId="77777777" w:rsidR="00D919BF" w:rsidRPr="00116C0D" w:rsidRDefault="00D919BF" w:rsidP="00D919BF">
            <w:pPr>
              <w:spacing w:after="0" w:line="240" w:lineRule="auto"/>
              <w:jc w:val="center"/>
              <w:rPr>
                <w:rFonts w:ascii="Calibri" w:eastAsia="Times New Roman" w:hAnsi="Calibri" w:cs="Calibri"/>
                <w:b/>
                <w:bCs/>
                <w:color w:val="000000"/>
                <w:sz w:val="20"/>
                <w:szCs w:val="20"/>
                <w:lang w:val="uk-UA" w:eastAsia="uk-UA"/>
              </w:rPr>
            </w:pPr>
            <w:r w:rsidRPr="00116C0D">
              <w:rPr>
                <w:rFonts w:ascii="Calibri" w:eastAsia="Times New Roman" w:hAnsi="Calibri" w:cs="Calibri"/>
                <w:b/>
                <w:bCs/>
                <w:color w:val="000000"/>
                <w:sz w:val="20"/>
                <w:szCs w:val="20"/>
                <w:lang w:val="uk-UA" w:eastAsia="uk-UA"/>
              </w:rPr>
              <w:t>Площа, м2</w:t>
            </w:r>
          </w:p>
        </w:tc>
      </w:tr>
      <w:tr w:rsidR="00D919BF" w:rsidRPr="00116C0D" w14:paraId="56D4DC85" w14:textId="77777777" w:rsidTr="001348D9">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1478A"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17723FCB"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single" w:sz="4" w:space="0" w:color="auto"/>
              <w:left w:val="nil"/>
              <w:bottom w:val="single" w:sz="4" w:space="0" w:color="auto"/>
              <w:right w:val="single" w:sz="4" w:space="0" w:color="auto"/>
            </w:tcBorders>
            <w:shd w:val="clear" w:color="auto" w:fill="auto"/>
            <w:hideMark/>
          </w:tcPr>
          <w:p w14:paraId="15060D3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Головний офіс</w:t>
            </w:r>
          </w:p>
        </w:tc>
        <w:tc>
          <w:tcPr>
            <w:tcW w:w="4635" w:type="dxa"/>
            <w:tcBorders>
              <w:top w:val="single" w:sz="4" w:space="0" w:color="auto"/>
              <w:left w:val="nil"/>
              <w:bottom w:val="single" w:sz="4" w:space="0" w:color="auto"/>
              <w:right w:val="single" w:sz="4" w:space="0" w:color="auto"/>
            </w:tcBorders>
            <w:shd w:val="clear" w:color="auto" w:fill="auto"/>
            <w:hideMark/>
          </w:tcPr>
          <w:p w14:paraId="2436A35F"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м. Київ, вул. </w:t>
            </w:r>
            <w:proofErr w:type="spellStart"/>
            <w:r w:rsidRPr="00116C0D">
              <w:rPr>
                <w:rFonts w:ascii="Calibri" w:eastAsia="Times New Roman" w:hAnsi="Calibri" w:cs="Calibri"/>
                <w:sz w:val="20"/>
                <w:szCs w:val="20"/>
                <w:lang w:val="uk-UA" w:eastAsia="uk-UA"/>
              </w:rPr>
              <w:t>Предславинська</w:t>
            </w:r>
            <w:proofErr w:type="spellEnd"/>
            <w:r w:rsidRPr="00116C0D">
              <w:rPr>
                <w:rFonts w:ascii="Calibri" w:eastAsia="Times New Roman" w:hAnsi="Calibri" w:cs="Calibri"/>
                <w:sz w:val="20"/>
                <w:szCs w:val="20"/>
                <w:lang w:val="uk-UA" w:eastAsia="uk-UA"/>
              </w:rPr>
              <w:t>, 28</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14:paraId="5F262E8E"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1587,60</w:t>
            </w:r>
          </w:p>
        </w:tc>
      </w:tr>
      <w:tr w:rsidR="00D919BF" w:rsidRPr="00116C0D" w14:paraId="0EC8AC66"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F1CB97A"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w:t>
            </w:r>
          </w:p>
        </w:tc>
        <w:tc>
          <w:tcPr>
            <w:tcW w:w="984" w:type="dxa"/>
            <w:tcBorders>
              <w:top w:val="nil"/>
              <w:left w:val="nil"/>
              <w:bottom w:val="single" w:sz="4" w:space="0" w:color="auto"/>
              <w:right w:val="single" w:sz="4" w:space="0" w:color="auto"/>
            </w:tcBorders>
            <w:shd w:val="clear" w:color="auto" w:fill="auto"/>
            <w:noWrap/>
            <w:vAlign w:val="center"/>
            <w:hideMark/>
          </w:tcPr>
          <w:p w14:paraId="4C044B05"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5BBEE684"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Центральне відділення</w:t>
            </w:r>
          </w:p>
        </w:tc>
        <w:tc>
          <w:tcPr>
            <w:tcW w:w="4635" w:type="dxa"/>
            <w:tcBorders>
              <w:top w:val="nil"/>
              <w:left w:val="nil"/>
              <w:bottom w:val="single" w:sz="4" w:space="0" w:color="auto"/>
              <w:right w:val="single" w:sz="4" w:space="0" w:color="auto"/>
            </w:tcBorders>
            <w:shd w:val="clear" w:color="auto" w:fill="auto"/>
            <w:hideMark/>
          </w:tcPr>
          <w:p w14:paraId="459E3EC7"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м. Київ вул. </w:t>
            </w:r>
            <w:proofErr w:type="spellStart"/>
            <w:r w:rsidRPr="00116C0D">
              <w:rPr>
                <w:rFonts w:ascii="Calibri" w:eastAsia="Times New Roman" w:hAnsi="Calibri" w:cs="Calibri"/>
                <w:sz w:val="20"/>
                <w:szCs w:val="20"/>
                <w:lang w:val="uk-UA" w:eastAsia="uk-UA"/>
              </w:rPr>
              <w:t>Бульварно-Кудрявська</w:t>
            </w:r>
            <w:proofErr w:type="spellEnd"/>
            <w:r w:rsidRPr="00116C0D">
              <w:rPr>
                <w:rFonts w:ascii="Calibri" w:eastAsia="Times New Roman" w:hAnsi="Calibri" w:cs="Calibri"/>
                <w:sz w:val="20"/>
                <w:szCs w:val="20"/>
                <w:lang w:val="uk-UA" w:eastAsia="uk-UA"/>
              </w:rPr>
              <w:t>, буд.6</w:t>
            </w:r>
          </w:p>
        </w:tc>
        <w:tc>
          <w:tcPr>
            <w:tcW w:w="1289" w:type="dxa"/>
            <w:tcBorders>
              <w:top w:val="nil"/>
              <w:left w:val="nil"/>
              <w:bottom w:val="single" w:sz="4" w:space="0" w:color="auto"/>
              <w:right w:val="single" w:sz="4" w:space="0" w:color="auto"/>
            </w:tcBorders>
            <w:shd w:val="clear" w:color="auto" w:fill="auto"/>
            <w:noWrap/>
            <w:vAlign w:val="center"/>
            <w:hideMark/>
          </w:tcPr>
          <w:p w14:paraId="62DB368D"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280,70</w:t>
            </w:r>
          </w:p>
        </w:tc>
      </w:tr>
      <w:tr w:rsidR="00D919BF" w:rsidRPr="00116C0D" w14:paraId="6A00A2A8"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38A6B1E"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3</w:t>
            </w:r>
          </w:p>
        </w:tc>
        <w:tc>
          <w:tcPr>
            <w:tcW w:w="984" w:type="dxa"/>
            <w:tcBorders>
              <w:top w:val="nil"/>
              <w:left w:val="nil"/>
              <w:bottom w:val="single" w:sz="4" w:space="0" w:color="auto"/>
              <w:right w:val="single" w:sz="4" w:space="0" w:color="auto"/>
            </w:tcBorders>
            <w:shd w:val="clear" w:color="auto" w:fill="auto"/>
            <w:noWrap/>
            <w:vAlign w:val="center"/>
            <w:hideMark/>
          </w:tcPr>
          <w:p w14:paraId="303C423B"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12C58D3B"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Київське відділення №4</w:t>
            </w:r>
          </w:p>
        </w:tc>
        <w:tc>
          <w:tcPr>
            <w:tcW w:w="4635" w:type="dxa"/>
            <w:tcBorders>
              <w:top w:val="nil"/>
              <w:left w:val="nil"/>
              <w:bottom w:val="single" w:sz="4" w:space="0" w:color="auto"/>
              <w:right w:val="single" w:sz="4" w:space="0" w:color="auto"/>
            </w:tcBorders>
            <w:shd w:val="clear" w:color="auto" w:fill="auto"/>
            <w:hideMark/>
          </w:tcPr>
          <w:p w14:paraId="3FC7C1F6"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м. Київ, </w:t>
            </w:r>
            <w:proofErr w:type="spellStart"/>
            <w:r w:rsidRPr="00116C0D">
              <w:rPr>
                <w:rFonts w:ascii="Calibri" w:eastAsia="Times New Roman" w:hAnsi="Calibri" w:cs="Calibri"/>
                <w:sz w:val="20"/>
                <w:szCs w:val="20"/>
                <w:lang w:val="uk-UA" w:eastAsia="uk-UA"/>
              </w:rPr>
              <w:t>вул.Нижній</w:t>
            </w:r>
            <w:proofErr w:type="spellEnd"/>
            <w:r w:rsidRPr="00116C0D">
              <w:rPr>
                <w:rFonts w:ascii="Calibri" w:eastAsia="Times New Roman" w:hAnsi="Calibri" w:cs="Calibri"/>
                <w:sz w:val="20"/>
                <w:szCs w:val="20"/>
                <w:lang w:val="uk-UA" w:eastAsia="uk-UA"/>
              </w:rPr>
              <w:t xml:space="preserve"> Вал, 17/8</w:t>
            </w:r>
          </w:p>
        </w:tc>
        <w:tc>
          <w:tcPr>
            <w:tcW w:w="1289" w:type="dxa"/>
            <w:tcBorders>
              <w:top w:val="nil"/>
              <w:left w:val="nil"/>
              <w:bottom w:val="single" w:sz="4" w:space="0" w:color="auto"/>
              <w:right w:val="single" w:sz="4" w:space="0" w:color="auto"/>
            </w:tcBorders>
            <w:shd w:val="clear" w:color="auto" w:fill="auto"/>
            <w:noWrap/>
            <w:vAlign w:val="center"/>
            <w:hideMark/>
          </w:tcPr>
          <w:p w14:paraId="6D68D6AD"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143,00</w:t>
            </w:r>
          </w:p>
        </w:tc>
      </w:tr>
      <w:tr w:rsidR="00D919BF" w:rsidRPr="00116C0D" w14:paraId="39F19520"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56CF1F4"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4</w:t>
            </w:r>
          </w:p>
        </w:tc>
        <w:tc>
          <w:tcPr>
            <w:tcW w:w="984" w:type="dxa"/>
            <w:tcBorders>
              <w:top w:val="nil"/>
              <w:left w:val="nil"/>
              <w:bottom w:val="single" w:sz="4" w:space="0" w:color="auto"/>
              <w:right w:val="single" w:sz="4" w:space="0" w:color="auto"/>
            </w:tcBorders>
            <w:shd w:val="clear" w:color="auto" w:fill="auto"/>
            <w:noWrap/>
            <w:vAlign w:val="center"/>
            <w:hideMark/>
          </w:tcPr>
          <w:p w14:paraId="2F8AFF33"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026D0E0A"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Київське відділення №7</w:t>
            </w:r>
          </w:p>
        </w:tc>
        <w:tc>
          <w:tcPr>
            <w:tcW w:w="4635" w:type="dxa"/>
            <w:tcBorders>
              <w:top w:val="nil"/>
              <w:left w:val="nil"/>
              <w:bottom w:val="single" w:sz="4" w:space="0" w:color="auto"/>
              <w:right w:val="single" w:sz="4" w:space="0" w:color="auto"/>
            </w:tcBorders>
            <w:shd w:val="clear" w:color="auto" w:fill="auto"/>
            <w:hideMark/>
          </w:tcPr>
          <w:p w14:paraId="2CC0463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м. Київ, вул. </w:t>
            </w:r>
            <w:proofErr w:type="spellStart"/>
            <w:r w:rsidRPr="00116C0D">
              <w:rPr>
                <w:rFonts w:ascii="Calibri" w:eastAsia="Times New Roman" w:hAnsi="Calibri" w:cs="Calibri"/>
                <w:sz w:val="20"/>
                <w:szCs w:val="20"/>
                <w:lang w:val="uk-UA" w:eastAsia="uk-UA"/>
              </w:rPr>
              <w:t>Предславинська</w:t>
            </w:r>
            <w:proofErr w:type="spellEnd"/>
            <w:r w:rsidRPr="00116C0D">
              <w:rPr>
                <w:rFonts w:ascii="Calibri" w:eastAsia="Times New Roman" w:hAnsi="Calibri" w:cs="Calibri"/>
                <w:sz w:val="20"/>
                <w:szCs w:val="20"/>
                <w:lang w:val="uk-UA" w:eastAsia="uk-UA"/>
              </w:rPr>
              <w:t>, 28</w:t>
            </w:r>
          </w:p>
        </w:tc>
        <w:tc>
          <w:tcPr>
            <w:tcW w:w="1289" w:type="dxa"/>
            <w:tcBorders>
              <w:top w:val="nil"/>
              <w:left w:val="nil"/>
              <w:bottom w:val="single" w:sz="4" w:space="0" w:color="auto"/>
              <w:right w:val="single" w:sz="4" w:space="0" w:color="auto"/>
            </w:tcBorders>
            <w:shd w:val="clear" w:color="auto" w:fill="auto"/>
            <w:noWrap/>
            <w:vAlign w:val="center"/>
            <w:hideMark/>
          </w:tcPr>
          <w:p w14:paraId="67516DE3"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38,80</w:t>
            </w:r>
          </w:p>
        </w:tc>
      </w:tr>
      <w:tr w:rsidR="00D919BF" w:rsidRPr="00116C0D" w14:paraId="031FCC57"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3F2C98A"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5</w:t>
            </w:r>
          </w:p>
        </w:tc>
        <w:tc>
          <w:tcPr>
            <w:tcW w:w="984" w:type="dxa"/>
            <w:tcBorders>
              <w:top w:val="nil"/>
              <w:left w:val="nil"/>
              <w:bottom w:val="single" w:sz="4" w:space="0" w:color="auto"/>
              <w:right w:val="single" w:sz="4" w:space="0" w:color="auto"/>
            </w:tcBorders>
            <w:shd w:val="clear" w:color="auto" w:fill="auto"/>
            <w:noWrap/>
            <w:vAlign w:val="center"/>
            <w:hideMark/>
          </w:tcPr>
          <w:p w14:paraId="142A6F9A"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3B0830D3"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Київське відділення №9</w:t>
            </w:r>
          </w:p>
        </w:tc>
        <w:tc>
          <w:tcPr>
            <w:tcW w:w="4635" w:type="dxa"/>
            <w:tcBorders>
              <w:top w:val="nil"/>
              <w:left w:val="nil"/>
              <w:bottom w:val="single" w:sz="4" w:space="0" w:color="auto"/>
              <w:right w:val="single" w:sz="4" w:space="0" w:color="auto"/>
            </w:tcBorders>
            <w:shd w:val="clear" w:color="auto" w:fill="auto"/>
            <w:hideMark/>
          </w:tcPr>
          <w:p w14:paraId="4445EC3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м. Київ, </w:t>
            </w:r>
            <w:proofErr w:type="spellStart"/>
            <w:r w:rsidRPr="00116C0D">
              <w:rPr>
                <w:rFonts w:ascii="Calibri" w:eastAsia="Times New Roman" w:hAnsi="Calibri" w:cs="Calibri"/>
                <w:sz w:val="20"/>
                <w:szCs w:val="20"/>
                <w:lang w:val="uk-UA" w:eastAsia="uk-UA"/>
              </w:rPr>
              <w:t>вул.Раїси</w:t>
            </w:r>
            <w:proofErr w:type="spellEnd"/>
            <w:r w:rsidRPr="00116C0D">
              <w:rPr>
                <w:rFonts w:ascii="Calibri" w:eastAsia="Times New Roman" w:hAnsi="Calibri" w:cs="Calibri"/>
                <w:sz w:val="20"/>
                <w:szCs w:val="20"/>
                <w:lang w:val="uk-UA" w:eastAsia="uk-UA"/>
              </w:rPr>
              <w:t xml:space="preserve"> </w:t>
            </w:r>
            <w:proofErr w:type="spellStart"/>
            <w:r w:rsidRPr="00116C0D">
              <w:rPr>
                <w:rFonts w:ascii="Calibri" w:eastAsia="Times New Roman" w:hAnsi="Calibri" w:cs="Calibri"/>
                <w:sz w:val="20"/>
                <w:szCs w:val="20"/>
                <w:lang w:val="uk-UA" w:eastAsia="uk-UA"/>
              </w:rPr>
              <w:t>Окіпної</w:t>
            </w:r>
            <w:proofErr w:type="spellEnd"/>
            <w:r w:rsidRPr="00116C0D">
              <w:rPr>
                <w:rFonts w:ascii="Calibri" w:eastAsia="Times New Roman" w:hAnsi="Calibri" w:cs="Calibri"/>
                <w:sz w:val="20"/>
                <w:szCs w:val="20"/>
                <w:lang w:val="uk-UA" w:eastAsia="uk-UA"/>
              </w:rPr>
              <w:t>, 4</w:t>
            </w:r>
          </w:p>
        </w:tc>
        <w:tc>
          <w:tcPr>
            <w:tcW w:w="1289" w:type="dxa"/>
            <w:tcBorders>
              <w:top w:val="nil"/>
              <w:left w:val="nil"/>
              <w:bottom w:val="single" w:sz="4" w:space="0" w:color="auto"/>
              <w:right w:val="single" w:sz="4" w:space="0" w:color="auto"/>
            </w:tcBorders>
            <w:shd w:val="clear" w:color="auto" w:fill="auto"/>
            <w:noWrap/>
            <w:vAlign w:val="center"/>
            <w:hideMark/>
          </w:tcPr>
          <w:p w14:paraId="4984B4FB"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169,10</w:t>
            </w:r>
          </w:p>
        </w:tc>
      </w:tr>
      <w:tr w:rsidR="00D919BF" w:rsidRPr="00116C0D" w14:paraId="26A35BCF"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5EEE032"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6</w:t>
            </w:r>
          </w:p>
        </w:tc>
        <w:tc>
          <w:tcPr>
            <w:tcW w:w="984" w:type="dxa"/>
            <w:tcBorders>
              <w:top w:val="nil"/>
              <w:left w:val="nil"/>
              <w:bottom w:val="single" w:sz="4" w:space="0" w:color="auto"/>
              <w:right w:val="single" w:sz="4" w:space="0" w:color="auto"/>
            </w:tcBorders>
            <w:shd w:val="clear" w:color="auto" w:fill="auto"/>
            <w:noWrap/>
            <w:vAlign w:val="center"/>
            <w:hideMark/>
          </w:tcPr>
          <w:p w14:paraId="681BE004"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106DE1FB"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Київське відділення №10</w:t>
            </w:r>
          </w:p>
        </w:tc>
        <w:tc>
          <w:tcPr>
            <w:tcW w:w="4635" w:type="dxa"/>
            <w:tcBorders>
              <w:top w:val="nil"/>
              <w:left w:val="nil"/>
              <w:bottom w:val="single" w:sz="4" w:space="0" w:color="auto"/>
              <w:right w:val="single" w:sz="4" w:space="0" w:color="auto"/>
            </w:tcBorders>
            <w:shd w:val="clear" w:color="auto" w:fill="auto"/>
            <w:hideMark/>
          </w:tcPr>
          <w:p w14:paraId="62831C91"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Київ, пр-т Степана Бандери, 21</w:t>
            </w:r>
          </w:p>
        </w:tc>
        <w:tc>
          <w:tcPr>
            <w:tcW w:w="1289" w:type="dxa"/>
            <w:tcBorders>
              <w:top w:val="nil"/>
              <w:left w:val="nil"/>
              <w:bottom w:val="single" w:sz="4" w:space="0" w:color="auto"/>
              <w:right w:val="single" w:sz="4" w:space="0" w:color="auto"/>
            </w:tcBorders>
            <w:shd w:val="clear" w:color="auto" w:fill="auto"/>
            <w:noWrap/>
            <w:vAlign w:val="center"/>
            <w:hideMark/>
          </w:tcPr>
          <w:p w14:paraId="5AEBE454"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193,50</w:t>
            </w:r>
          </w:p>
        </w:tc>
      </w:tr>
      <w:tr w:rsidR="00D919BF" w:rsidRPr="00116C0D" w14:paraId="1CF4957B"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405E04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7</w:t>
            </w:r>
          </w:p>
        </w:tc>
        <w:tc>
          <w:tcPr>
            <w:tcW w:w="984" w:type="dxa"/>
            <w:tcBorders>
              <w:top w:val="nil"/>
              <w:left w:val="nil"/>
              <w:bottom w:val="single" w:sz="4" w:space="0" w:color="auto"/>
              <w:right w:val="single" w:sz="4" w:space="0" w:color="auto"/>
            </w:tcBorders>
            <w:shd w:val="clear" w:color="auto" w:fill="auto"/>
            <w:noWrap/>
            <w:vAlign w:val="center"/>
            <w:hideMark/>
          </w:tcPr>
          <w:p w14:paraId="5078DF1A"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4813B8D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Київське відділення №11</w:t>
            </w:r>
          </w:p>
        </w:tc>
        <w:tc>
          <w:tcPr>
            <w:tcW w:w="4635" w:type="dxa"/>
            <w:tcBorders>
              <w:top w:val="nil"/>
              <w:left w:val="nil"/>
              <w:bottom w:val="single" w:sz="4" w:space="0" w:color="auto"/>
              <w:right w:val="single" w:sz="4" w:space="0" w:color="auto"/>
            </w:tcBorders>
            <w:shd w:val="clear" w:color="auto" w:fill="auto"/>
            <w:hideMark/>
          </w:tcPr>
          <w:p w14:paraId="37A70C7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м. Київ, </w:t>
            </w:r>
            <w:proofErr w:type="spellStart"/>
            <w:r w:rsidRPr="00116C0D">
              <w:rPr>
                <w:rFonts w:ascii="Calibri" w:eastAsia="Times New Roman" w:hAnsi="Calibri" w:cs="Calibri"/>
                <w:sz w:val="20"/>
                <w:szCs w:val="20"/>
                <w:lang w:val="uk-UA" w:eastAsia="uk-UA"/>
              </w:rPr>
              <w:t>вул.Еспланадна</w:t>
            </w:r>
            <w:proofErr w:type="spellEnd"/>
            <w:r w:rsidRPr="00116C0D">
              <w:rPr>
                <w:rFonts w:ascii="Calibri" w:eastAsia="Times New Roman" w:hAnsi="Calibri" w:cs="Calibri"/>
                <w:sz w:val="20"/>
                <w:szCs w:val="20"/>
                <w:lang w:val="uk-UA" w:eastAsia="uk-UA"/>
              </w:rPr>
              <w:t>, 20</w:t>
            </w:r>
          </w:p>
        </w:tc>
        <w:tc>
          <w:tcPr>
            <w:tcW w:w="1289" w:type="dxa"/>
            <w:tcBorders>
              <w:top w:val="nil"/>
              <w:left w:val="nil"/>
              <w:bottom w:val="single" w:sz="4" w:space="0" w:color="auto"/>
              <w:right w:val="single" w:sz="4" w:space="0" w:color="auto"/>
            </w:tcBorders>
            <w:shd w:val="clear" w:color="auto" w:fill="auto"/>
            <w:noWrap/>
            <w:vAlign w:val="center"/>
            <w:hideMark/>
          </w:tcPr>
          <w:p w14:paraId="1E96DEF8"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144,30</w:t>
            </w:r>
          </w:p>
        </w:tc>
      </w:tr>
      <w:tr w:rsidR="00D919BF" w:rsidRPr="00116C0D" w14:paraId="45D3E66B"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E174AC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8</w:t>
            </w:r>
          </w:p>
        </w:tc>
        <w:tc>
          <w:tcPr>
            <w:tcW w:w="984" w:type="dxa"/>
            <w:tcBorders>
              <w:top w:val="nil"/>
              <w:left w:val="nil"/>
              <w:bottom w:val="single" w:sz="4" w:space="0" w:color="auto"/>
              <w:right w:val="single" w:sz="4" w:space="0" w:color="auto"/>
            </w:tcBorders>
            <w:shd w:val="clear" w:color="auto" w:fill="auto"/>
            <w:noWrap/>
            <w:vAlign w:val="center"/>
            <w:hideMark/>
          </w:tcPr>
          <w:p w14:paraId="0E9D8061"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4B52BDEA"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Київське відділення №12</w:t>
            </w:r>
          </w:p>
        </w:tc>
        <w:tc>
          <w:tcPr>
            <w:tcW w:w="4635" w:type="dxa"/>
            <w:tcBorders>
              <w:top w:val="nil"/>
              <w:left w:val="nil"/>
              <w:bottom w:val="single" w:sz="4" w:space="0" w:color="auto"/>
              <w:right w:val="single" w:sz="4" w:space="0" w:color="auto"/>
            </w:tcBorders>
            <w:shd w:val="clear" w:color="auto" w:fill="auto"/>
            <w:hideMark/>
          </w:tcPr>
          <w:p w14:paraId="404C8815"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Київ, вул. Липківського, 16 Г</w:t>
            </w:r>
          </w:p>
        </w:tc>
        <w:tc>
          <w:tcPr>
            <w:tcW w:w="1289" w:type="dxa"/>
            <w:tcBorders>
              <w:top w:val="nil"/>
              <w:left w:val="nil"/>
              <w:bottom w:val="single" w:sz="4" w:space="0" w:color="auto"/>
              <w:right w:val="single" w:sz="4" w:space="0" w:color="auto"/>
            </w:tcBorders>
            <w:shd w:val="clear" w:color="auto" w:fill="auto"/>
            <w:noWrap/>
            <w:vAlign w:val="center"/>
            <w:hideMark/>
          </w:tcPr>
          <w:p w14:paraId="530D71CF"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150,90</w:t>
            </w:r>
          </w:p>
        </w:tc>
      </w:tr>
      <w:tr w:rsidR="00D919BF" w:rsidRPr="00116C0D" w14:paraId="3E038A1E"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D3B770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9</w:t>
            </w:r>
          </w:p>
        </w:tc>
        <w:tc>
          <w:tcPr>
            <w:tcW w:w="984" w:type="dxa"/>
            <w:tcBorders>
              <w:top w:val="nil"/>
              <w:left w:val="nil"/>
              <w:bottom w:val="single" w:sz="4" w:space="0" w:color="auto"/>
              <w:right w:val="single" w:sz="4" w:space="0" w:color="auto"/>
            </w:tcBorders>
            <w:shd w:val="clear" w:color="auto" w:fill="auto"/>
            <w:noWrap/>
            <w:vAlign w:val="center"/>
            <w:hideMark/>
          </w:tcPr>
          <w:p w14:paraId="1D513CEE"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509B28B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Київське відділення №13</w:t>
            </w:r>
          </w:p>
        </w:tc>
        <w:tc>
          <w:tcPr>
            <w:tcW w:w="4635" w:type="dxa"/>
            <w:tcBorders>
              <w:top w:val="nil"/>
              <w:left w:val="nil"/>
              <w:bottom w:val="single" w:sz="4" w:space="0" w:color="auto"/>
              <w:right w:val="single" w:sz="4" w:space="0" w:color="auto"/>
            </w:tcBorders>
            <w:shd w:val="clear" w:color="auto" w:fill="auto"/>
            <w:hideMark/>
          </w:tcPr>
          <w:p w14:paraId="6B76AFE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Київ, пр-т Оболонський, 22-в</w:t>
            </w:r>
          </w:p>
        </w:tc>
        <w:tc>
          <w:tcPr>
            <w:tcW w:w="1289" w:type="dxa"/>
            <w:tcBorders>
              <w:top w:val="nil"/>
              <w:left w:val="nil"/>
              <w:bottom w:val="single" w:sz="4" w:space="0" w:color="auto"/>
              <w:right w:val="single" w:sz="4" w:space="0" w:color="auto"/>
            </w:tcBorders>
            <w:shd w:val="clear" w:color="auto" w:fill="auto"/>
            <w:noWrap/>
            <w:vAlign w:val="center"/>
            <w:hideMark/>
          </w:tcPr>
          <w:p w14:paraId="43480C10"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220,00</w:t>
            </w:r>
          </w:p>
        </w:tc>
      </w:tr>
      <w:tr w:rsidR="00D919BF" w:rsidRPr="00116C0D" w14:paraId="19732749"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8D6859B"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10</w:t>
            </w:r>
          </w:p>
        </w:tc>
        <w:tc>
          <w:tcPr>
            <w:tcW w:w="984" w:type="dxa"/>
            <w:tcBorders>
              <w:top w:val="nil"/>
              <w:left w:val="nil"/>
              <w:bottom w:val="single" w:sz="4" w:space="0" w:color="auto"/>
              <w:right w:val="single" w:sz="4" w:space="0" w:color="auto"/>
            </w:tcBorders>
            <w:shd w:val="clear" w:color="auto" w:fill="auto"/>
            <w:noWrap/>
            <w:vAlign w:val="center"/>
            <w:hideMark/>
          </w:tcPr>
          <w:p w14:paraId="48D04394"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78BD6E69"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VIP-відділення</w:t>
            </w:r>
          </w:p>
        </w:tc>
        <w:tc>
          <w:tcPr>
            <w:tcW w:w="4635" w:type="dxa"/>
            <w:tcBorders>
              <w:top w:val="nil"/>
              <w:left w:val="nil"/>
              <w:bottom w:val="single" w:sz="4" w:space="0" w:color="auto"/>
              <w:right w:val="single" w:sz="4" w:space="0" w:color="auto"/>
            </w:tcBorders>
            <w:shd w:val="clear" w:color="auto" w:fill="auto"/>
            <w:hideMark/>
          </w:tcPr>
          <w:p w14:paraId="1641B6B2"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Київ, вул. Михайла Грушевського, 34/1</w:t>
            </w:r>
          </w:p>
        </w:tc>
        <w:tc>
          <w:tcPr>
            <w:tcW w:w="1289" w:type="dxa"/>
            <w:tcBorders>
              <w:top w:val="nil"/>
              <w:left w:val="nil"/>
              <w:bottom w:val="single" w:sz="4" w:space="0" w:color="auto"/>
              <w:right w:val="single" w:sz="4" w:space="0" w:color="auto"/>
            </w:tcBorders>
            <w:shd w:val="clear" w:color="auto" w:fill="auto"/>
            <w:noWrap/>
            <w:vAlign w:val="center"/>
            <w:hideMark/>
          </w:tcPr>
          <w:p w14:paraId="720A8A93"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342,00</w:t>
            </w:r>
          </w:p>
        </w:tc>
      </w:tr>
      <w:tr w:rsidR="00D919BF" w:rsidRPr="00116C0D" w14:paraId="7A8223D0"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1B6D4F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11</w:t>
            </w:r>
          </w:p>
        </w:tc>
        <w:tc>
          <w:tcPr>
            <w:tcW w:w="984" w:type="dxa"/>
            <w:tcBorders>
              <w:top w:val="nil"/>
              <w:left w:val="nil"/>
              <w:bottom w:val="single" w:sz="4" w:space="0" w:color="auto"/>
              <w:right w:val="single" w:sz="4" w:space="0" w:color="auto"/>
            </w:tcBorders>
            <w:shd w:val="clear" w:color="auto" w:fill="auto"/>
            <w:noWrap/>
            <w:vAlign w:val="center"/>
            <w:hideMark/>
          </w:tcPr>
          <w:p w14:paraId="0E15D3F7"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76716D7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Ковалівське відділення</w:t>
            </w:r>
          </w:p>
        </w:tc>
        <w:tc>
          <w:tcPr>
            <w:tcW w:w="4635" w:type="dxa"/>
            <w:tcBorders>
              <w:top w:val="nil"/>
              <w:left w:val="nil"/>
              <w:bottom w:val="single" w:sz="4" w:space="0" w:color="auto"/>
              <w:right w:val="single" w:sz="4" w:space="0" w:color="auto"/>
            </w:tcBorders>
            <w:shd w:val="clear" w:color="auto" w:fill="auto"/>
            <w:hideMark/>
          </w:tcPr>
          <w:p w14:paraId="78824E8A"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Білоцерківський район, с. Ковалівка, вул. Монастирська, 10</w:t>
            </w:r>
          </w:p>
        </w:tc>
        <w:tc>
          <w:tcPr>
            <w:tcW w:w="1289" w:type="dxa"/>
            <w:tcBorders>
              <w:top w:val="nil"/>
              <w:left w:val="nil"/>
              <w:bottom w:val="single" w:sz="4" w:space="0" w:color="auto"/>
              <w:right w:val="single" w:sz="4" w:space="0" w:color="auto"/>
            </w:tcBorders>
            <w:shd w:val="clear" w:color="auto" w:fill="auto"/>
            <w:noWrap/>
            <w:vAlign w:val="center"/>
            <w:hideMark/>
          </w:tcPr>
          <w:p w14:paraId="3A0C0755"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119,51</w:t>
            </w:r>
          </w:p>
        </w:tc>
      </w:tr>
      <w:tr w:rsidR="00D919BF" w:rsidRPr="00116C0D" w14:paraId="0958D67C"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DA4DDE4"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12</w:t>
            </w:r>
          </w:p>
        </w:tc>
        <w:tc>
          <w:tcPr>
            <w:tcW w:w="984" w:type="dxa"/>
            <w:tcBorders>
              <w:top w:val="nil"/>
              <w:left w:val="nil"/>
              <w:bottom w:val="single" w:sz="4" w:space="0" w:color="auto"/>
              <w:right w:val="single" w:sz="4" w:space="0" w:color="auto"/>
            </w:tcBorders>
            <w:shd w:val="clear" w:color="auto" w:fill="auto"/>
            <w:noWrap/>
            <w:vAlign w:val="center"/>
            <w:hideMark/>
          </w:tcPr>
          <w:p w14:paraId="68E1736E"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2C1629B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Бориспільське відділення</w:t>
            </w:r>
          </w:p>
        </w:tc>
        <w:tc>
          <w:tcPr>
            <w:tcW w:w="4635" w:type="dxa"/>
            <w:tcBorders>
              <w:top w:val="nil"/>
              <w:left w:val="nil"/>
              <w:bottom w:val="single" w:sz="4" w:space="0" w:color="auto"/>
              <w:right w:val="single" w:sz="4" w:space="0" w:color="auto"/>
            </w:tcBorders>
            <w:shd w:val="clear" w:color="auto" w:fill="auto"/>
            <w:hideMark/>
          </w:tcPr>
          <w:p w14:paraId="694A1FE6"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м. Бориспіль, </w:t>
            </w:r>
            <w:proofErr w:type="spellStart"/>
            <w:r w:rsidRPr="00116C0D">
              <w:rPr>
                <w:rFonts w:ascii="Calibri" w:eastAsia="Times New Roman" w:hAnsi="Calibri" w:cs="Calibri"/>
                <w:sz w:val="20"/>
                <w:szCs w:val="20"/>
                <w:lang w:val="uk-UA" w:eastAsia="uk-UA"/>
              </w:rPr>
              <w:t>вул.Київський</w:t>
            </w:r>
            <w:proofErr w:type="spellEnd"/>
            <w:r w:rsidRPr="00116C0D">
              <w:rPr>
                <w:rFonts w:ascii="Calibri" w:eastAsia="Times New Roman" w:hAnsi="Calibri" w:cs="Calibri"/>
                <w:sz w:val="20"/>
                <w:szCs w:val="20"/>
                <w:lang w:val="uk-UA" w:eastAsia="uk-UA"/>
              </w:rPr>
              <w:t xml:space="preserve"> шлях, 76-в</w:t>
            </w:r>
          </w:p>
        </w:tc>
        <w:tc>
          <w:tcPr>
            <w:tcW w:w="1289" w:type="dxa"/>
            <w:tcBorders>
              <w:top w:val="nil"/>
              <w:left w:val="nil"/>
              <w:bottom w:val="single" w:sz="4" w:space="0" w:color="auto"/>
              <w:right w:val="single" w:sz="4" w:space="0" w:color="auto"/>
            </w:tcBorders>
            <w:shd w:val="clear" w:color="auto" w:fill="auto"/>
            <w:noWrap/>
            <w:vAlign w:val="center"/>
            <w:hideMark/>
          </w:tcPr>
          <w:p w14:paraId="5BB6A806"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181,70</w:t>
            </w:r>
          </w:p>
        </w:tc>
      </w:tr>
      <w:tr w:rsidR="00D919BF" w:rsidRPr="00116C0D" w14:paraId="69407E9E"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029008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13</w:t>
            </w:r>
          </w:p>
        </w:tc>
        <w:tc>
          <w:tcPr>
            <w:tcW w:w="984" w:type="dxa"/>
            <w:tcBorders>
              <w:top w:val="nil"/>
              <w:left w:val="nil"/>
              <w:bottom w:val="single" w:sz="4" w:space="0" w:color="auto"/>
              <w:right w:val="single" w:sz="4" w:space="0" w:color="auto"/>
            </w:tcBorders>
            <w:shd w:val="clear" w:color="auto" w:fill="auto"/>
            <w:noWrap/>
            <w:vAlign w:val="center"/>
            <w:hideMark/>
          </w:tcPr>
          <w:p w14:paraId="30061EB3"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75D482D4"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Білоцерківське відділення №2</w:t>
            </w:r>
          </w:p>
        </w:tc>
        <w:tc>
          <w:tcPr>
            <w:tcW w:w="4635" w:type="dxa"/>
            <w:tcBorders>
              <w:top w:val="nil"/>
              <w:left w:val="nil"/>
              <w:bottom w:val="single" w:sz="4" w:space="0" w:color="auto"/>
              <w:right w:val="single" w:sz="4" w:space="0" w:color="auto"/>
            </w:tcBorders>
            <w:shd w:val="clear" w:color="auto" w:fill="auto"/>
            <w:hideMark/>
          </w:tcPr>
          <w:p w14:paraId="74ABFBFE"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Біла Церква, вул. Ярослава Мудрого, 42</w:t>
            </w:r>
          </w:p>
        </w:tc>
        <w:tc>
          <w:tcPr>
            <w:tcW w:w="1289" w:type="dxa"/>
            <w:tcBorders>
              <w:top w:val="nil"/>
              <w:left w:val="nil"/>
              <w:bottom w:val="single" w:sz="4" w:space="0" w:color="auto"/>
              <w:right w:val="single" w:sz="4" w:space="0" w:color="auto"/>
            </w:tcBorders>
            <w:shd w:val="clear" w:color="auto" w:fill="auto"/>
            <w:noWrap/>
            <w:vAlign w:val="center"/>
            <w:hideMark/>
          </w:tcPr>
          <w:p w14:paraId="04EF3E95"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202,00</w:t>
            </w:r>
          </w:p>
        </w:tc>
      </w:tr>
      <w:tr w:rsidR="00D919BF" w:rsidRPr="00116C0D" w14:paraId="537FAD7D"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A465ED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14</w:t>
            </w:r>
          </w:p>
        </w:tc>
        <w:tc>
          <w:tcPr>
            <w:tcW w:w="984" w:type="dxa"/>
            <w:tcBorders>
              <w:top w:val="nil"/>
              <w:left w:val="nil"/>
              <w:bottom w:val="single" w:sz="4" w:space="0" w:color="auto"/>
              <w:right w:val="single" w:sz="4" w:space="0" w:color="auto"/>
            </w:tcBorders>
            <w:shd w:val="clear" w:color="auto" w:fill="auto"/>
            <w:noWrap/>
            <w:vAlign w:val="center"/>
            <w:hideMark/>
          </w:tcPr>
          <w:p w14:paraId="28B17071"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3A336F13"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Ірпінське відділення</w:t>
            </w:r>
          </w:p>
        </w:tc>
        <w:tc>
          <w:tcPr>
            <w:tcW w:w="4635" w:type="dxa"/>
            <w:tcBorders>
              <w:top w:val="nil"/>
              <w:left w:val="nil"/>
              <w:bottom w:val="single" w:sz="4" w:space="0" w:color="auto"/>
              <w:right w:val="single" w:sz="4" w:space="0" w:color="auto"/>
            </w:tcBorders>
            <w:shd w:val="clear" w:color="auto" w:fill="auto"/>
            <w:hideMark/>
          </w:tcPr>
          <w:p w14:paraId="62390571" w14:textId="5F2CE4A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м. Ірпінь, вул. Академіка </w:t>
            </w:r>
            <w:proofErr w:type="spellStart"/>
            <w:r w:rsidRPr="00116C0D">
              <w:rPr>
                <w:rFonts w:ascii="Calibri" w:eastAsia="Times New Roman" w:hAnsi="Calibri" w:cs="Calibri"/>
                <w:sz w:val="20"/>
                <w:szCs w:val="20"/>
                <w:lang w:val="uk-UA" w:eastAsia="uk-UA"/>
              </w:rPr>
              <w:t>За</w:t>
            </w:r>
            <w:r w:rsidR="006E05D7">
              <w:rPr>
                <w:rFonts w:ascii="Calibri" w:eastAsia="Times New Roman" w:hAnsi="Calibri" w:cs="Calibri"/>
                <w:sz w:val="20"/>
                <w:szCs w:val="20"/>
                <w:lang w:val="uk-UA" w:eastAsia="uk-UA"/>
              </w:rPr>
              <w:t>рі</w:t>
            </w:r>
            <w:r w:rsidRPr="00116C0D">
              <w:rPr>
                <w:rFonts w:ascii="Calibri" w:eastAsia="Times New Roman" w:hAnsi="Calibri" w:cs="Calibri"/>
                <w:sz w:val="20"/>
                <w:szCs w:val="20"/>
                <w:lang w:val="uk-UA" w:eastAsia="uk-UA"/>
              </w:rPr>
              <w:t>фи</w:t>
            </w:r>
            <w:proofErr w:type="spellEnd"/>
            <w:r w:rsidRPr="00116C0D">
              <w:rPr>
                <w:rFonts w:ascii="Calibri" w:eastAsia="Times New Roman" w:hAnsi="Calibri" w:cs="Calibri"/>
                <w:sz w:val="20"/>
                <w:szCs w:val="20"/>
                <w:lang w:val="uk-UA" w:eastAsia="uk-UA"/>
              </w:rPr>
              <w:t xml:space="preserve"> </w:t>
            </w:r>
            <w:proofErr w:type="spellStart"/>
            <w:r w:rsidRPr="00116C0D">
              <w:rPr>
                <w:rFonts w:ascii="Calibri" w:eastAsia="Times New Roman" w:hAnsi="Calibri" w:cs="Calibri"/>
                <w:sz w:val="20"/>
                <w:szCs w:val="20"/>
                <w:lang w:val="uk-UA" w:eastAsia="uk-UA"/>
              </w:rPr>
              <w:t>Алієвої</w:t>
            </w:r>
            <w:proofErr w:type="spellEnd"/>
            <w:r w:rsidRPr="00116C0D">
              <w:rPr>
                <w:rFonts w:ascii="Calibri" w:eastAsia="Times New Roman" w:hAnsi="Calibri" w:cs="Calibri"/>
                <w:sz w:val="20"/>
                <w:szCs w:val="20"/>
                <w:lang w:val="uk-UA" w:eastAsia="uk-UA"/>
              </w:rPr>
              <w:t>, буд. 66/2</w:t>
            </w:r>
          </w:p>
        </w:tc>
        <w:tc>
          <w:tcPr>
            <w:tcW w:w="1289" w:type="dxa"/>
            <w:tcBorders>
              <w:top w:val="nil"/>
              <w:left w:val="nil"/>
              <w:bottom w:val="single" w:sz="4" w:space="0" w:color="auto"/>
              <w:right w:val="single" w:sz="4" w:space="0" w:color="auto"/>
            </w:tcBorders>
            <w:shd w:val="clear" w:color="auto" w:fill="auto"/>
            <w:noWrap/>
            <w:vAlign w:val="center"/>
            <w:hideMark/>
          </w:tcPr>
          <w:p w14:paraId="40929C36"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112,00</w:t>
            </w:r>
          </w:p>
        </w:tc>
      </w:tr>
      <w:tr w:rsidR="00D919BF" w:rsidRPr="00116C0D" w14:paraId="705A19B9"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42F878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15</w:t>
            </w:r>
          </w:p>
        </w:tc>
        <w:tc>
          <w:tcPr>
            <w:tcW w:w="984" w:type="dxa"/>
            <w:tcBorders>
              <w:top w:val="nil"/>
              <w:left w:val="nil"/>
              <w:bottom w:val="single" w:sz="4" w:space="0" w:color="auto"/>
              <w:right w:val="single" w:sz="4" w:space="0" w:color="auto"/>
            </w:tcBorders>
            <w:shd w:val="clear" w:color="auto" w:fill="auto"/>
            <w:noWrap/>
            <w:vAlign w:val="center"/>
            <w:hideMark/>
          </w:tcPr>
          <w:p w14:paraId="0E6E135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2FE8C247"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Житомирське відділення</w:t>
            </w:r>
          </w:p>
        </w:tc>
        <w:tc>
          <w:tcPr>
            <w:tcW w:w="4635" w:type="dxa"/>
            <w:tcBorders>
              <w:top w:val="nil"/>
              <w:left w:val="nil"/>
              <w:bottom w:val="single" w:sz="4" w:space="0" w:color="auto"/>
              <w:right w:val="single" w:sz="4" w:space="0" w:color="auto"/>
            </w:tcBorders>
            <w:shd w:val="clear" w:color="auto" w:fill="auto"/>
            <w:hideMark/>
          </w:tcPr>
          <w:p w14:paraId="0F71F73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Житомир, майдан Соборний, 2/2</w:t>
            </w:r>
          </w:p>
        </w:tc>
        <w:tc>
          <w:tcPr>
            <w:tcW w:w="1289" w:type="dxa"/>
            <w:tcBorders>
              <w:top w:val="nil"/>
              <w:left w:val="nil"/>
              <w:bottom w:val="single" w:sz="4" w:space="0" w:color="auto"/>
              <w:right w:val="single" w:sz="4" w:space="0" w:color="auto"/>
            </w:tcBorders>
            <w:shd w:val="clear" w:color="auto" w:fill="auto"/>
            <w:noWrap/>
            <w:vAlign w:val="center"/>
            <w:hideMark/>
          </w:tcPr>
          <w:p w14:paraId="2224944D"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196,70</w:t>
            </w:r>
          </w:p>
        </w:tc>
      </w:tr>
      <w:tr w:rsidR="00D919BF" w:rsidRPr="00116C0D" w14:paraId="7E0E7D42"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B99C08C"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16</w:t>
            </w:r>
          </w:p>
        </w:tc>
        <w:tc>
          <w:tcPr>
            <w:tcW w:w="984" w:type="dxa"/>
            <w:tcBorders>
              <w:top w:val="nil"/>
              <w:left w:val="nil"/>
              <w:bottom w:val="single" w:sz="4" w:space="0" w:color="auto"/>
              <w:right w:val="single" w:sz="4" w:space="0" w:color="auto"/>
            </w:tcBorders>
            <w:shd w:val="clear" w:color="auto" w:fill="auto"/>
            <w:noWrap/>
            <w:vAlign w:val="center"/>
            <w:hideMark/>
          </w:tcPr>
          <w:p w14:paraId="647C9BE4"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Центр</w:t>
            </w:r>
          </w:p>
        </w:tc>
        <w:tc>
          <w:tcPr>
            <w:tcW w:w="2695" w:type="dxa"/>
            <w:tcBorders>
              <w:top w:val="nil"/>
              <w:left w:val="nil"/>
              <w:bottom w:val="single" w:sz="4" w:space="0" w:color="auto"/>
              <w:right w:val="single" w:sz="4" w:space="0" w:color="auto"/>
            </w:tcBorders>
            <w:shd w:val="clear" w:color="auto" w:fill="auto"/>
            <w:hideMark/>
          </w:tcPr>
          <w:p w14:paraId="1B755C49"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Черкаське відділення </w:t>
            </w:r>
          </w:p>
        </w:tc>
        <w:tc>
          <w:tcPr>
            <w:tcW w:w="4635" w:type="dxa"/>
            <w:tcBorders>
              <w:top w:val="nil"/>
              <w:left w:val="nil"/>
              <w:bottom w:val="single" w:sz="4" w:space="0" w:color="auto"/>
              <w:right w:val="single" w:sz="4" w:space="0" w:color="auto"/>
            </w:tcBorders>
            <w:shd w:val="clear" w:color="auto" w:fill="auto"/>
            <w:hideMark/>
          </w:tcPr>
          <w:p w14:paraId="006229E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Черкаси, вул. Смілянська, 36</w:t>
            </w:r>
          </w:p>
        </w:tc>
        <w:tc>
          <w:tcPr>
            <w:tcW w:w="1289" w:type="dxa"/>
            <w:tcBorders>
              <w:top w:val="nil"/>
              <w:left w:val="nil"/>
              <w:bottom w:val="single" w:sz="4" w:space="0" w:color="auto"/>
              <w:right w:val="single" w:sz="4" w:space="0" w:color="auto"/>
            </w:tcBorders>
            <w:shd w:val="clear" w:color="auto" w:fill="auto"/>
            <w:noWrap/>
            <w:vAlign w:val="center"/>
            <w:hideMark/>
          </w:tcPr>
          <w:p w14:paraId="50EF0E90"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127,10</w:t>
            </w:r>
          </w:p>
        </w:tc>
      </w:tr>
      <w:tr w:rsidR="00D919BF" w:rsidRPr="00116C0D" w14:paraId="215F6E9F"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CE83821"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17</w:t>
            </w:r>
          </w:p>
        </w:tc>
        <w:tc>
          <w:tcPr>
            <w:tcW w:w="984" w:type="dxa"/>
            <w:tcBorders>
              <w:top w:val="nil"/>
              <w:left w:val="nil"/>
              <w:bottom w:val="single" w:sz="4" w:space="0" w:color="auto"/>
              <w:right w:val="single" w:sz="4" w:space="0" w:color="auto"/>
            </w:tcBorders>
            <w:shd w:val="clear" w:color="auto" w:fill="auto"/>
            <w:noWrap/>
            <w:vAlign w:val="center"/>
            <w:hideMark/>
          </w:tcPr>
          <w:p w14:paraId="43BDF3E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Центр</w:t>
            </w:r>
          </w:p>
        </w:tc>
        <w:tc>
          <w:tcPr>
            <w:tcW w:w="2695" w:type="dxa"/>
            <w:tcBorders>
              <w:top w:val="nil"/>
              <w:left w:val="nil"/>
              <w:bottom w:val="single" w:sz="4" w:space="0" w:color="auto"/>
              <w:right w:val="single" w:sz="4" w:space="0" w:color="auto"/>
            </w:tcBorders>
            <w:shd w:val="clear" w:color="auto" w:fill="auto"/>
            <w:hideMark/>
          </w:tcPr>
          <w:p w14:paraId="6941A074"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Олександрійське відділення</w:t>
            </w:r>
          </w:p>
        </w:tc>
        <w:tc>
          <w:tcPr>
            <w:tcW w:w="4635" w:type="dxa"/>
            <w:tcBorders>
              <w:top w:val="nil"/>
              <w:left w:val="nil"/>
              <w:bottom w:val="single" w:sz="4" w:space="0" w:color="auto"/>
              <w:right w:val="single" w:sz="4" w:space="0" w:color="auto"/>
            </w:tcBorders>
            <w:shd w:val="clear" w:color="auto" w:fill="auto"/>
            <w:hideMark/>
          </w:tcPr>
          <w:p w14:paraId="15B5784E"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м. Олександрія, вул. Г. </w:t>
            </w:r>
            <w:proofErr w:type="spellStart"/>
            <w:r w:rsidRPr="00116C0D">
              <w:rPr>
                <w:rFonts w:ascii="Calibri" w:eastAsia="Times New Roman" w:hAnsi="Calibri" w:cs="Calibri"/>
                <w:sz w:val="20"/>
                <w:szCs w:val="20"/>
                <w:lang w:val="uk-UA" w:eastAsia="uk-UA"/>
              </w:rPr>
              <w:t>Усика</w:t>
            </w:r>
            <w:proofErr w:type="spellEnd"/>
            <w:r w:rsidRPr="00116C0D">
              <w:rPr>
                <w:rFonts w:ascii="Calibri" w:eastAsia="Times New Roman" w:hAnsi="Calibri" w:cs="Calibri"/>
                <w:sz w:val="20"/>
                <w:szCs w:val="20"/>
                <w:lang w:val="uk-UA" w:eastAsia="uk-UA"/>
              </w:rPr>
              <w:t xml:space="preserve">, 56 </w:t>
            </w:r>
          </w:p>
        </w:tc>
        <w:tc>
          <w:tcPr>
            <w:tcW w:w="1289" w:type="dxa"/>
            <w:tcBorders>
              <w:top w:val="nil"/>
              <w:left w:val="nil"/>
              <w:bottom w:val="single" w:sz="4" w:space="0" w:color="auto"/>
              <w:right w:val="single" w:sz="4" w:space="0" w:color="auto"/>
            </w:tcBorders>
            <w:shd w:val="clear" w:color="auto" w:fill="auto"/>
            <w:noWrap/>
            <w:vAlign w:val="center"/>
            <w:hideMark/>
          </w:tcPr>
          <w:p w14:paraId="6DD50CF8"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113,60</w:t>
            </w:r>
          </w:p>
        </w:tc>
      </w:tr>
      <w:tr w:rsidR="00D919BF" w:rsidRPr="00116C0D" w14:paraId="3B89F7C4"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5238C39"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18</w:t>
            </w:r>
          </w:p>
        </w:tc>
        <w:tc>
          <w:tcPr>
            <w:tcW w:w="984" w:type="dxa"/>
            <w:tcBorders>
              <w:top w:val="nil"/>
              <w:left w:val="nil"/>
              <w:bottom w:val="single" w:sz="4" w:space="0" w:color="auto"/>
              <w:right w:val="single" w:sz="4" w:space="0" w:color="auto"/>
            </w:tcBorders>
            <w:shd w:val="clear" w:color="auto" w:fill="auto"/>
            <w:noWrap/>
            <w:vAlign w:val="center"/>
            <w:hideMark/>
          </w:tcPr>
          <w:p w14:paraId="1FC744F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Центр</w:t>
            </w:r>
          </w:p>
        </w:tc>
        <w:tc>
          <w:tcPr>
            <w:tcW w:w="2695" w:type="dxa"/>
            <w:tcBorders>
              <w:top w:val="nil"/>
              <w:left w:val="nil"/>
              <w:bottom w:val="single" w:sz="4" w:space="0" w:color="auto"/>
              <w:right w:val="single" w:sz="4" w:space="0" w:color="auto"/>
            </w:tcBorders>
            <w:shd w:val="clear" w:color="auto" w:fill="auto"/>
            <w:hideMark/>
          </w:tcPr>
          <w:p w14:paraId="3AADA4E7"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Канівське відділення</w:t>
            </w:r>
          </w:p>
        </w:tc>
        <w:tc>
          <w:tcPr>
            <w:tcW w:w="4635" w:type="dxa"/>
            <w:tcBorders>
              <w:top w:val="nil"/>
              <w:left w:val="nil"/>
              <w:bottom w:val="single" w:sz="4" w:space="0" w:color="auto"/>
              <w:right w:val="single" w:sz="4" w:space="0" w:color="auto"/>
            </w:tcBorders>
            <w:shd w:val="clear" w:color="auto" w:fill="auto"/>
            <w:hideMark/>
          </w:tcPr>
          <w:p w14:paraId="329BFE59" w14:textId="35DE0D2B"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Канів</w:t>
            </w:r>
            <w:r w:rsidR="006E05D7">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вулиця </w:t>
            </w:r>
            <w:proofErr w:type="spellStart"/>
            <w:r w:rsidRPr="00116C0D">
              <w:rPr>
                <w:rFonts w:ascii="Calibri" w:eastAsia="Times New Roman" w:hAnsi="Calibri" w:cs="Calibri"/>
                <w:sz w:val="20"/>
                <w:szCs w:val="20"/>
                <w:lang w:val="uk-UA" w:eastAsia="uk-UA"/>
              </w:rPr>
              <w:t>О.Кошового</w:t>
            </w:r>
            <w:proofErr w:type="spellEnd"/>
            <w:r w:rsidRPr="00116C0D">
              <w:rPr>
                <w:rFonts w:ascii="Calibri" w:eastAsia="Times New Roman" w:hAnsi="Calibri" w:cs="Calibri"/>
                <w:sz w:val="20"/>
                <w:szCs w:val="20"/>
                <w:lang w:val="uk-UA" w:eastAsia="uk-UA"/>
              </w:rPr>
              <w:t>, будинок 2</w:t>
            </w:r>
          </w:p>
        </w:tc>
        <w:tc>
          <w:tcPr>
            <w:tcW w:w="1289" w:type="dxa"/>
            <w:tcBorders>
              <w:top w:val="nil"/>
              <w:left w:val="nil"/>
              <w:bottom w:val="single" w:sz="4" w:space="0" w:color="auto"/>
              <w:right w:val="single" w:sz="4" w:space="0" w:color="auto"/>
            </w:tcBorders>
            <w:shd w:val="clear" w:color="auto" w:fill="auto"/>
            <w:noWrap/>
            <w:vAlign w:val="center"/>
            <w:hideMark/>
          </w:tcPr>
          <w:p w14:paraId="25795A4D"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109,00</w:t>
            </w:r>
          </w:p>
        </w:tc>
      </w:tr>
      <w:tr w:rsidR="00D919BF" w:rsidRPr="00116C0D" w14:paraId="779CEB5C"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6F2F21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19</w:t>
            </w:r>
          </w:p>
        </w:tc>
        <w:tc>
          <w:tcPr>
            <w:tcW w:w="984" w:type="dxa"/>
            <w:tcBorders>
              <w:top w:val="nil"/>
              <w:left w:val="nil"/>
              <w:bottom w:val="single" w:sz="4" w:space="0" w:color="auto"/>
              <w:right w:val="single" w:sz="4" w:space="0" w:color="auto"/>
            </w:tcBorders>
            <w:shd w:val="clear" w:color="auto" w:fill="auto"/>
            <w:noWrap/>
            <w:vAlign w:val="center"/>
            <w:hideMark/>
          </w:tcPr>
          <w:p w14:paraId="213E5F0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Центр</w:t>
            </w:r>
          </w:p>
        </w:tc>
        <w:tc>
          <w:tcPr>
            <w:tcW w:w="2695" w:type="dxa"/>
            <w:tcBorders>
              <w:top w:val="nil"/>
              <w:left w:val="nil"/>
              <w:bottom w:val="single" w:sz="4" w:space="0" w:color="auto"/>
              <w:right w:val="single" w:sz="4" w:space="0" w:color="auto"/>
            </w:tcBorders>
            <w:shd w:val="clear" w:color="auto" w:fill="auto"/>
            <w:hideMark/>
          </w:tcPr>
          <w:p w14:paraId="70D0875A"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Кропивницьке відділення</w:t>
            </w:r>
          </w:p>
        </w:tc>
        <w:tc>
          <w:tcPr>
            <w:tcW w:w="4635" w:type="dxa"/>
            <w:tcBorders>
              <w:top w:val="nil"/>
              <w:left w:val="nil"/>
              <w:bottom w:val="single" w:sz="4" w:space="0" w:color="auto"/>
              <w:right w:val="single" w:sz="4" w:space="0" w:color="auto"/>
            </w:tcBorders>
            <w:shd w:val="clear" w:color="auto" w:fill="auto"/>
            <w:hideMark/>
          </w:tcPr>
          <w:p w14:paraId="0AE5728C" w14:textId="22ABFC85"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Кропивницький</w:t>
            </w:r>
            <w:r w:rsidR="006E05D7">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вулиця </w:t>
            </w:r>
            <w:proofErr w:type="spellStart"/>
            <w:r w:rsidRPr="00116C0D">
              <w:rPr>
                <w:rFonts w:ascii="Calibri" w:eastAsia="Times New Roman" w:hAnsi="Calibri" w:cs="Calibri"/>
                <w:sz w:val="20"/>
                <w:szCs w:val="20"/>
                <w:lang w:val="uk-UA" w:eastAsia="uk-UA"/>
              </w:rPr>
              <w:t>Пашутінського</w:t>
            </w:r>
            <w:proofErr w:type="spellEnd"/>
            <w:r w:rsidRPr="00116C0D">
              <w:rPr>
                <w:rFonts w:ascii="Calibri" w:eastAsia="Times New Roman" w:hAnsi="Calibri" w:cs="Calibri"/>
                <w:sz w:val="20"/>
                <w:szCs w:val="20"/>
                <w:lang w:val="uk-UA" w:eastAsia="uk-UA"/>
              </w:rPr>
              <w:t>, буд. 18/40</w:t>
            </w:r>
          </w:p>
        </w:tc>
        <w:tc>
          <w:tcPr>
            <w:tcW w:w="1289" w:type="dxa"/>
            <w:tcBorders>
              <w:top w:val="nil"/>
              <w:left w:val="nil"/>
              <w:bottom w:val="single" w:sz="4" w:space="0" w:color="auto"/>
              <w:right w:val="single" w:sz="4" w:space="0" w:color="auto"/>
            </w:tcBorders>
            <w:shd w:val="clear" w:color="auto" w:fill="auto"/>
            <w:noWrap/>
            <w:vAlign w:val="center"/>
            <w:hideMark/>
          </w:tcPr>
          <w:p w14:paraId="1F68193D"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163,00</w:t>
            </w:r>
          </w:p>
        </w:tc>
      </w:tr>
      <w:tr w:rsidR="00D919BF" w:rsidRPr="00116C0D" w14:paraId="0959A8E9"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9FE1D15"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20</w:t>
            </w:r>
          </w:p>
        </w:tc>
        <w:tc>
          <w:tcPr>
            <w:tcW w:w="984" w:type="dxa"/>
            <w:tcBorders>
              <w:top w:val="nil"/>
              <w:left w:val="nil"/>
              <w:bottom w:val="single" w:sz="4" w:space="0" w:color="auto"/>
              <w:right w:val="single" w:sz="4" w:space="0" w:color="auto"/>
            </w:tcBorders>
            <w:shd w:val="clear" w:color="auto" w:fill="auto"/>
            <w:noWrap/>
            <w:vAlign w:val="center"/>
            <w:hideMark/>
          </w:tcPr>
          <w:p w14:paraId="04AEA7CB"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Центр</w:t>
            </w:r>
          </w:p>
        </w:tc>
        <w:tc>
          <w:tcPr>
            <w:tcW w:w="2695" w:type="dxa"/>
            <w:tcBorders>
              <w:top w:val="nil"/>
              <w:left w:val="nil"/>
              <w:bottom w:val="single" w:sz="4" w:space="0" w:color="auto"/>
              <w:right w:val="single" w:sz="4" w:space="0" w:color="auto"/>
            </w:tcBorders>
            <w:shd w:val="clear" w:color="auto" w:fill="auto"/>
            <w:hideMark/>
          </w:tcPr>
          <w:p w14:paraId="3B67BF35"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Вінницьке відділення</w:t>
            </w:r>
          </w:p>
        </w:tc>
        <w:tc>
          <w:tcPr>
            <w:tcW w:w="4635" w:type="dxa"/>
            <w:tcBorders>
              <w:top w:val="nil"/>
              <w:left w:val="nil"/>
              <w:bottom w:val="single" w:sz="4" w:space="0" w:color="auto"/>
              <w:right w:val="single" w:sz="4" w:space="0" w:color="auto"/>
            </w:tcBorders>
            <w:shd w:val="clear" w:color="auto" w:fill="auto"/>
            <w:hideMark/>
          </w:tcPr>
          <w:p w14:paraId="161F3165"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Вінниця вул. Пирогова, 23</w:t>
            </w:r>
          </w:p>
        </w:tc>
        <w:tc>
          <w:tcPr>
            <w:tcW w:w="1289" w:type="dxa"/>
            <w:tcBorders>
              <w:top w:val="nil"/>
              <w:left w:val="nil"/>
              <w:bottom w:val="single" w:sz="4" w:space="0" w:color="auto"/>
              <w:right w:val="single" w:sz="4" w:space="0" w:color="auto"/>
            </w:tcBorders>
            <w:shd w:val="clear" w:color="auto" w:fill="auto"/>
            <w:noWrap/>
            <w:vAlign w:val="center"/>
            <w:hideMark/>
          </w:tcPr>
          <w:p w14:paraId="45B69AB3"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280,90</w:t>
            </w:r>
          </w:p>
        </w:tc>
      </w:tr>
      <w:tr w:rsidR="00D919BF" w:rsidRPr="00116C0D" w14:paraId="21675468"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FB1AAF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21</w:t>
            </w:r>
          </w:p>
        </w:tc>
        <w:tc>
          <w:tcPr>
            <w:tcW w:w="984" w:type="dxa"/>
            <w:tcBorders>
              <w:top w:val="nil"/>
              <w:left w:val="nil"/>
              <w:bottom w:val="single" w:sz="4" w:space="0" w:color="auto"/>
              <w:right w:val="single" w:sz="4" w:space="0" w:color="auto"/>
            </w:tcBorders>
            <w:shd w:val="clear" w:color="auto" w:fill="auto"/>
            <w:noWrap/>
            <w:vAlign w:val="center"/>
            <w:hideMark/>
          </w:tcPr>
          <w:p w14:paraId="6DF99C86"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Центр</w:t>
            </w:r>
          </w:p>
        </w:tc>
        <w:tc>
          <w:tcPr>
            <w:tcW w:w="2695" w:type="dxa"/>
            <w:tcBorders>
              <w:top w:val="nil"/>
              <w:left w:val="nil"/>
              <w:bottom w:val="single" w:sz="4" w:space="0" w:color="auto"/>
              <w:right w:val="single" w:sz="4" w:space="0" w:color="auto"/>
            </w:tcBorders>
            <w:shd w:val="clear" w:color="auto" w:fill="auto"/>
            <w:hideMark/>
          </w:tcPr>
          <w:p w14:paraId="1BF6C11C"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Світловодське відділення</w:t>
            </w:r>
          </w:p>
        </w:tc>
        <w:tc>
          <w:tcPr>
            <w:tcW w:w="4635" w:type="dxa"/>
            <w:tcBorders>
              <w:top w:val="nil"/>
              <w:left w:val="nil"/>
              <w:bottom w:val="single" w:sz="4" w:space="0" w:color="auto"/>
              <w:right w:val="single" w:sz="4" w:space="0" w:color="auto"/>
            </w:tcBorders>
            <w:shd w:val="clear" w:color="auto" w:fill="auto"/>
            <w:hideMark/>
          </w:tcPr>
          <w:p w14:paraId="645B0F89" w14:textId="3B034240"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Світловодськ</w:t>
            </w:r>
            <w:r w:rsidR="006E05D7">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вулиця Героїв України, буд. 50</w:t>
            </w:r>
          </w:p>
        </w:tc>
        <w:tc>
          <w:tcPr>
            <w:tcW w:w="1289" w:type="dxa"/>
            <w:tcBorders>
              <w:top w:val="nil"/>
              <w:left w:val="nil"/>
              <w:bottom w:val="single" w:sz="4" w:space="0" w:color="auto"/>
              <w:right w:val="single" w:sz="4" w:space="0" w:color="auto"/>
            </w:tcBorders>
            <w:shd w:val="clear" w:color="auto" w:fill="auto"/>
            <w:noWrap/>
            <w:vAlign w:val="center"/>
            <w:hideMark/>
          </w:tcPr>
          <w:p w14:paraId="146FD5BC"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137,70</w:t>
            </w:r>
          </w:p>
        </w:tc>
      </w:tr>
      <w:tr w:rsidR="00D919BF" w:rsidRPr="00116C0D" w14:paraId="39A3E40D"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41DDBB9"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22</w:t>
            </w:r>
          </w:p>
        </w:tc>
        <w:tc>
          <w:tcPr>
            <w:tcW w:w="984" w:type="dxa"/>
            <w:tcBorders>
              <w:top w:val="nil"/>
              <w:left w:val="nil"/>
              <w:bottom w:val="single" w:sz="4" w:space="0" w:color="auto"/>
              <w:right w:val="single" w:sz="4" w:space="0" w:color="auto"/>
            </w:tcBorders>
            <w:shd w:val="clear" w:color="auto" w:fill="auto"/>
            <w:vAlign w:val="center"/>
            <w:hideMark/>
          </w:tcPr>
          <w:p w14:paraId="5882F5B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Схід</w:t>
            </w:r>
          </w:p>
        </w:tc>
        <w:tc>
          <w:tcPr>
            <w:tcW w:w="2695" w:type="dxa"/>
            <w:tcBorders>
              <w:top w:val="nil"/>
              <w:left w:val="nil"/>
              <w:bottom w:val="single" w:sz="4" w:space="0" w:color="auto"/>
              <w:right w:val="single" w:sz="4" w:space="0" w:color="auto"/>
            </w:tcBorders>
            <w:shd w:val="clear" w:color="auto" w:fill="auto"/>
            <w:hideMark/>
          </w:tcPr>
          <w:p w14:paraId="3318449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Криворізьке відділення</w:t>
            </w:r>
          </w:p>
        </w:tc>
        <w:tc>
          <w:tcPr>
            <w:tcW w:w="4635" w:type="dxa"/>
            <w:tcBorders>
              <w:top w:val="nil"/>
              <w:left w:val="nil"/>
              <w:bottom w:val="single" w:sz="4" w:space="0" w:color="auto"/>
              <w:right w:val="single" w:sz="4" w:space="0" w:color="auto"/>
            </w:tcBorders>
            <w:shd w:val="clear" w:color="auto" w:fill="auto"/>
            <w:hideMark/>
          </w:tcPr>
          <w:p w14:paraId="450C4506" w14:textId="0711531E"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Кривий Ріг</w:t>
            </w:r>
            <w:r w:rsidR="006E05D7">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проспект Гагаріна, будинок 35/55</w:t>
            </w:r>
          </w:p>
        </w:tc>
        <w:tc>
          <w:tcPr>
            <w:tcW w:w="1289" w:type="dxa"/>
            <w:tcBorders>
              <w:top w:val="nil"/>
              <w:left w:val="nil"/>
              <w:bottom w:val="single" w:sz="4" w:space="0" w:color="auto"/>
              <w:right w:val="single" w:sz="4" w:space="0" w:color="auto"/>
            </w:tcBorders>
            <w:shd w:val="clear" w:color="auto" w:fill="auto"/>
            <w:noWrap/>
            <w:vAlign w:val="center"/>
            <w:hideMark/>
          </w:tcPr>
          <w:p w14:paraId="02C0CDCD"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108,20</w:t>
            </w:r>
          </w:p>
        </w:tc>
      </w:tr>
      <w:tr w:rsidR="00D919BF" w:rsidRPr="00116C0D" w14:paraId="294B623E"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F70918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23</w:t>
            </w:r>
          </w:p>
        </w:tc>
        <w:tc>
          <w:tcPr>
            <w:tcW w:w="984" w:type="dxa"/>
            <w:tcBorders>
              <w:top w:val="nil"/>
              <w:left w:val="nil"/>
              <w:bottom w:val="single" w:sz="4" w:space="0" w:color="auto"/>
              <w:right w:val="single" w:sz="4" w:space="0" w:color="auto"/>
            </w:tcBorders>
            <w:shd w:val="clear" w:color="auto" w:fill="auto"/>
            <w:vAlign w:val="center"/>
            <w:hideMark/>
          </w:tcPr>
          <w:p w14:paraId="7C8AD6FA"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Схід</w:t>
            </w:r>
          </w:p>
        </w:tc>
        <w:tc>
          <w:tcPr>
            <w:tcW w:w="2695" w:type="dxa"/>
            <w:tcBorders>
              <w:top w:val="nil"/>
              <w:left w:val="nil"/>
              <w:bottom w:val="single" w:sz="4" w:space="0" w:color="auto"/>
              <w:right w:val="single" w:sz="4" w:space="0" w:color="auto"/>
            </w:tcBorders>
            <w:shd w:val="clear" w:color="auto" w:fill="auto"/>
            <w:hideMark/>
          </w:tcPr>
          <w:p w14:paraId="75664235"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Дніпровське відділення</w:t>
            </w:r>
          </w:p>
        </w:tc>
        <w:tc>
          <w:tcPr>
            <w:tcW w:w="4635" w:type="dxa"/>
            <w:tcBorders>
              <w:top w:val="nil"/>
              <w:left w:val="nil"/>
              <w:bottom w:val="single" w:sz="4" w:space="0" w:color="auto"/>
              <w:right w:val="single" w:sz="4" w:space="0" w:color="auto"/>
            </w:tcBorders>
            <w:shd w:val="clear" w:color="auto" w:fill="auto"/>
            <w:hideMark/>
          </w:tcPr>
          <w:p w14:paraId="6F06E22A" w14:textId="3EAE4C69"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Дніпро</w:t>
            </w:r>
            <w:r w:rsidR="006E05D7">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проспект Дмитра Яворницького, 70</w:t>
            </w:r>
          </w:p>
        </w:tc>
        <w:tc>
          <w:tcPr>
            <w:tcW w:w="1289" w:type="dxa"/>
            <w:tcBorders>
              <w:top w:val="nil"/>
              <w:left w:val="nil"/>
              <w:bottom w:val="single" w:sz="4" w:space="0" w:color="auto"/>
              <w:right w:val="single" w:sz="4" w:space="0" w:color="auto"/>
            </w:tcBorders>
            <w:shd w:val="clear" w:color="auto" w:fill="auto"/>
            <w:noWrap/>
            <w:vAlign w:val="center"/>
            <w:hideMark/>
          </w:tcPr>
          <w:p w14:paraId="761F4949"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264,70</w:t>
            </w:r>
          </w:p>
        </w:tc>
      </w:tr>
      <w:tr w:rsidR="00D919BF" w:rsidRPr="00116C0D" w14:paraId="6047F20F"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C04AD94"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24</w:t>
            </w:r>
          </w:p>
        </w:tc>
        <w:tc>
          <w:tcPr>
            <w:tcW w:w="984" w:type="dxa"/>
            <w:tcBorders>
              <w:top w:val="nil"/>
              <w:left w:val="nil"/>
              <w:bottom w:val="single" w:sz="4" w:space="0" w:color="auto"/>
              <w:right w:val="single" w:sz="4" w:space="0" w:color="auto"/>
            </w:tcBorders>
            <w:shd w:val="clear" w:color="auto" w:fill="auto"/>
            <w:vAlign w:val="center"/>
            <w:hideMark/>
          </w:tcPr>
          <w:p w14:paraId="6A83E46C"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Схід</w:t>
            </w:r>
          </w:p>
        </w:tc>
        <w:tc>
          <w:tcPr>
            <w:tcW w:w="2695" w:type="dxa"/>
            <w:tcBorders>
              <w:top w:val="nil"/>
              <w:left w:val="nil"/>
              <w:bottom w:val="single" w:sz="4" w:space="0" w:color="auto"/>
              <w:right w:val="single" w:sz="4" w:space="0" w:color="auto"/>
            </w:tcBorders>
            <w:shd w:val="clear" w:color="auto" w:fill="auto"/>
            <w:hideMark/>
          </w:tcPr>
          <w:p w14:paraId="60DF0562"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Запорізьке відділення</w:t>
            </w:r>
          </w:p>
        </w:tc>
        <w:tc>
          <w:tcPr>
            <w:tcW w:w="4635" w:type="dxa"/>
            <w:tcBorders>
              <w:top w:val="nil"/>
              <w:left w:val="nil"/>
              <w:bottom w:val="single" w:sz="4" w:space="0" w:color="auto"/>
              <w:right w:val="single" w:sz="4" w:space="0" w:color="auto"/>
            </w:tcBorders>
            <w:shd w:val="clear" w:color="auto" w:fill="auto"/>
            <w:hideMark/>
          </w:tcPr>
          <w:p w14:paraId="66DE6DFF"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Запоріжжя, пр-т Соборний, 139</w:t>
            </w:r>
          </w:p>
        </w:tc>
        <w:tc>
          <w:tcPr>
            <w:tcW w:w="1289" w:type="dxa"/>
            <w:tcBorders>
              <w:top w:val="nil"/>
              <w:left w:val="nil"/>
              <w:bottom w:val="single" w:sz="4" w:space="0" w:color="auto"/>
              <w:right w:val="single" w:sz="4" w:space="0" w:color="auto"/>
            </w:tcBorders>
            <w:shd w:val="clear" w:color="auto" w:fill="auto"/>
            <w:noWrap/>
            <w:vAlign w:val="center"/>
            <w:hideMark/>
          </w:tcPr>
          <w:p w14:paraId="7E2EB0F7"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94,00</w:t>
            </w:r>
          </w:p>
        </w:tc>
      </w:tr>
      <w:tr w:rsidR="00D919BF" w:rsidRPr="00116C0D" w14:paraId="3243366E"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31E0CE1"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25</w:t>
            </w:r>
          </w:p>
        </w:tc>
        <w:tc>
          <w:tcPr>
            <w:tcW w:w="984" w:type="dxa"/>
            <w:tcBorders>
              <w:top w:val="nil"/>
              <w:left w:val="nil"/>
              <w:bottom w:val="single" w:sz="4" w:space="0" w:color="auto"/>
              <w:right w:val="single" w:sz="4" w:space="0" w:color="auto"/>
            </w:tcBorders>
            <w:shd w:val="clear" w:color="auto" w:fill="auto"/>
            <w:vAlign w:val="center"/>
            <w:hideMark/>
          </w:tcPr>
          <w:p w14:paraId="72E0EF0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Схід</w:t>
            </w:r>
          </w:p>
        </w:tc>
        <w:tc>
          <w:tcPr>
            <w:tcW w:w="2695" w:type="dxa"/>
            <w:tcBorders>
              <w:top w:val="nil"/>
              <w:left w:val="nil"/>
              <w:bottom w:val="single" w:sz="4" w:space="0" w:color="auto"/>
              <w:right w:val="single" w:sz="4" w:space="0" w:color="auto"/>
            </w:tcBorders>
            <w:shd w:val="clear" w:color="auto" w:fill="auto"/>
            <w:hideMark/>
          </w:tcPr>
          <w:p w14:paraId="3A3DB5FB" w14:textId="77777777" w:rsidR="00D919BF" w:rsidRPr="00116C0D" w:rsidRDefault="00D919BF" w:rsidP="00D919BF">
            <w:pPr>
              <w:spacing w:after="0" w:line="240" w:lineRule="auto"/>
              <w:rPr>
                <w:rFonts w:ascii="Calibri" w:eastAsia="Times New Roman" w:hAnsi="Calibri" w:cs="Calibri"/>
                <w:sz w:val="20"/>
                <w:szCs w:val="20"/>
                <w:lang w:val="uk-UA" w:eastAsia="uk-UA"/>
              </w:rPr>
            </w:pPr>
            <w:proofErr w:type="spellStart"/>
            <w:r w:rsidRPr="00116C0D">
              <w:rPr>
                <w:rFonts w:ascii="Calibri" w:eastAsia="Times New Roman" w:hAnsi="Calibri" w:cs="Calibri"/>
                <w:sz w:val="20"/>
                <w:szCs w:val="20"/>
                <w:lang w:val="uk-UA" w:eastAsia="uk-UA"/>
              </w:rPr>
              <w:t>Кам'янське</w:t>
            </w:r>
            <w:proofErr w:type="spellEnd"/>
            <w:r w:rsidRPr="00116C0D">
              <w:rPr>
                <w:rFonts w:ascii="Calibri" w:eastAsia="Times New Roman" w:hAnsi="Calibri" w:cs="Calibri"/>
                <w:sz w:val="20"/>
                <w:szCs w:val="20"/>
                <w:lang w:val="uk-UA" w:eastAsia="uk-UA"/>
              </w:rPr>
              <w:t xml:space="preserve"> відділення </w:t>
            </w:r>
          </w:p>
        </w:tc>
        <w:tc>
          <w:tcPr>
            <w:tcW w:w="4635" w:type="dxa"/>
            <w:tcBorders>
              <w:top w:val="nil"/>
              <w:left w:val="nil"/>
              <w:bottom w:val="single" w:sz="4" w:space="0" w:color="auto"/>
              <w:right w:val="single" w:sz="4" w:space="0" w:color="auto"/>
            </w:tcBorders>
            <w:shd w:val="clear" w:color="auto" w:fill="auto"/>
            <w:hideMark/>
          </w:tcPr>
          <w:p w14:paraId="6C7B3612"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м. </w:t>
            </w:r>
            <w:proofErr w:type="spellStart"/>
            <w:r w:rsidRPr="00116C0D">
              <w:rPr>
                <w:rFonts w:ascii="Calibri" w:eastAsia="Times New Roman" w:hAnsi="Calibri" w:cs="Calibri"/>
                <w:sz w:val="20"/>
                <w:szCs w:val="20"/>
                <w:lang w:val="uk-UA" w:eastAsia="uk-UA"/>
              </w:rPr>
              <w:t>Кам'янське</w:t>
            </w:r>
            <w:proofErr w:type="spellEnd"/>
            <w:r w:rsidRPr="00116C0D">
              <w:rPr>
                <w:rFonts w:ascii="Calibri" w:eastAsia="Times New Roman" w:hAnsi="Calibri" w:cs="Calibri"/>
                <w:sz w:val="20"/>
                <w:szCs w:val="20"/>
                <w:lang w:val="uk-UA" w:eastAsia="uk-UA"/>
              </w:rPr>
              <w:t>, пр-т Свободи, 49</w:t>
            </w:r>
          </w:p>
        </w:tc>
        <w:tc>
          <w:tcPr>
            <w:tcW w:w="1289" w:type="dxa"/>
            <w:tcBorders>
              <w:top w:val="nil"/>
              <w:left w:val="nil"/>
              <w:bottom w:val="single" w:sz="4" w:space="0" w:color="auto"/>
              <w:right w:val="single" w:sz="4" w:space="0" w:color="auto"/>
            </w:tcBorders>
            <w:shd w:val="clear" w:color="auto" w:fill="auto"/>
            <w:noWrap/>
            <w:vAlign w:val="center"/>
            <w:hideMark/>
          </w:tcPr>
          <w:p w14:paraId="4DD65337"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250,80</w:t>
            </w:r>
          </w:p>
        </w:tc>
      </w:tr>
      <w:tr w:rsidR="00D919BF" w:rsidRPr="00116C0D" w14:paraId="5974B974"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78BDE72"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26</w:t>
            </w:r>
          </w:p>
        </w:tc>
        <w:tc>
          <w:tcPr>
            <w:tcW w:w="984" w:type="dxa"/>
            <w:tcBorders>
              <w:top w:val="nil"/>
              <w:left w:val="nil"/>
              <w:bottom w:val="single" w:sz="4" w:space="0" w:color="auto"/>
              <w:right w:val="single" w:sz="4" w:space="0" w:color="auto"/>
            </w:tcBorders>
            <w:shd w:val="clear" w:color="auto" w:fill="auto"/>
            <w:vAlign w:val="center"/>
            <w:hideMark/>
          </w:tcPr>
          <w:p w14:paraId="2BE19601"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Південь</w:t>
            </w:r>
          </w:p>
        </w:tc>
        <w:tc>
          <w:tcPr>
            <w:tcW w:w="2695" w:type="dxa"/>
            <w:tcBorders>
              <w:top w:val="nil"/>
              <w:left w:val="nil"/>
              <w:bottom w:val="single" w:sz="4" w:space="0" w:color="auto"/>
              <w:right w:val="single" w:sz="4" w:space="0" w:color="auto"/>
            </w:tcBorders>
            <w:shd w:val="clear" w:color="auto" w:fill="auto"/>
            <w:hideMark/>
          </w:tcPr>
          <w:p w14:paraId="08446EFF"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Одеське відділення №1</w:t>
            </w:r>
          </w:p>
        </w:tc>
        <w:tc>
          <w:tcPr>
            <w:tcW w:w="4635" w:type="dxa"/>
            <w:tcBorders>
              <w:top w:val="nil"/>
              <w:left w:val="nil"/>
              <w:bottom w:val="single" w:sz="4" w:space="0" w:color="auto"/>
              <w:right w:val="single" w:sz="4" w:space="0" w:color="auto"/>
            </w:tcBorders>
            <w:shd w:val="clear" w:color="auto" w:fill="auto"/>
            <w:hideMark/>
          </w:tcPr>
          <w:p w14:paraId="4462DCD1"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Одеса, вул. Жуковського, 15</w:t>
            </w:r>
          </w:p>
        </w:tc>
        <w:tc>
          <w:tcPr>
            <w:tcW w:w="1289" w:type="dxa"/>
            <w:tcBorders>
              <w:top w:val="nil"/>
              <w:left w:val="nil"/>
              <w:bottom w:val="single" w:sz="4" w:space="0" w:color="auto"/>
              <w:right w:val="single" w:sz="4" w:space="0" w:color="auto"/>
            </w:tcBorders>
            <w:shd w:val="clear" w:color="auto" w:fill="auto"/>
            <w:noWrap/>
            <w:vAlign w:val="center"/>
            <w:hideMark/>
          </w:tcPr>
          <w:p w14:paraId="1FBE0FE6"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315,00</w:t>
            </w:r>
          </w:p>
        </w:tc>
      </w:tr>
      <w:tr w:rsidR="00D919BF" w:rsidRPr="00116C0D" w14:paraId="1DBBFFC3" w14:textId="77777777" w:rsidTr="001348D9">
        <w:trPr>
          <w:trHeight w:val="51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DFB7B3E"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27</w:t>
            </w:r>
          </w:p>
        </w:tc>
        <w:tc>
          <w:tcPr>
            <w:tcW w:w="984" w:type="dxa"/>
            <w:tcBorders>
              <w:top w:val="nil"/>
              <w:left w:val="nil"/>
              <w:bottom w:val="single" w:sz="4" w:space="0" w:color="auto"/>
              <w:right w:val="single" w:sz="4" w:space="0" w:color="auto"/>
            </w:tcBorders>
            <w:shd w:val="clear" w:color="auto" w:fill="auto"/>
            <w:vAlign w:val="center"/>
            <w:hideMark/>
          </w:tcPr>
          <w:p w14:paraId="63B3ED23"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Південь</w:t>
            </w:r>
          </w:p>
        </w:tc>
        <w:tc>
          <w:tcPr>
            <w:tcW w:w="2695" w:type="dxa"/>
            <w:tcBorders>
              <w:top w:val="nil"/>
              <w:left w:val="nil"/>
              <w:bottom w:val="single" w:sz="4" w:space="0" w:color="auto"/>
              <w:right w:val="single" w:sz="4" w:space="0" w:color="auto"/>
            </w:tcBorders>
            <w:shd w:val="clear" w:color="auto" w:fill="auto"/>
            <w:hideMark/>
          </w:tcPr>
          <w:p w14:paraId="089D3C0C"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Управління платіжних та грошових продуктів</w:t>
            </w:r>
          </w:p>
        </w:tc>
        <w:tc>
          <w:tcPr>
            <w:tcW w:w="4635" w:type="dxa"/>
            <w:tcBorders>
              <w:top w:val="nil"/>
              <w:left w:val="nil"/>
              <w:bottom w:val="single" w:sz="4" w:space="0" w:color="auto"/>
              <w:right w:val="single" w:sz="4" w:space="0" w:color="auto"/>
            </w:tcBorders>
            <w:shd w:val="clear" w:color="auto" w:fill="auto"/>
            <w:hideMark/>
          </w:tcPr>
          <w:p w14:paraId="1315542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Одеса, вул. Генуезька, 24 Б, оф. 618</w:t>
            </w:r>
          </w:p>
        </w:tc>
        <w:tc>
          <w:tcPr>
            <w:tcW w:w="1289" w:type="dxa"/>
            <w:tcBorders>
              <w:top w:val="nil"/>
              <w:left w:val="nil"/>
              <w:bottom w:val="single" w:sz="4" w:space="0" w:color="auto"/>
              <w:right w:val="single" w:sz="4" w:space="0" w:color="auto"/>
            </w:tcBorders>
            <w:shd w:val="clear" w:color="auto" w:fill="auto"/>
            <w:noWrap/>
            <w:vAlign w:val="center"/>
            <w:hideMark/>
          </w:tcPr>
          <w:p w14:paraId="344A340F"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81,00</w:t>
            </w:r>
          </w:p>
        </w:tc>
      </w:tr>
      <w:tr w:rsidR="00D919BF" w:rsidRPr="00116C0D" w14:paraId="3E19A992" w14:textId="77777777" w:rsidTr="001348D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04FAD49"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28</w:t>
            </w:r>
          </w:p>
        </w:tc>
        <w:tc>
          <w:tcPr>
            <w:tcW w:w="984" w:type="dxa"/>
            <w:tcBorders>
              <w:top w:val="nil"/>
              <w:left w:val="nil"/>
              <w:bottom w:val="single" w:sz="4" w:space="0" w:color="auto"/>
              <w:right w:val="single" w:sz="4" w:space="0" w:color="auto"/>
            </w:tcBorders>
            <w:shd w:val="clear" w:color="auto" w:fill="auto"/>
            <w:vAlign w:val="center"/>
            <w:hideMark/>
          </w:tcPr>
          <w:p w14:paraId="1BB7B45F"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Південь</w:t>
            </w:r>
          </w:p>
        </w:tc>
        <w:tc>
          <w:tcPr>
            <w:tcW w:w="2695" w:type="dxa"/>
            <w:tcBorders>
              <w:top w:val="nil"/>
              <w:left w:val="nil"/>
              <w:bottom w:val="single" w:sz="4" w:space="0" w:color="auto"/>
              <w:right w:val="single" w:sz="4" w:space="0" w:color="auto"/>
            </w:tcBorders>
            <w:shd w:val="clear" w:color="auto" w:fill="auto"/>
            <w:hideMark/>
          </w:tcPr>
          <w:p w14:paraId="718F54BC" w14:textId="77777777" w:rsidR="00D919BF" w:rsidRPr="00116C0D" w:rsidRDefault="00D919BF" w:rsidP="00D919BF">
            <w:pPr>
              <w:spacing w:after="0" w:line="240" w:lineRule="auto"/>
              <w:rPr>
                <w:rFonts w:ascii="Calibri" w:eastAsia="Times New Roman" w:hAnsi="Calibri" w:cs="Calibri"/>
                <w:sz w:val="20"/>
                <w:szCs w:val="20"/>
                <w:lang w:val="uk-UA" w:eastAsia="uk-UA"/>
              </w:rPr>
            </w:pPr>
            <w:proofErr w:type="spellStart"/>
            <w:r w:rsidRPr="00116C0D">
              <w:rPr>
                <w:rFonts w:ascii="Calibri" w:eastAsia="Times New Roman" w:hAnsi="Calibri" w:cs="Calibri"/>
                <w:sz w:val="20"/>
                <w:szCs w:val="20"/>
                <w:lang w:val="uk-UA" w:eastAsia="uk-UA"/>
              </w:rPr>
              <w:t>Фалєєвське</w:t>
            </w:r>
            <w:proofErr w:type="spellEnd"/>
            <w:r w:rsidRPr="00116C0D">
              <w:rPr>
                <w:rFonts w:ascii="Calibri" w:eastAsia="Times New Roman" w:hAnsi="Calibri" w:cs="Calibri"/>
                <w:sz w:val="20"/>
                <w:szCs w:val="20"/>
                <w:lang w:val="uk-UA" w:eastAsia="uk-UA"/>
              </w:rPr>
              <w:t xml:space="preserve"> відділення</w:t>
            </w:r>
          </w:p>
        </w:tc>
        <w:tc>
          <w:tcPr>
            <w:tcW w:w="4635" w:type="dxa"/>
            <w:tcBorders>
              <w:top w:val="nil"/>
              <w:left w:val="nil"/>
              <w:bottom w:val="single" w:sz="4" w:space="0" w:color="auto"/>
              <w:right w:val="single" w:sz="4" w:space="0" w:color="auto"/>
            </w:tcBorders>
            <w:shd w:val="clear" w:color="auto" w:fill="auto"/>
            <w:hideMark/>
          </w:tcPr>
          <w:p w14:paraId="22B2A14A" w14:textId="3FB63FEC"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Миколаїв</w:t>
            </w:r>
            <w:r w:rsidR="006E05D7">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вулиця </w:t>
            </w:r>
            <w:proofErr w:type="spellStart"/>
            <w:r w:rsidRPr="00116C0D">
              <w:rPr>
                <w:rFonts w:ascii="Calibri" w:eastAsia="Times New Roman" w:hAnsi="Calibri" w:cs="Calibri"/>
                <w:sz w:val="20"/>
                <w:szCs w:val="20"/>
                <w:lang w:val="uk-UA" w:eastAsia="uk-UA"/>
              </w:rPr>
              <w:t>Фалєєвська</w:t>
            </w:r>
            <w:proofErr w:type="spellEnd"/>
            <w:r w:rsidRPr="00116C0D">
              <w:rPr>
                <w:rFonts w:ascii="Calibri" w:eastAsia="Times New Roman" w:hAnsi="Calibri" w:cs="Calibri"/>
                <w:sz w:val="20"/>
                <w:szCs w:val="20"/>
                <w:lang w:val="uk-UA" w:eastAsia="uk-UA"/>
              </w:rPr>
              <w:t>, будинок 3/3</w:t>
            </w:r>
          </w:p>
        </w:tc>
        <w:tc>
          <w:tcPr>
            <w:tcW w:w="1289" w:type="dxa"/>
            <w:tcBorders>
              <w:top w:val="nil"/>
              <w:left w:val="nil"/>
              <w:bottom w:val="single" w:sz="4" w:space="0" w:color="auto"/>
              <w:right w:val="single" w:sz="4" w:space="0" w:color="auto"/>
            </w:tcBorders>
            <w:shd w:val="clear" w:color="auto" w:fill="auto"/>
            <w:noWrap/>
            <w:vAlign w:val="center"/>
            <w:hideMark/>
          </w:tcPr>
          <w:p w14:paraId="39E26A6D"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118,80</w:t>
            </w:r>
          </w:p>
        </w:tc>
      </w:tr>
      <w:tr w:rsidR="00D919BF" w:rsidRPr="00116C0D" w14:paraId="7A519B70"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3E5F5EAB" w14:textId="4C5C10EA"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29</w:t>
            </w:r>
          </w:p>
        </w:tc>
        <w:tc>
          <w:tcPr>
            <w:tcW w:w="984" w:type="dxa"/>
            <w:tcBorders>
              <w:top w:val="nil"/>
              <w:left w:val="nil"/>
              <w:bottom w:val="single" w:sz="4" w:space="0" w:color="auto"/>
              <w:right w:val="single" w:sz="4" w:space="0" w:color="auto"/>
            </w:tcBorders>
            <w:shd w:val="clear" w:color="auto" w:fill="auto"/>
            <w:vAlign w:val="center"/>
            <w:hideMark/>
          </w:tcPr>
          <w:p w14:paraId="6BBF9B16"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Захід</w:t>
            </w:r>
          </w:p>
        </w:tc>
        <w:tc>
          <w:tcPr>
            <w:tcW w:w="2695" w:type="dxa"/>
            <w:tcBorders>
              <w:top w:val="nil"/>
              <w:left w:val="nil"/>
              <w:bottom w:val="single" w:sz="4" w:space="0" w:color="auto"/>
              <w:right w:val="single" w:sz="4" w:space="0" w:color="auto"/>
            </w:tcBorders>
            <w:shd w:val="clear" w:color="auto" w:fill="auto"/>
            <w:hideMark/>
          </w:tcPr>
          <w:p w14:paraId="30AD9A72"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Коломийське відділення</w:t>
            </w:r>
          </w:p>
        </w:tc>
        <w:tc>
          <w:tcPr>
            <w:tcW w:w="4635" w:type="dxa"/>
            <w:tcBorders>
              <w:top w:val="nil"/>
              <w:left w:val="nil"/>
              <w:bottom w:val="single" w:sz="4" w:space="0" w:color="auto"/>
              <w:right w:val="single" w:sz="4" w:space="0" w:color="auto"/>
            </w:tcBorders>
            <w:shd w:val="clear" w:color="auto" w:fill="auto"/>
            <w:hideMark/>
          </w:tcPr>
          <w:p w14:paraId="0F0AE035" w14:textId="77777777" w:rsidR="00D919BF" w:rsidRPr="00116C0D" w:rsidRDefault="00D919BF" w:rsidP="00D919BF">
            <w:pPr>
              <w:spacing w:after="0" w:line="240" w:lineRule="auto"/>
              <w:rPr>
                <w:rFonts w:ascii="Calibri" w:eastAsia="Times New Roman" w:hAnsi="Calibri" w:cs="Calibri"/>
                <w:sz w:val="20"/>
                <w:szCs w:val="20"/>
                <w:lang w:val="uk-UA" w:eastAsia="uk-UA"/>
              </w:rPr>
            </w:pPr>
            <w:proofErr w:type="spellStart"/>
            <w:r w:rsidRPr="00116C0D">
              <w:rPr>
                <w:rFonts w:ascii="Calibri" w:eastAsia="Times New Roman" w:hAnsi="Calibri" w:cs="Calibri"/>
                <w:sz w:val="20"/>
                <w:szCs w:val="20"/>
                <w:lang w:val="uk-UA" w:eastAsia="uk-UA"/>
              </w:rPr>
              <w:t>м.Коломия</w:t>
            </w:r>
            <w:proofErr w:type="spellEnd"/>
            <w:r w:rsidRPr="00116C0D">
              <w:rPr>
                <w:rFonts w:ascii="Calibri" w:eastAsia="Times New Roman" w:hAnsi="Calibri" w:cs="Calibri"/>
                <w:sz w:val="20"/>
                <w:szCs w:val="20"/>
                <w:lang w:val="uk-UA" w:eastAsia="uk-UA"/>
              </w:rPr>
              <w:t xml:space="preserve">, </w:t>
            </w:r>
            <w:proofErr w:type="spellStart"/>
            <w:r w:rsidRPr="00116C0D">
              <w:rPr>
                <w:rFonts w:ascii="Calibri" w:eastAsia="Times New Roman" w:hAnsi="Calibri" w:cs="Calibri"/>
                <w:sz w:val="20"/>
                <w:szCs w:val="20"/>
                <w:lang w:val="uk-UA" w:eastAsia="uk-UA"/>
              </w:rPr>
              <w:t>вул.Тютюнника</w:t>
            </w:r>
            <w:proofErr w:type="spellEnd"/>
            <w:r w:rsidRPr="00116C0D">
              <w:rPr>
                <w:rFonts w:ascii="Calibri" w:eastAsia="Times New Roman" w:hAnsi="Calibri" w:cs="Calibri"/>
                <w:sz w:val="20"/>
                <w:szCs w:val="20"/>
                <w:lang w:val="uk-UA" w:eastAsia="uk-UA"/>
              </w:rPr>
              <w:t xml:space="preserve">, 2 </w:t>
            </w:r>
          </w:p>
        </w:tc>
        <w:tc>
          <w:tcPr>
            <w:tcW w:w="1289" w:type="dxa"/>
            <w:tcBorders>
              <w:top w:val="nil"/>
              <w:left w:val="nil"/>
              <w:bottom w:val="single" w:sz="4" w:space="0" w:color="auto"/>
              <w:right w:val="single" w:sz="4" w:space="0" w:color="auto"/>
            </w:tcBorders>
            <w:shd w:val="clear" w:color="auto" w:fill="auto"/>
            <w:noWrap/>
            <w:vAlign w:val="center"/>
            <w:hideMark/>
          </w:tcPr>
          <w:p w14:paraId="2F480E19"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134,40</w:t>
            </w:r>
          </w:p>
        </w:tc>
      </w:tr>
      <w:tr w:rsidR="00D919BF" w:rsidRPr="00116C0D" w14:paraId="78BA43D0"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27C50708" w14:textId="77526701"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30</w:t>
            </w:r>
          </w:p>
        </w:tc>
        <w:tc>
          <w:tcPr>
            <w:tcW w:w="984" w:type="dxa"/>
            <w:tcBorders>
              <w:top w:val="nil"/>
              <w:left w:val="nil"/>
              <w:bottom w:val="single" w:sz="4" w:space="0" w:color="auto"/>
              <w:right w:val="single" w:sz="4" w:space="0" w:color="auto"/>
            </w:tcBorders>
            <w:shd w:val="clear" w:color="auto" w:fill="auto"/>
            <w:vAlign w:val="center"/>
            <w:hideMark/>
          </w:tcPr>
          <w:p w14:paraId="4CAB94BF"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Захід</w:t>
            </w:r>
          </w:p>
        </w:tc>
        <w:tc>
          <w:tcPr>
            <w:tcW w:w="2695" w:type="dxa"/>
            <w:tcBorders>
              <w:top w:val="nil"/>
              <w:left w:val="nil"/>
              <w:bottom w:val="single" w:sz="4" w:space="0" w:color="auto"/>
              <w:right w:val="single" w:sz="4" w:space="0" w:color="auto"/>
            </w:tcBorders>
            <w:shd w:val="clear" w:color="auto" w:fill="auto"/>
            <w:hideMark/>
          </w:tcPr>
          <w:p w14:paraId="6D76513B"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Івано-Франківське відділення</w:t>
            </w:r>
          </w:p>
        </w:tc>
        <w:tc>
          <w:tcPr>
            <w:tcW w:w="4635" w:type="dxa"/>
            <w:tcBorders>
              <w:top w:val="nil"/>
              <w:left w:val="nil"/>
              <w:bottom w:val="single" w:sz="4" w:space="0" w:color="auto"/>
              <w:right w:val="single" w:sz="4" w:space="0" w:color="auto"/>
            </w:tcBorders>
            <w:shd w:val="clear" w:color="auto" w:fill="auto"/>
            <w:hideMark/>
          </w:tcPr>
          <w:p w14:paraId="6F172936"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Івано-Франківськ вул. Гаркуші, будинок 24</w:t>
            </w:r>
          </w:p>
        </w:tc>
        <w:tc>
          <w:tcPr>
            <w:tcW w:w="1289" w:type="dxa"/>
            <w:tcBorders>
              <w:top w:val="nil"/>
              <w:left w:val="nil"/>
              <w:bottom w:val="single" w:sz="4" w:space="0" w:color="auto"/>
              <w:right w:val="single" w:sz="4" w:space="0" w:color="auto"/>
            </w:tcBorders>
            <w:shd w:val="clear" w:color="auto" w:fill="auto"/>
            <w:noWrap/>
            <w:vAlign w:val="center"/>
            <w:hideMark/>
          </w:tcPr>
          <w:p w14:paraId="6694E24B"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96,00</w:t>
            </w:r>
          </w:p>
        </w:tc>
      </w:tr>
      <w:tr w:rsidR="00D919BF" w:rsidRPr="00116C0D" w14:paraId="78955A01"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1CC88A56" w14:textId="423FA56F"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31</w:t>
            </w:r>
          </w:p>
        </w:tc>
        <w:tc>
          <w:tcPr>
            <w:tcW w:w="984" w:type="dxa"/>
            <w:tcBorders>
              <w:top w:val="nil"/>
              <w:left w:val="nil"/>
              <w:bottom w:val="single" w:sz="4" w:space="0" w:color="auto"/>
              <w:right w:val="single" w:sz="4" w:space="0" w:color="auto"/>
            </w:tcBorders>
            <w:shd w:val="clear" w:color="auto" w:fill="auto"/>
            <w:vAlign w:val="center"/>
            <w:hideMark/>
          </w:tcPr>
          <w:p w14:paraId="546FBDD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Захід</w:t>
            </w:r>
          </w:p>
        </w:tc>
        <w:tc>
          <w:tcPr>
            <w:tcW w:w="2695" w:type="dxa"/>
            <w:tcBorders>
              <w:top w:val="nil"/>
              <w:left w:val="nil"/>
              <w:bottom w:val="single" w:sz="4" w:space="0" w:color="auto"/>
              <w:right w:val="single" w:sz="4" w:space="0" w:color="auto"/>
            </w:tcBorders>
            <w:shd w:val="clear" w:color="auto" w:fill="auto"/>
            <w:hideMark/>
          </w:tcPr>
          <w:p w14:paraId="5DD1B3B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Луцьке відділення</w:t>
            </w:r>
          </w:p>
        </w:tc>
        <w:tc>
          <w:tcPr>
            <w:tcW w:w="4635" w:type="dxa"/>
            <w:tcBorders>
              <w:top w:val="nil"/>
              <w:left w:val="nil"/>
              <w:bottom w:val="single" w:sz="4" w:space="0" w:color="auto"/>
              <w:right w:val="single" w:sz="4" w:space="0" w:color="auto"/>
            </w:tcBorders>
            <w:shd w:val="clear" w:color="auto" w:fill="auto"/>
            <w:hideMark/>
          </w:tcPr>
          <w:p w14:paraId="50E88DE8" w14:textId="51E7CA4E"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Луцьк</w:t>
            </w:r>
            <w:r w:rsidR="003A30B2">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проспект Перемоги, 5, будинок 2</w:t>
            </w:r>
          </w:p>
        </w:tc>
        <w:tc>
          <w:tcPr>
            <w:tcW w:w="1289" w:type="dxa"/>
            <w:tcBorders>
              <w:top w:val="nil"/>
              <w:left w:val="nil"/>
              <w:bottom w:val="single" w:sz="4" w:space="0" w:color="auto"/>
              <w:right w:val="single" w:sz="4" w:space="0" w:color="auto"/>
            </w:tcBorders>
            <w:shd w:val="clear" w:color="auto" w:fill="auto"/>
            <w:noWrap/>
            <w:vAlign w:val="center"/>
            <w:hideMark/>
          </w:tcPr>
          <w:p w14:paraId="0498E4FC"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81,20</w:t>
            </w:r>
          </w:p>
        </w:tc>
      </w:tr>
      <w:tr w:rsidR="00D919BF" w:rsidRPr="00116C0D" w14:paraId="137EDD3F"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14AADCFD" w14:textId="6FD862FD"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32</w:t>
            </w:r>
          </w:p>
        </w:tc>
        <w:tc>
          <w:tcPr>
            <w:tcW w:w="984" w:type="dxa"/>
            <w:tcBorders>
              <w:top w:val="nil"/>
              <w:left w:val="nil"/>
              <w:bottom w:val="single" w:sz="4" w:space="0" w:color="auto"/>
              <w:right w:val="single" w:sz="4" w:space="0" w:color="auto"/>
            </w:tcBorders>
            <w:shd w:val="clear" w:color="auto" w:fill="auto"/>
            <w:vAlign w:val="center"/>
            <w:hideMark/>
          </w:tcPr>
          <w:p w14:paraId="79EC9CD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Захід</w:t>
            </w:r>
          </w:p>
        </w:tc>
        <w:tc>
          <w:tcPr>
            <w:tcW w:w="2695" w:type="dxa"/>
            <w:tcBorders>
              <w:top w:val="nil"/>
              <w:left w:val="nil"/>
              <w:bottom w:val="single" w:sz="4" w:space="0" w:color="auto"/>
              <w:right w:val="single" w:sz="4" w:space="0" w:color="auto"/>
            </w:tcBorders>
            <w:shd w:val="clear" w:color="auto" w:fill="auto"/>
            <w:hideMark/>
          </w:tcPr>
          <w:p w14:paraId="054ACB04"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Хмельницьке відділення</w:t>
            </w:r>
          </w:p>
        </w:tc>
        <w:tc>
          <w:tcPr>
            <w:tcW w:w="4635" w:type="dxa"/>
            <w:tcBorders>
              <w:top w:val="nil"/>
              <w:left w:val="nil"/>
              <w:bottom w:val="single" w:sz="4" w:space="0" w:color="auto"/>
              <w:right w:val="single" w:sz="4" w:space="0" w:color="auto"/>
            </w:tcBorders>
            <w:shd w:val="clear" w:color="auto" w:fill="auto"/>
            <w:hideMark/>
          </w:tcPr>
          <w:p w14:paraId="215B0E54" w14:textId="4448ED26"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Хмельницький</w:t>
            </w:r>
            <w:r w:rsidR="003A30B2">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вулиця Подільська, будинок 53</w:t>
            </w:r>
          </w:p>
        </w:tc>
        <w:tc>
          <w:tcPr>
            <w:tcW w:w="1289" w:type="dxa"/>
            <w:tcBorders>
              <w:top w:val="nil"/>
              <w:left w:val="nil"/>
              <w:bottom w:val="single" w:sz="4" w:space="0" w:color="auto"/>
              <w:right w:val="single" w:sz="4" w:space="0" w:color="auto"/>
            </w:tcBorders>
            <w:shd w:val="clear" w:color="auto" w:fill="auto"/>
            <w:noWrap/>
            <w:vAlign w:val="center"/>
            <w:hideMark/>
          </w:tcPr>
          <w:p w14:paraId="3D4176FF"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164,40</w:t>
            </w:r>
          </w:p>
        </w:tc>
      </w:tr>
      <w:tr w:rsidR="00D919BF" w:rsidRPr="00116C0D" w14:paraId="3DB8CEA3"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04FA6DBE" w14:textId="399C88F1"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33</w:t>
            </w:r>
          </w:p>
        </w:tc>
        <w:tc>
          <w:tcPr>
            <w:tcW w:w="984" w:type="dxa"/>
            <w:tcBorders>
              <w:top w:val="nil"/>
              <w:left w:val="nil"/>
              <w:bottom w:val="single" w:sz="4" w:space="0" w:color="auto"/>
              <w:right w:val="single" w:sz="4" w:space="0" w:color="auto"/>
            </w:tcBorders>
            <w:shd w:val="clear" w:color="auto" w:fill="auto"/>
            <w:vAlign w:val="center"/>
            <w:hideMark/>
          </w:tcPr>
          <w:p w14:paraId="1650B9D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Захід</w:t>
            </w:r>
          </w:p>
        </w:tc>
        <w:tc>
          <w:tcPr>
            <w:tcW w:w="2695" w:type="dxa"/>
            <w:tcBorders>
              <w:top w:val="nil"/>
              <w:left w:val="nil"/>
              <w:bottom w:val="single" w:sz="4" w:space="0" w:color="auto"/>
              <w:right w:val="single" w:sz="4" w:space="0" w:color="auto"/>
            </w:tcBorders>
            <w:shd w:val="clear" w:color="auto" w:fill="auto"/>
            <w:hideMark/>
          </w:tcPr>
          <w:p w14:paraId="31F52559"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Львівське відділення</w:t>
            </w:r>
          </w:p>
        </w:tc>
        <w:tc>
          <w:tcPr>
            <w:tcW w:w="4635" w:type="dxa"/>
            <w:tcBorders>
              <w:top w:val="nil"/>
              <w:left w:val="nil"/>
              <w:bottom w:val="single" w:sz="4" w:space="0" w:color="auto"/>
              <w:right w:val="single" w:sz="4" w:space="0" w:color="auto"/>
            </w:tcBorders>
            <w:shd w:val="clear" w:color="auto" w:fill="auto"/>
            <w:hideMark/>
          </w:tcPr>
          <w:p w14:paraId="24A6976F"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м. Львів, вул. Герцена, 4 </w:t>
            </w:r>
          </w:p>
        </w:tc>
        <w:tc>
          <w:tcPr>
            <w:tcW w:w="1289" w:type="dxa"/>
            <w:tcBorders>
              <w:top w:val="nil"/>
              <w:left w:val="nil"/>
              <w:bottom w:val="single" w:sz="4" w:space="0" w:color="auto"/>
              <w:right w:val="single" w:sz="4" w:space="0" w:color="auto"/>
            </w:tcBorders>
            <w:shd w:val="clear" w:color="auto" w:fill="auto"/>
            <w:noWrap/>
            <w:vAlign w:val="center"/>
            <w:hideMark/>
          </w:tcPr>
          <w:p w14:paraId="260C3778"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120,40</w:t>
            </w:r>
          </w:p>
        </w:tc>
      </w:tr>
      <w:tr w:rsidR="00D919BF" w:rsidRPr="00116C0D" w14:paraId="133EDFA9"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75DC0719" w14:textId="04517757"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34</w:t>
            </w:r>
          </w:p>
        </w:tc>
        <w:tc>
          <w:tcPr>
            <w:tcW w:w="984" w:type="dxa"/>
            <w:tcBorders>
              <w:top w:val="nil"/>
              <w:left w:val="nil"/>
              <w:bottom w:val="single" w:sz="4" w:space="0" w:color="auto"/>
              <w:right w:val="single" w:sz="4" w:space="0" w:color="auto"/>
            </w:tcBorders>
            <w:shd w:val="clear" w:color="auto" w:fill="auto"/>
            <w:vAlign w:val="center"/>
            <w:hideMark/>
          </w:tcPr>
          <w:p w14:paraId="150939A7"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Захід</w:t>
            </w:r>
          </w:p>
        </w:tc>
        <w:tc>
          <w:tcPr>
            <w:tcW w:w="2695" w:type="dxa"/>
            <w:tcBorders>
              <w:top w:val="nil"/>
              <w:left w:val="nil"/>
              <w:bottom w:val="single" w:sz="4" w:space="0" w:color="auto"/>
              <w:right w:val="single" w:sz="4" w:space="0" w:color="auto"/>
            </w:tcBorders>
            <w:shd w:val="clear" w:color="auto" w:fill="auto"/>
            <w:hideMark/>
          </w:tcPr>
          <w:p w14:paraId="1DF580FB"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Чернівецьке відділення</w:t>
            </w:r>
          </w:p>
        </w:tc>
        <w:tc>
          <w:tcPr>
            <w:tcW w:w="4635" w:type="dxa"/>
            <w:tcBorders>
              <w:top w:val="nil"/>
              <w:left w:val="nil"/>
              <w:bottom w:val="single" w:sz="4" w:space="0" w:color="auto"/>
              <w:right w:val="single" w:sz="4" w:space="0" w:color="auto"/>
            </w:tcBorders>
            <w:shd w:val="clear" w:color="auto" w:fill="auto"/>
            <w:hideMark/>
          </w:tcPr>
          <w:p w14:paraId="6E61D155" w14:textId="3CBEAA5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Чернівці</w:t>
            </w:r>
            <w:r w:rsidR="003A30B2">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 Головна, буд 227-А</w:t>
            </w:r>
          </w:p>
        </w:tc>
        <w:tc>
          <w:tcPr>
            <w:tcW w:w="1289" w:type="dxa"/>
            <w:tcBorders>
              <w:top w:val="nil"/>
              <w:left w:val="nil"/>
              <w:bottom w:val="single" w:sz="4" w:space="0" w:color="auto"/>
              <w:right w:val="single" w:sz="4" w:space="0" w:color="auto"/>
            </w:tcBorders>
            <w:shd w:val="clear" w:color="auto" w:fill="auto"/>
            <w:noWrap/>
            <w:vAlign w:val="center"/>
            <w:hideMark/>
          </w:tcPr>
          <w:p w14:paraId="39A893E7"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76,00</w:t>
            </w:r>
          </w:p>
        </w:tc>
      </w:tr>
      <w:tr w:rsidR="00D919BF" w:rsidRPr="00116C0D" w14:paraId="3D03BB3F"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6E170898" w14:textId="18BBDE9F"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35</w:t>
            </w:r>
          </w:p>
        </w:tc>
        <w:tc>
          <w:tcPr>
            <w:tcW w:w="984" w:type="dxa"/>
            <w:tcBorders>
              <w:top w:val="nil"/>
              <w:left w:val="nil"/>
              <w:bottom w:val="single" w:sz="4" w:space="0" w:color="auto"/>
              <w:right w:val="single" w:sz="4" w:space="0" w:color="auto"/>
            </w:tcBorders>
            <w:shd w:val="clear" w:color="auto" w:fill="auto"/>
            <w:vAlign w:val="center"/>
            <w:hideMark/>
          </w:tcPr>
          <w:p w14:paraId="04B1A3E3"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Захід</w:t>
            </w:r>
          </w:p>
        </w:tc>
        <w:tc>
          <w:tcPr>
            <w:tcW w:w="2695" w:type="dxa"/>
            <w:tcBorders>
              <w:top w:val="nil"/>
              <w:left w:val="nil"/>
              <w:bottom w:val="single" w:sz="4" w:space="0" w:color="auto"/>
              <w:right w:val="single" w:sz="4" w:space="0" w:color="auto"/>
            </w:tcBorders>
            <w:shd w:val="clear" w:color="auto" w:fill="auto"/>
            <w:hideMark/>
          </w:tcPr>
          <w:p w14:paraId="2DE8E7E6"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Ужгородське відділення</w:t>
            </w:r>
          </w:p>
        </w:tc>
        <w:tc>
          <w:tcPr>
            <w:tcW w:w="4635" w:type="dxa"/>
            <w:tcBorders>
              <w:top w:val="nil"/>
              <w:left w:val="nil"/>
              <w:bottom w:val="single" w:sz="4" w:space="0" w:color="auto"/>
              <w:right w:val="single" w:sz="4" w:space="0" w:color="auto"/>
            </w:tcBorders>
            <w:shd w:val="clear" w:color="auto" w:fill="auto"/>
            <w:hideMark/>
          </w:tcPr>
          <w:p w14:paraId="5B153161"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Ужгород, вул. Швабська, 12А</w:t>
            </w:r>
          </w:p>
        </w:tc>
        <w:tc>
          <w:tcPr>
            <w:tcW w:w="1289" w:type="dxa"/>
            <w:tcBorders>
              <w:top w:val="nil"/>
              <w:left w:val="nil"/>
              <w:bottom w:val="single" w:sz="4" w:space="0" w:color="auto"/>
              <w:right w:val="single" w:sz="4" w:space="0" w:color="auto"/>
            </w:tcBorders>
            <w:shd w:val="clear" w:color="auto" w:fill="auto"/>
            <w:noWrap/>
            <w:vAlign w:val="center"/>
            <w:hideMark/>
          </w:tcPr>
          <w:p w14:paraId="57143360"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121,70</w:t>
            </w:r>
          </w:p>
        </w:tc>
      </w:tr>
      <w:tr w:rsidR="00D919BF" w:rsidRPr="00116C0D" w14:paraId="4C666D8E"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533343C4" w14:textId="248CE62B"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36</w:t>
            </w:r>
          </w:p>
        </w:tc>
        <w:tc>
          <w:tcPr>
            <w:tcW w:w="984" w:type="dxa"/>
            <w:tcBorders>
              <w:top w:val="nil"/>
              <w:left w:val="nil"/>
              <w:bottom w:val="single" w:sz="4" w:space="0" w:color="auto"/>
              <w:right w:val="single" w:sz="4" w:space="0" w:color="auto"/>
            </w:tcBorders>
            <w:shd w:val="clear" w:color="auto" w:fill="auto"/>
            <w:vAlign w:val="center"/>
            <w:hideMark/>
          </w:tcPr>
          <w:p w14:paraId="70BB94E9"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Північ</w:t>
            </w:r>
          </w:p>
        </w:tc>
        <w:tc>
          <w:tcPr>
            <w:tcW w:w="2695" w:type="dxa"/>
            <w:tcBorders>
              <w:top w:val="nil"/>
              <w:left w:val="nil"/>
              <w:bottom w:val="single" w:sz="4" w:space="0" w:color="auto"/>
              <w:right w:val="single" w:sz="4" w:space="0" w:color="auto"/>
            </w:tcBorders>
            <w:shd w:val="clear" w:color="auto" w:fill="auto"/>
            <w:hideMark/>
          </w:tcPr>
          <w:p w14:paraId="674C9F42"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Харківське відділення</w:t>
            </w:r>
          </w:p>
        </w:tc>
        <w:tc>
          <w:tcPr>
            <w:tcW w:w="4635" w:type="dxa"/>
            <w:tcBorders>
              <w:top w:val="nil"/>
              <w:left w:val="nil"/>
              <w:bottom w:val="single" w:sz="4" w:space="0" w:color="auto"/>
              <w:right w:val="single" w:sz="4" w:space="0" w:color="auto"/>
            </w:tcBorders>
            <w:shd w:val="clear" w:color="auto" w:fill="auto"/>
            <w:hideMark/>
          </w:tcPr>
          <w:p w14:paraId="0186A77C" w14:textId="799995C8"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Харків</w:t>
            </w:r>
            <w:r w:rsidR="003A30B2">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вулиця Пушкінська, будинок 20</w:t>
            </w:r>
          </w:p>
        </w:tc>
        <w:tc>
          <w:tcPr>
            <w:tcW w:w="1289" w:type="dxa"/>
            <w:tcBorders>
              <w:top w:val="nil"/>
              <w:left w:val="nil"/>
              <w:bottom w:val="single" w:sz="4" w:space="0" w:color="auto"/>
              <w:right w:val="single" w:sz="4" w:space="0" w:color="auto"/>
            </w:tcBorders>
            <w:shd w:val="clear" w:color="auto" w:fill="auto"/>
            <w:hideMark/>
          </w:tcPr>
          <w:p w14:paraId="25D3E0DE"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190,80</w:t>
            </w:r>
          </w:p>
        </w:tc>
      </w:tr>
      <w:tr w:rsidR="00D919BF" w:rsidRPr="00116C0D" w14:paraId="67816BE3"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1085BBD0" w14:textId="1F80A340"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37</w:t>
            </w:r>
          </w:p>
        </w:tc>
        <w:tc>
          <w:tcPr>
            <w:tcW w:w="984" w:type="dxa"/>
            <w:tcBorders>
              <w:top w:val="nil"/>
              <w:left w:val="nil"/>
              <w:bottom w:val="single" w:sz="4" w:space="0" w:color="auto"/>
              <w:right w:val="single" w:sz="4" w:space="0" w:color="auto"/>
            </w:tcBorders>
            <w:shd w:val="clear" w:color="auto" w:fill="auto"/>
            <w:noWrap/>
            <w:vAlign w:val="center"/>
            <w:hideMark/>
          </w:tcPr>
          <w:p w14:paraId="7582E6D6"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Північ</w:t>
            </w:r>
          </w:p>
        </w:tc>
        <w:tc>
          <w:tcPr>
            <w:tcW w:w="2695" w:type="dxa"/>
            <w:tcBorders>
              <w:top w:val="nil"/>
              <w:left w:val="nil"/>
              <w:bottom w:val="single" w:sz="4" w:space="0" w:color="auto"/>
              <w:right w:val="single" w:sz="4" w:space="0" w:color="auto"/>
            </w:tcBorders>
            <w:shd w:val="clear" w:color="auto" w:fill="auto"/>
            <w:noWrap/>
            <w:hideMark/>
          </w:tcPr>
          <w:p w14:paraId="39DE9C8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Краматорське відділення  </w:t>
            </w:r>
          </w:p>
        </w:tc>
        <w:tc>
          <w:tcPr>
            <w:tcW w:w="4635" w:type="dxa"/>
            <w:tcBorders>
              <w:top w:val="nil"/>
              <w:left w:val="nil"/>
              <w:bottom w:val="single" w:sz="4" w:space="0" w:color="auto"/>
              <w:right w:val="single" w:sz="4" w:space="0" w:color="auto"/>
            </w:tcBorders>
            <w:shd w:val="clear" w:color="auto" w:fill="auto"/>
            <w:noWrap/>
            <w:hideMark/>
          </w:tcPr>
          <w:p w14:paraId="2C269E9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Краматорськ, вул. Василя Стуса,46</w:t>
            </w:r>
          </w:p>
        </w:tc>
        <w:tc>
          <w:tcPr>
            <w:tcW w:w="1289" w:type="dxa"/>
            <w:tcBorders>
              <w:top w:val="nil"/>
              <w:left w:val="nil"/>
              <w:bottom w:val="single" w:sz="4" w:space="0" w:color="auto"/>
              <w:right w:val="single" w:sz="4" w:space="0" w:color="auto"/>
            </w:tcBorders>
            <w:shd w:val="clear" w:color="auto" w:fill="auto"/>
            <w:noWrap/>
            <w:hideMark/>
          </w:tcPr>
          <w:p w14:paraId="609FA4C8"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150,30</w:t>
            </w:r>
          </w:p>
        </w:tc>
      </w:tr>
      <w:tr w:rsidR="00D919BF" w:rsidRPr="00116C0D" w14:paraId="7FDA95F8"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6B14DE7F" w14:textId="14BC756A"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38</w:t>
            </w:r>
          </w:p>
        </w:tc>
        <w:tc>
          <w:tcPr>
            <w:tcW w:w="984" w:type="dxa"/>
            <w:tcBorders>
              <w:top w:val="nil"/>
              <w:left w:val="nil"/>
              <w:bottom w:val="single" w:sz="4" w:space="0" w:color="auto"/>
              <w:right w:val="single" w:sz="4" w:space="0" w:color="auto"/>
            </w:tcBorders>
            <w:shd w:val="clear" w:color="auto" w:fill="auto"/>
            <w:noWrap/>
            <w:vAlign w:val="center"/>
            <w:hideMark/>
          </w:tcPr>
          <w:p w14:paraId="1AA891B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4FEB02C1"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Броварське відділення</w:t>
            </w:r>
          </w:p>
        </w:tc>
        <w:tc>
          <w:tcPr>
            <w:tcW w:w="4635" w:type="dxa"/>
            <w:tcBorders>
              <w:top w:val="nil"/>
              <w:left w:val="nil"/>
              <w:bottom w:val="single" w:sz="4" w:space="0" w:color="auto"/>
              <w:right w:val="single" w:sz="4" w:space="0" w:color="auto"/>
            </w:tcBorders>
            <w:shd w:val="clear" w:color="auto" w:fill="auto"/>
            <w:hideMark/>
          </w:tcPr>
          <w:p w14:paraId="05D587D3" w14:textId="1414131E"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Бровари</w:t>
            </w:r>
            <w:r w:rsidR="003A30B2">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 Броварської сотні, 4 А</w:t>
            </w:r>
          </w:p>
        </w:tc>
        <w:tc>
          <w:tcPr>
            <w:tcW w:w="1289" w:type="dxa"/>
            <w:tcBorders>
              <w:top w:val="nil"/>
              <w:left w:val="nil"/>
              <w:bottom w:val="single" w:sz="4" w:space="0" w:color="auto"/>
              <w:right w:val="single" w:sz="4" w:space="0" w:color="auto"/>
            </w:tcBorders>
            <w:shd w:val="clear" w:color="auto" w:fill="auto"/>
            <w:noWrap/>
            <w:vAlign w:val="center"/>
            <w:hideMark/>
          </w:tcPr>
          <w:p w14:paraId="6BC857BB"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9,00</w:t>
            </w:r>
          </w:p>
        </w:tc>
      </w:tr>
      <w:tr w:rsidR="00D919BF" w:rsidRPr="00116C0D" w14:paraId="5DEE0B08"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7FB840CD" w14:textId="6A223B29"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39</w:t>
            </w:r>
          </w:p>
        </w:tc>
        <w:tc>
          <w:tcPr>
            <w:tcW w:w="984" w:type="dxa"/>
            <w:tcBorders>
              <w:top w:val="nil"/>
              <w:left w:val="nil"/>
              <w:bottom w:val="single" w:sz="4" w:space="0" w:color="auto"/>
              <w:right w:val="single" w:sz="4" w:space="0" w:color="auto"/>
            </w:tcBorders>
            <w:shd w:val="clear" w:color="auto" w:fill="auto"/>
            <w:noWrap/>
            <w:vAlign w:val="center"/>
            <w:hideMark/>
          </w:tcPr>
          <w:p w14:paraId="5A9B0676"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0853BEC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Бучанське відділення</w:t>
            </w:r>
          </w:p>
        </w:tc>
        <w:tc>
          <w:tcPr>
            <w:tcW w:w="4635" w:type="dxa"/>
            <w:tcBorders>
              <w:top w:val="nil"/>
              <w:left w:val="nil"/>
              <w:bottom w:val="single" w:sz="4" w:space="0" w:color="auto"/>
              <w:right w:val="single" w:sz="4" w:space="0" w:color="auto"/>
            </w:tcBorders>
            <w:shd w:val="clear" w:color="auto" w:fill="auto"/>
            <w:hideMark/>
          </w:tcPr>
          <w:p w14:paraId="0FCB8176" w14:textId="612E2A4E"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Буча</w:t>
            </w:r>
            <w:r w:rsidR="003A30B2">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 Депутатська, 1В</w:t>
            </w:r>
          </w:p>
        </w:tc>
        <w:tc>
          <w:tcPr>
            <w:tcW w:w="1289" w:type="dxa"/>
            <w:tcBorders>
              <w:top w:val="nil"/>
              <w:left w:val="nil"/>
              <w:bottom w:val="single" w:sz="4" w:space="0" w:color="auto"/>
              <w:right w:val="single" w:sz="4" w:space="0" w:color="auto"/>
            </w:tcBorders>
            <w:shd w:val="clear" w:color="auto" w:fill="auto"/>
            <w:noWrap/>
            <w:vAlign w:val="center"/>
            <w:hideMark/>
          </w:tcPr>
          <w:p w14:paraId="0D324E2F"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22,00</w:t>
            </w:r>
          </w:p>
        </w:tc>
      </w:tr>
      <w:tr w:rsidR="00D919BF" w:rsidRPr="00116C0D" w14:paraId="42BB4666"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102A2752" w14:textId="67FDD43C"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40</w:t>
            </w:r>
          </w:p>
        </w:tc>
        <w:tc>
          <w:tcPr>
            <w:tcW w:w="984" w:type="dxa"/>
            <w:tcBorders>
              <w:top w:val="nil"/>
              <w:left w:val="nil"/>
              <w:bottom w:val="single" w:sz="4" w:space="0" w:color="auto"/>
              <w:right w:val="single" w:sz="4" w:space="0" w:color="auto"/>
            </w:tcBorders>
            <w:shd w:val="clear" w:color="auto" w:fill="auto"/>
            <w:noWrap/>
            <w:vAlign w:val="center"/>
            <w:hideMark/>
          </w:tcPr>
          <w:p w14:paraId="3C33407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153D009B"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Вишгородське відділення </w:t>
            </w:r>
          </w:p>
        </w:tc>
        <w:tc>
          <w:tcPr>
            <w:tcW w:w="4635" w:type="dxa"/>
            <w:tcBorders>
              <w:top w:val="nil"/>
              <w:left w:val="nil"/>
              <w:bottom w:val="single" w:sz="4" w:space="0" w:color="auto"/>
              <w:right w:val="single" w:sz="4" w:space="0" w:color="auto"/>
            </w:tcBorders>
            <w:shd w:val="clear" w:color="auto" w:fill="auto"/>
            <w:hideMark/>
          </w:tcPr>
          <w:p w14:paraId="604CF8F2" w14:textId="4319EC52"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Вишгород</w:t>
            </w:r>
            <w:r w:rsidR="003A30B2">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 </w:t>
            </w:r>
            <w:proofErr w:type="spellStart"/>
            <w:r w:rsidRPr="00116C0D">
              <w:rPr>
                <w:rFonts w:ascii="Calibri" w:eastAsia="Times New Roman" w:hAnsi="Calibri" w:cs="Calibri"/>
                <w:sz w:val="20"/>
                <w:szCs w:val="20"/>
                <w:lang w:val="uk-UA" w:eastAsia="uk-UA"/>
              </w:rPr>
              <w:t>Кургузова</w:t>
            </w:r>
            <w:proofErr w:type="spellEnd"/>
            <w:r w:rsidRPr="00116C0D">
              <w:rPr>
                <w:rFonts w:ascii="Calibri" w:eastAsia="Times New Roman" w:hAnsi="Calibri" w:cs="Calibri"/>
                <w:sz w:val="20"/>
                <w:szCs w:val="20"/>
                <w:lang w:val="uk-UA" w:eastAsia="uk-UA"/>
              </w:rPr>
              <w:t>, буд.7а</w:t>
            </w:r>
          </w:p>
        </w:tc>
        <w:tc>
          <w:tcPr>
            <w:tcW w:w="1289" w:type="dxa"/>
            <w:tcBorders>
              <w:top w:val="nil"/>
              <w:left w:val="nil"/>
              <w:bottom w:val="single" w:sz="4" w:space="0" w:color="auto"/>
              <w:right w:val="single" w:sz="4" w:space="0" w:color="auto"/>
            </w:tcBorders>
            <w:shd w:val="clear" w:color="auto" w:fill="auto"/>
            <w:noWrap/>
            <w:vAlign w:val="center"/>
            <w:hideMark/>
          </w:tcPr>
          <w:p w14:paraId="03F7566D"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10,78</w:t>
            </w:r>
          </w:p>
        </w:tc>
      </w:tr>
      <w:tr w:rsidR="00D919BF" w:rsidRPr="00116C0D" w14:paraId="1700A7CA"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258896BD" w14:textId="6B03E8E6"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41</w:t>
            </w:r>
          </w:p>
        </w:tc>
        <w:tc>
          <w:tcPr>
            <w:tcW w:w="984" w:type="dxa"/>
            <w:tcBorders>
              <w:top w:val="nil"/>
              <w:left w:val="nil"/>
              <w:bottom w:val="single" w:sz="4" w:space="0" w:color="auto"/>
              <w:right w:val="single" w:sz="4" w:space="0" w:color="auto"/>
            </w:tcBorders>
            <w:shd w:val="clear" w:color="auto" w:fill="auto"/>
            <w:noWrap/>
            <w:vAlign w:val="center"/>
            <w:hideMark/>
          </w:tcPr>
          <w:p w14:paraId="040BA8C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4E56A525" w14:textId="77777777" w:rsidR="00D919BF" w:rsidRPr="00116C0D" w:rsidRDefault="00D919BF" w:rsidP="00D919BF">
            <w:pPr>
              <w:spacing w:after="0" w:line="240" w:lineRule="auto"/>
              <w:rPr>
                <w:rFonts w:ascii="Calibri" w:eastAsia="Times New Roman" w:hAnsi="Calibri" w:cs="Calibri"/>
                <w:sz w:val="20"/>
                <w:szCs w:val="20"/>
                <w:lang w:val="uk-UA" w:eastAsia="uk-UA"/>
              </w:rPr>
            </w:pPr>
            <w:proofErr w:type="spellStart"/>
            <w:r w:rsidRPr="00116C0D">
              <w:rPr>
                <w:rFonts w:ascii="Calibri" w:eastAsia="Times New Roman" w:hAnsi="Calibri" w:cs="Calibri"/>
                <w:sz w:val="20"/>
                <w:szCs w:val="20"/>
                <w:lang w:val="uk-UA" w:eastAsia="uk-UA"/>
              </w:rPr>
              <w:t>Винарівське</w:t>
            </w:r>
            <w:proofErr w:type="spellEnd"/>
            <w:r w:rsidRPr="00116C0D">
              <w:rPr>
                <w:rFonts w:ascii="Calibri" w:eastAsia="Times New Roman" w:hAnsi="Calibri" w:cs="Calibri"/>
                <w:sz w:val="20"/>
                <w:szCs w:val="20"/>
                <w:lang w:val="uk-UA" w:eastAsia="uk-UA"/>
              </w:rPr>
              <w:t xml:space="preserve"> </w:t>
            </w:r>
            <w:proofErr w:type="spellStart"/>
            <w:r w:rsidRPr="00116C0D">
              <w:rPr>
                <w:rFonts w:ascii="Calibri" w:eastAsia="Times New Roman" w:hAnsi="Calibri" w:cs="Calibri"/>
                <w:sz w:val="20"/>
                <w:szCs w:val="20"/>
                <w:lang w:val="uk-UA" w:eastAsia="uk-UA"/>
              </w:rPr>
              <w:t>відділенн</w:t>
            </w:r>
            <w:proofErr w:type="spellEnd"/>
          </w:p>
        </w:tc>
        <w:tc>
          <w:tcPr>
            <w:tcW w:w="4635" w:type="dxa"/>
            <w:tcBorders>
              <w:top w:val="nil"/>
              <w:left w:val="nil"/>
              <w:bottom w:val="single" w:sz="4" w:space="0" w:color="auto"/>
              <w:right w:val="single" w:sz="4" w:space="0" w:color="auto"/>
            </w:tcBorders>
            <w:shd w:val="clear" w:color="auto" w:fill="auto"/>
            <w:hideMark/>
          </w:tcPr>
          <w:p w14:paraId="6D0A67E3" w14:textId="548BD48A"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с. </w:t>
            </w:r>
            <w:proofErr w:type="spellStart"/>
            <w:r w:rsidRPr="00116C0D">
              <w:rPr>
                <w:rFonts w:ascii="Calibri" w:eastAsia="Times New Roman" w:hAnsi="Calibri" w:cs="Calibri"/>
                <w:sz w:val="20"/>
                <w:szCs w:val="20"/>
                <w:lang w:val="uk-UA" w:eastAsia="uk-UA"/>
              </w:rPr>
              <w:t>Винарівка</w:t>
            </w:r>
            <w:proofErr w:type="spellEnd"/>
            <w:r w:rsidR="003A30B2">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 Лісова (Пархоменко), буд. 39</w:t>
            </w:r>
          </w:p>
        </w:tc>
        <w:tc>
          <w:tcPr>
            <w:tcW w:w="1289" w:type="dxa"/>
            <w:tcBorders>
              <w:top w:val="nil"/>
              <w:left w:val="nil"/>
              <w:bottom w:val="single" w:sz="4" w:space="0" w:color="auto"/>
              <w:right w:val="single" w:sz="4" w:space="0" w:color="auto"/>
            </w:tcBorders>
            <w:shd w:val="clear" w:color="auto" w:fill="auto"/>
            <w:noWrap/>
            <w:vAlign w:val="center"/>
            <w:hideMark/>
          </w:tcPr>
          <w:p w14:paraId="43405B70"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5,70</w:t>
            </w:r>
          </w:p>
        </w:tc>
      </w:tr>
      <w:tr w:rsidR="00D919BF" w:rsidRPr="00116C0D" w14:paraId="26484E48"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0F31AA88" w14:textId="033277DB"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42</w:t>
            </w:r>
          </w:p>
        </w:tc>
        <w:tc>
          <w:tcPr>
            <w:tcW w:w="984" w:type="dxa"/>
            <w:tcBorders>
              <w:top w:val="nil"/>
              <w:left w:val="nil"/>
              <w:bottom w:val="single" w:sz="4" w:space="0" w:color="auto"/>
              <w:right w:val="single" w:sz="4" w:space="0" w:color="auto"/>
            </w:tcBorders>
            <w:shd w:val="clear" w:color="auto" w:fill="auto"/>
            <w:noWrap/>
            <w:vAlign w:val="center"/>
            <w:hideMark/>
          </w:tcPr>
          <w:p w14:paraId="7F67D515"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4D6670E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Баришівське відділення</w:t>
            </w:r>
          </w:p>
        </w:tc>
        <w:tc>
          <w:tcPr>
            <w:tcW w:w="4635" w:type="dxa"/>
            <w:tcBorders>
              <w:top w:val="nil"/>
              <w:left w:val="nil"/>
              <w:bottom w:val="single" w:sz="4" w:space="0" w:color="auto"/>
              <w:right w:val="single" w:sz="4" w:space="0" w:color="auto"/>
            </w:tcBorders>
            <w:shd w:val="clear" w:color="auto" w:fill="auto"/>
            <w:hideMark/>
          </w:tcPr>
          <w:p w14:paraId="6E053117" w14:textId="1365884E"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Баришівка</w:t>
            </w:r>
            <w:r w:rsidR="003A30B2">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 Польова, буд.5</w:t>
            </w:r>
          </w:p>
        </w:tc>
        <w:tc>
          <w:tcPr>
            <w:tcW w:w="1289" w:type="dxa"/>
            <w:tcBorders>
              <w:top w:val="nil"/>
              <w:left w:val="nil"/>
              <w:bottom w:val="single" w:sz="4" w:space="0" w:color="auto"/>
              <w:right w:val="single" w:sz="4" w:space="0" w:color="auto"/>
            </w:tcBorders>
            <w:shd w:val="clear" w:color="auto" w:fill="auto"/>
            <w:noWrap/>
            <w:vAlign w:val="center"/>
            <w:hideMark/>
          </w:tcPr>
          <w:p w14:paraId="583938E3"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9,30</w:t>
            </w:r>
          </w:p>
        </w:tc>
      </w:tr>
      <w:tr w:rsidR="00D919BF" w:rsidRPr="00116C0D" w14:paraId="4D75E770"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3EEFF6A0" w14:textId="4749280B"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43</w:t>
            </w:r>
          </w:p>
        </w:tc>
        <w:tc>
          <w:tcPr>
            <w:tcW w:w="984" w:type="dxa"/>
            <w:tcBorders>
              <w:top w:val="nil"/>
              <w:left w:val="nil"/>
              <w:bottom w:val="single" w:sz="4" w:space="0" w:color="auto"/>
              <w:right w:val="single" w:sz="4" w:space="0" w:color="auto"/>
            </w:tcBorders>
            <w:shd w:val="clear" w:color="auto" w:fill="auto"/>
            <w:noWrap/>
            <w:vAlign w:val="bottom"/>
            <w:hideMark/>
          </w:tcPr>
          <w:p w14:paraId="16D52322"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Захід</w:t>
            </w:r>
          </w:p>
        </w:tc>
        <w:tc>
          <w:tcPr>
            <w:tcW w:w="2695" w:type="dxa"/>
            <w:tcBorders>
              <w:top w:val="nil"/>
              <w:left w:val="nil"/>
              <w:bottom w:val="single" w:sz="4" w:space="0" w:color="auto"/>
              <w:right w:val="single" w:sz="4" w:space="0" w:color="auto"/>
            </w:tcBorders>
            <w:shd w:val="clear" w:color="auto" w:fill="auto"/>
            <w:hideMark/>
          </w:tcPr>
          <w:p w14:paraId="09B17C03"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Сумське відділення</w:t>
            </w:r>
          </w:p>
        </w:tc>
        <w:tc>
          <w:tcPr>
            <w:tcW w:w="4635" w:type="dxa"/>
            <w:tcBorders>
              <w:top w:val="nil"/>
              <w:left w:val="nil"/>
              <w:bottom w:val="single" w:sz="4" w:space="0" w:color="auto"/>
              <w:right w:val="single" w:sz="4" w:space="0" w:color="auto"/>
            </w:tcBorders>
            <w:shd w:val="clear" w:color="auto" w:fill="auto"/>
            <w:hideMark/>
          </w:tcPr>
          <w:p w14:paraId="78EF3C74" w14:textId="392AC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Суми</w:t>
            </w:r>
            <w:r w:rsidR="003A30B2">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вулиця Білопільський шлях, будинок 18/1</w:t>
            </w:r>
          </w:p>
        </w:tc>
        <w:tc>
          <w:tcPr>
            <w:tcW w:w="1289" w:type="dxa"/>
            <w:tcBorders>
              <w:top w:val="nil"/>
              <w:left w:val="nil"/>
              <w:bottom w:val="single" w:sz="4" w:space="0" w:color="auto"/>
              <w:right w:val="single" w:sz="4" w:space="0" w:color="auto"/>
            </w:tcBorders>
            <w:shd w:val="clear" w:color="auto" w:fill="auto"/>
            <w:noWrap/>
            <w:vAlign w:val="center"/>
            <w:hideMark/>
          </w:tcPr>
          <w:p w14:paraId="0CEF2548"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15,5</w:t>
            </w:r>
          </w:p>
        </w:tc>
      </w:tr>
      <w:tr w:rsidR="00D919BF" w:rsidRPr="00116C0D" w14:paraId="789CE73C"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3F3C9AF0" w14:textId="67DEFE73"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lastRenderedPageBreak/>
              <w:t>44</w:t>
            </w:r>
          </w:p>
        </w:tc>
        <w:tc>
          <w:tcPr>
            <w:tcW w:w="984" w:type="dxa"/>
            <w:tcBorders>
              <w:top w:val="nil"/>
              <w:left w:val="nil"/>
              <w:bottom w:val="single" w:sz="4" w:space="0" w:color="auto"/>
              <w:right w:val="single" w:sz="4" w:space="0" w:color="auto"/>
            </w:tcBorders>
            <w:shd w:val="clear" w:color="auto" w:fill="auto"/>
            <w:noWrap/>
            <w:vAlign w:val="bottom"/>
            <w:hideMark/>
          </w:tcPr>
          <w:p w14:paraId="1310CE92"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Захід</w:t>
            </w:r>
          </w:p>
        </w:tc>
        <w:tc>
          <w:tcPr>
            <w:tcW w:w="2695" w:type="dxa"/>
            <w:tcBorders>
              <w:top w:val="nil"/>
              <w:left w:val="nil"/>
              <w:bottom w:val="single" w:sz="4" w:space="0" w:color="auto"/>
              <w:right w:val="single" w:sz="4" w:space="0" w:color="auto"/>
            </w:tcBorders>
            <w:shd w:val="clear" w:color="auto" w:fill="auto"/>
            <w:hideMark/>
          </w:tcPr>
          <w:p w14:paraId="06D1614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Роменське відділення</w:t>
            </w:r>
          </w:p>
        </w:tc>
        <w:tc>
          <w:tcPr>
            <w:tcW w:w="4635" w:type="dxa"/>
            <w:tcBorders>
              <w:top w:val="nil"/>
              <w:left w:val="nil"/>
              <w:bottom w:val="single" w:sz="4" w:space="0" w:color="auto"/>
              <w:right w:val="single" w:sz="4" w:space="0" w:color="auto"/>
            </w:tcBorders>
            <w:shd w:val="clear" w:color="auto" w:fill="auto"/>
            <w:hideMark/>
          </w:tcPr>
          <w:p w14:paraId="298E8B89" w14:textId="393303BC"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Ромни</w:t>
            </w:r>
            <w:r w:rsidR="003A30B2">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вулиця Полтавська, будинок 4-А</w:t>
            </w:r>
          </w:p>
        </w:tc>
        <w:tc>
          <w:tcPr>
            <w:tcW w:w="1289" w:type="dxa"/>
            <w:tcBorders>
              <w:top w:val="nil"/>
              <w:left w:val="nil"/>
              <w:bottom w:val="single" w:sz="4" w:space="0" w:color="auto"/>
              <w:right w:val="single" w:sz="4" w:space="0" w:color="auto"/>
            </w:tcBorders>
            <w:shd w:val="clear" w:color="auto" w:fill="auto"/>
            <w:noWrap/>
            <w:vAlign w:val="center"/>
            <w:hideMark/>
          </w:tcPr>
          <w:p w14:paraId="5C8BC1F6"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15,50</w:t>
            </w:r>
          </w:p>
        </w:tc>
      </w:tr>
      <w:tr w:rsidR="00D919BF" w:rsidRPr="00116C0D" w14:paraId="79AE78A6"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365FE614" w14:textId="1F91B9A4"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45</w:t>
            </w:r>
          </w:p>
        </w:tc>
        <w:tc>
          <w:tcPr>
            <w:tcW w:w="984" w:type="dxa"/>
            <w:tcBorders>
              <w:top w:val="nil"/>
              <w:left w:val="nil"/>
              <w:bottom w:val="single" w:sz="4" w:space="0" w:color="auto"/>
              <w:right w:val="single" w:sz="4" w:space="0" w:color="auto"/>
            </w:tcBorders>
            <w:shd w:val="clear" w:color="auto" w:fill="auto"/>
            <w:noWrap/>
            <w:vAlign w:val="center"/>
            <w:hideMark/>
          </w:tcPr>
          <w:p w14:paraId="180A5BB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606D5C23"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Київське відділення №3</w:t>
            </w:r>
          </w:p>
        </w:tc>
        <w:tc>
          <w:tcPr>
            <w:tcW w:w="4635" w:type="dxa"/>
            <w:tcBorders>
              <w:top w:val="nil"/>
              <w:left w:val="nil"/>
              <w:bottom w:val="single" w:sz="4" w:space="0" w:color="auto"/>
              <w:right w:val="single" w:sz="4" w:space="0" w:color="auto"/>
            </w:tcBorders>
            <w:shd w:val="clear" w:color="auto" w:fill="auto"/>
            <w:hideMark/>
          </w:tcPr>
          <w:p w14:paraId="5E7490B1"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Київ, вул. Саперне поле 14/55</w:t>
            </w:r>
          </w:p>
        </w:tc>
        <w:tc>
          <w:tcPr>
            <w:tcW w:w="1289" w:type="dxa"/>
            <w:tcBorders>
              <w:top w:val="nil"/>
              <w:left w:val="nil"/>
              <w:bottom w:val="single" w:sz="4" w:space="0" w:color="auto"/>
              <w:right w:val="single" w:sz="4" w:space="0" w:color="auto"/>
            </w:tcBorders>
            <w:shd w:val="clear" w:color="auto" w:fill="auto"/>
            <w:noWrap/>
            <w:vAlign w:val="center"/>
            <w:hideMark/>
          </w:tcPr>
          <w:p w14:paraId="38DFB84F"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4,00</w:t>
            </w:r>
          </w:p>
        </w:tc>
      </w:tr>
      <w:tr w:rsidR="00D919BF" w:rsidRPr="00116C0D" w14:paraId="411FDF7F"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35578339" w14:textId="6639F5B9"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46</w:t>
            </w:r>
          </w:p>
        </w:tc>
        <w:tc>
          <w:tcPr>
            <w:tcW w:w="984" w:type="dxa"/>
            <w:tcBorders>
              <w:top w:val="nil"/>
              <w:left w:val="nil"/>
              <w:bottom w:val="single" w:sz="4" w:space="0" w:color="auto"/>
              <w:right w:val="single" w:sz="4" w:space="0" w:color="auto"/>
            </w:tcBorders>
            <w:shd w:val="clear" w:color="auto" w:fill="auto"/>
            <w:noWrap/>
            <w:vAlign w:val="center"/>
            <w:hideMark/>
          </w:tcPr>
          <w:p w14:paraId="7951F28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w:t>
            </w:r>
          </w:p>
        </w:tc>
        <w:tc>
          <w:tcPr>
            <w:tcW w:w="2695" w:type="dxa"/>
            <w:tcBorders>
              <w:top w:val="nil"/>
              <w:left w:val="nil"/>
              <w:bottom w:val="single" w:sz="4" w:space="0" w:color="auto"/>
              <w:right w:val="single" w:sz="4" w:space="0" w:color="auto"/>
            </w:tcBorders>
            <w:shd w:val="clear" w:color="auto" w:fill="auto"/>
            <w:hideMark/>
          </w:tcPr>
          <w:p w14:paraId="57D30B0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Київське відділення №6</w:t>
            </w:r>
          </w:p>
        </w:tc>
        <w:tc>
          <w:tcPr>
            <w:tcW w:w="4635" w:type="dxa"/>
            <w:tcBorders>
              <w:top w:val="nil"/>
              <w:left w:val="nil"/>
              <w:bottom w:val="single" w:sz="4" w:space="0" w:color="auto"/>
              <w:right w:val="single" w:sz="4" w:space="0" w:color="auto"/>
            </w:tcBorders>
            <w:shd w:val="clear" w:color="auto" w:fill="auto"/>
            <w:hideMark/>
          </w:tcPr>
          <w:p w14:paraId="565BC711" w14:textId="7C638855"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Київ</w:t>
            </w:r>
            <w:r w:rsidR="00E12382">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вулиця Антоновича, будинок 44</w:t>
            </w:r>
          </w:p>
        </w:tc>
        <w:tc>
          <w:tcPr>
            <w:tcW w:w="1289" w:type="dxa"/>
            <w:tcBorders>
              <w:top w:val="nil"/>
              <w:left w:val="nil"/>
              <w:bottom w:val="single" w:sz="4" w:space="0" w:color="auto"/>
              <w:right w:val="single" w:sz="4" w:space="0" w:color="auto"/>
            </w:tcBorders>
            <w:shd w:val="clear" w:color="auto" w:fill="auto"/>
            <w:noWrap/>
            <w:vAlign w:val="center"/>
            <w:hideMark/>
          </w:tcPr>
          <w:p w14:paraId="19F0ACBF"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5,20</w:t>
            </w:r>
          </w:p>
        </w:tc>
      </w:tr>
      <w:tr w:rsidR="00D919BF" w:rsidRPr="00116C0D" w14:paraId="341DBE52"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7ECDE93E" w14:textId="57BE197F"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47</w:t>
            </w:r>
          </w:p>
        </w:tc>
        <w:tc>
          <w:tcPr>
            <w:tcW w:w="984" w:type="dxa"/>
            <w:tcBorders>
              <w:top w:val="nil"/>
              <w:left w:val="nil"/>
              <w:bottom w:val="single" w:sz="4" w:space="0" w:color="auto"/>
              <w:right w:val="single" w:sz="4" w:space="0" w:color="auto"/>
            </w:tcBorders>
            <w:shd w:val="clear" w:color="auto" w:fill="auto"/>
            <w:noWrap/>
            <w:vAlign w:val="bottom"/>
          </w:tcPr>
          <w:p w14:paraId="3C79F51F" w14:textId="35F3F486"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Захід</w:t>
            </w:r>
          </w:p>
        </w:tc>
        <w:tc>
          <w:tcPr>
            <w:tcW w:w="2695" w:type="dxa"/>
            <w:tcBorders>
              <w:top w:val="nil"/>
              <w:left w:val="nil"/>
              <w:bottom w:val="single" w:sz="4" w:space="0" w:color="auto"/>
              <w:right w:val="single" w:sz="4" w:space="0" w:color="auto"/>
            </w:tcBorders>
            <w:shd w:val="clear" w:color="auto" w:fill="auto"/>
          </w:tcPr>
          <w:p w14:paraId="2DBD7B02" w14:textId="03BB8328"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Львівське відділення 2</w:t>
            </w:r>
          </w:p>
        </w:tc>
        <w:tc>
          <w:tcPr>
            <w:tcW w:w="4635" w:type="dxa"/>
            <w:tcBorders>
              <w:top w:val="nil"/>
              <w:left w:val="nil"/>
              <w:bottom w:val="single" w:sz="4" w:space="0" w:color="auto"/>
              <w:right w:val="single" w:sz="4" w:space="0" w:color="auto"/>
            </w:tcBorders>
            <w:shd w:val="clear" w:color="auto" w:fill="auto"/>
          </w:tcPr>
          <w:p w14:paraId="5924BFE9" w14:textId="1E0E4AC9" w:rsidR="00D919BF" w:rsidRPr="00116C0D" w:rsidRDefault="00B27964"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м. Львів, вул. </w:t>
            </w:r>
            <w:r>
              <w:rPr>
                <w:rFonts w:ascii="Calibri" w:eastAsia="Times New Roman" w:hAnsi="Calibri" w:cs="Calibri"/>
                <w:sz w:val="20"/>
                <w:szCs w:val="20"/>
                <w:lang w:val="uk-UA" w:eastAsia="uk-UA"/>
              </w:rPr>
              <w:t>Огієнка</w:t>
            </w:r>
            <w:r w:rsidRPr="00116C0D">
              <w:rPr>
                <w:rFonts w:ascii="Calibri" w:eastAsia="Times New Roman" w:hAnsi="Calibri" w:cs="Calibri"/>
                <w:sz w:val="20"/>
                <w:szCs w:val="20"/>
                <w:lang w:val="uk-UA" w:eastAsia="uk-UA"/>
              </w:rPr>
              <w:t>, 4</w:t>
            </w:r>
          </w:p>
        </w:tc>
        <w:tc>
          <w:tcPr>
            <w:tcW w:w="1289" w:type="dxa"/>
            <w:tcBorders>
              <w:top w:val="nil"/>
              <w:left w:val="nil"/>
              <w:bottom w:val="single" w:sz="4" w:space="0" w:color="auto"/>
              <w:right w:val="single" w:sz="4" w:space="0" w:color="auto"/>
            </w:tcBorders>
            <w:shd w:val="clear" w:color="auto" w:fill="auto"/>
            <w:noWrap/>
            <w:vAlign w:val="center"/>
            <w:hideMark/>
          </w:tcPr>
          <w:p w14:paraId="71E332B8" w14:textId="1F5BFDE3" w:rsidR="00D919BF" w:rsidRPr="00116C0D" w:rsidRDefault="00B27964" w:rsidP="00D919BF">
            <w:pPr>
              <w:spacing w:after="0" w:line="240" w:lineRule="auto"/>
              <w:jc w:val="center"/>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154,3</w:t>
            </w:r>
          </w:p>
        </w:tc>
      </w:tr>
      <w:tr w:rsidR="00D919BF" w:rsidRPr="00116C0D" w14:paraId="6689A172"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741B24D4" w14:textId="144E2D38"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48</w:t>
            </w:r>
          </w:p>
        </w:tc>
        <w:tc>
          <w:tcPr>
            <w:tcW w:w="984" w:type="dxa"/>
            <w:tcBorders>
              <w:top w:val="nil"/>
              <w:left w:val="nil"/>
              <w:bottom w:val="single" w:sz="4" w:space="0" w:color="auto"/>
              <w:right w:val="single" w:sz="4" w:space="0" w:color="auto"/>
            </w:tcBorders>
            <w:shd w:val="clear" w:color="auto" w:fill="auto"/>
            <w:noWrap/>
            <w:vAlign w:val="bottom"/>
            <w:hideMark/>
          </w:tcPr>
          <w:p w14:paraId="5060DF70"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Південь</w:t>
            </w:r>
          </w:p>
        </w:tc>
        <w:tc>
          <w:tcPr>
            <w:tcW w:w="2695" w:type="dxa"/>
            <w:tcBorders>
              <w:top w:val="nil"/>
              <w:left w:val="nil"/>
              <w:bottom w:val="single" w:sz="4" w:space="0" w:color="auto"/>
              <w:right w:val="single" w:sz="4" w:space="0" w:color="auto"/>
            </w:tcBorders>
            <w:shd w:val="clear" w:color="auto" w:fill="auto"/>
            <w:hideMark/>
          </w:tcPr>
          <w:p w14:paraId="2F68A06F"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Миколаїв №1</w:t>
            </w:r>
          </w:p>
        </w:tc>
        <w:tc>
          <w:tcPr>
            <w:tcW w:w="4635" w:type="dxa"/>
            <w:tcBorders>
              <w:top w:val="nil"/>
              <w:left w:val="nil"/>
              <w:bottom w:val="single" w:sz="4" w:space="0" w:color="auto"/>
              <w:right w:val="single" w:sz="4" w:space="0" w:color="auto"/>
            </w:tcBorders>
            <w:shd w:val="clear" w:color="auto" w:fill="auto"/>
            <w:hideMark/>
          </w:tcPr>
          <w:p w14:paraId="5BDF8682" w14:textId="117210B4"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Миколаїв</w:t>
            </w:r>
            <w:r w:rsidR="00E12382">
              <w:rPr>
                <w:rFonts w:ascii="Calibri" w:eastAsia="Times New Roman" w:hAnsi="Calibri" w:cs="Calibri"/>
                <w:sz w:val="20"/>
                <w:szCs w:val="20"/>
                <w:lang w:val="uk-UA" w:eastAsia="uk-UA"/>
              </w:rPr>
              <w:t>,</w:t>
            </w:r>
            <w:r w:rsidRPr="00116C0D">
              <w:rPr>
                <w:rFonts w:ascii="Calibri" w:eastAsia="Times New Roman" w:hAnsi="Calibri" w:cs="Calibri"/>
                <w:sz w:val="20"/>
                <w:szCs w:val="20"/>
                <w:lang w:val="uk-UA" w:eastAsia="uk-UA"/>
              </w:rPr>
              <w:t xml:space="preserve"> вулиця Космонавтів, будинок 81/27</w:t>
            </w:r>
          </w:p>
        </w:tc>
        <w:tc>
          <w:tcPr>
            <w:tcW w:w="1289" w:type="dxa"/>
            <w:tcBorders>
              <w:top w:val="nil"/>
              <w:left w:val="nil"/>
              <w:bottom w:val="single" w:sz="4" w:space="0" w:color="auto"/>
              <w:right w:val="single" w:sz="4" w:space="0" w:color="auto"/>
            </w:tcBorders>
            <w:shd w:val="clear" w:color="auto" w:fill="auto"/>
            <w:noWrap/>
            <w:vAlign w:val="center"/>
            <w:hideMark/>
          </w:tcPr>
          <w:p w14:paraId="29380E4E"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2,70</w:t>
            </w:r>
          </w:p>
        </w:tc>
      </w:tr>
      <w:tr w:rsidR="00D919BF" w:rsidRPr="00116C0D" w14:paraId="4129FF57" w14:textId="77777777" w:rsidTr="00B27964">
        <w:trPr>
          <w:trHeight w:val="51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49038DD2" w14:textId="522713F0"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49</w:t>
            </w:r>
          </w:p>
        </w:tc>
        <w:tc>
          <w:tcPr>
            <w:tcW w:w="984" w:type="dxa"/>
            <w:tcBorders>
              <w:top w:val="nil"/>
              <w:left w:val="nil"/>
              <w:bottom w:val="single" w:sz="4" w:space="0" w:color="auto"/>
              <w:right w:val="single" w:sz="4" w:space="0" w:color="auto"/>
            </w:tcBorders>
            <w:shd w:val="clear" w:color="auto" w:fill="auto"/>
            <w:noWrap/>
            <w:vAlign w:val="bottom"/>
            <w:hideMark/>
          </w:tcPr>
          <w:p w14:paraId="28649159"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Центр</w:t>
            </w:r>
          </w:p>
        </w:tc>
        <w:tc>
          <w:tcPr>
            <w:tcW w:w="2695" w:type="dxa"/>
            <w:tcBorders>
              <w:top w:val="nil"/>
              <w:left w:val="nil"/>
              <w:bottom w:val="single" w:sz="4" w:space="0" w:color="auto"/>
              <w:right w:val="single" w:sz="4" w:space="0" w:color="auto"/>
            </w:tcBorders>
            <w:shd w:val="clear" w:color="auto" w:fill="auto"/>
            <w:hideMark/>
          </w:tcPr>
          <w:p w14:paraId="3528D7E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Великий Митник</w:t>
            </w:r>
          </w:p>
        </w:tc>
        <w:tc>
          <w:tcPr>
            <w:tcW w:w="4635" w:type="dxa"/>
            <w:tcBorders>
              <w:top w:val="nil"/>
              <w:left w:val="nil"/>
              <w:bottom w:val="single" w:sz="4" w:space="0" w:color="auto"/>
              <w:right w:val="single" w:sz="4" w:space="0" w:color="auto"/>
            </w:tcBorders>
            <w:shd w:val="clear" w:color="auto" w:fill="auto"/>
            <w:hideMark/>
          </w:tcPr>
          <w:p w14:paraId="7AF07BB5"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Хмільницький район, с. Великий Митник, 57 км + 1000, урочище 2</w:t>
            </w:r>
          </w:p>
        </w:tc>
        <w:tc>
          <w:tcPr>
            <w:tcW w:w="1289" w:type="dxa"/>
            <w:tcBorders>
              <w:top w:val="nil"/>
              <w:left w:val="nil"/>
              <w:bottom w:val="single" w:sz="4" w:space="0" w:color="auto"/>
              <w:right w:val="single" w:sz="4" w:space="0" w:color="auto"/>
            </w:tcBorders>
            <w:shd w:val="clear" w:color="auto" w:fill="auto"/>
            <w:noWrap/>
            <w:vAlign w:val="center"/>
            <w:hideMark/>
          </w:tcPr>
          <w:p w14:paraId="76C6BC12"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3,90</w:t>
            </w:r>
          </w:p>
        </w:tc>
      </w:tr>
      <w:tr w:rsidR="00D919BF" w:rsidRPr="00116C0D" w14:paraId="481A8987"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03358FBD" w14:textId="43DA9B51"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50</w:t>
            </w:r>
          </w:p>
        </w:tc>
        <w:tc>
          <w:tcPr>
            <w:tcW w:w="984" w:type="dxa"/>
            <w:tcBorders>
              <w:top w:val="nil"/>
              <w:left w:val="nil"/>
              <w:bottom w:val="single" w:sz="4" w:space="0" w:color="auto"/>
              <w:right w:val="single" w:sz="4" w:space="0" w:color="auto"/>
            </w:tcBorders>
            <w:shd w:val="clear" w:color="auto" w:fill="auto"/>
            <w:noWrap/>
            <w:vAlign w:val="bottom"/>
            <w:hideMark/>
          </w:tcPr>
          <w:p w14:paraId="38D8050D"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Захід</w:t>
            </w:r>
          </w:p>
        </w:tc>
        <w:tc>
          <w:tcPr>
            <w:tcW w:w="2695" w:type="dxa"/>
            <w:tcBorders>
              <w:top w:val="nil"/>
              <w:left w:val="nil"/>
              <w:bottom w:val="single" w:sz="4" w:space="0" w:color="auto"/>
              <w:right w:val="single" w:sz="4" w:space="0" w:color="auto"/>
            </w:tcBorders>
            <w:shd w:val="clear" w:color="auto" w:fill="auto"/>
            <w:hideMark/>
          </w:tcPr>
          <w:p w14:paraId="524690D3"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Могилів-Подільський</w:t>
            </w:r>
          </w:p>
        </w:tc>
        <w:tc>
          <w:tcPr>
            <w:tcW w:w="4635" w:type="dxa"/>
            <w:tcBorders>
              <w:top w:val="nil"/>
              <w:left w:val="nil"/>
              <w:bottom w:val="single" w:sz="4" w:space="0" w:color="auto"/>
              <w:right w:val="single" w:sz="4" w:space="0" w:color="auto"/>
            </w:tcBorders>
            <w:shd w:val="clear" w:color="auto" w:fill="auto"/>
            <w:hideMark/>
          </w:tcPr>
          <w:p w14:paraId="782EDBF8"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 xml:space="preserve"> </w:t>
            </w:r>
            <w:proofErr w:type="spellStart"/>
            <w:r w:rsidRPr="00116C0D">
              <w:rPr>
                <w:rFonts w:ascii="Calibri" w:eastAsia="Times New Roman" w:hAnsi="Calibri" w:cs="Calibri"/>
                <w:sz w:val="20"/>
                <w:szCs w:val="20"/>
                <w:lang w:val="uk-UA" w:eastAsia="uk-UA"/>
              </w:rPr>
              <w:t>м.Могилів</w:t>
            </w:r>
            <w:proofErr w:type="spellEnd"/>
            <w:r w:rsidRPr="00116C0D">
              <w:rPr>
                <w:rFonts w:ascii="Calibri" w:eastAsia="Times New Roman" w:hAnsi="Calibri" w:cs="Calibri"/>
                <w:sz w:val="20"/>
                <w:szCs w:val="20"/>
                <w:lang w:val="uk-UA" w:eastAsia="uk-UA"/>
              </w:rPr>
              <w:t>-Подільський, вул. Острівська, 4</w:t>
            </w:r>
          </w:p>
        </w:tc>
        <w:tc>
          <w:tcPr>
            <w:tcW w:w="1289" w:type="dxa"/>
            <w:tcBorders>
              <w:top w:val="nil"/>
              <w:left w:val="nil"/>
              <w:bottom w:val="single" w:sz="4" w:space="0" w:color="auto"/>
              <w:right w:val="single" w:sz="4" w:space="0" w:color="auto"/>
            </w:tcBorders>
            <w:shd w:val="clear" w:color="auto" w:fill="auto"/>
            <w:noWrap/>
            <w:vAlign w:val="center"/>
            <w:hideMark/>
          </w:tcPr>
          <w:p w14:paraId="38B9B9D2"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3,70</w:t>
            </w:r>
          </w:p>
        </w:tc>
      </w:tr>
      <w:tr w:rsidR="00D919BF" w:rsidRPr="00116C0D" w14:paraId="26F20F6A"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3D1ACA86" w14:textId="76C075E9"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51</w:t>
            </w:r>
          </w:p>
        </w:tc>
        <w:tc>
          <w:tcPr>
            <w:tcW w:w="984" w:type="dxa"/>
            <w:tcBorders>
              <w:top w:val="nil"/>
              <w:left w:val="nil"/>
              <w:bottom w:val="single" w:sz="4" w:space="0" w:color="auto"/>
              <w:right w:val="single" w:sz="4" w:space="0" w:color="auto"/>
            </w:tcBorders>
            <w:shd w:val="clear" w:color="auto" w:fill="auto"/>
            <w:noWrap/>
            <w:vAlign w:val="bottom"/>
            <w:hideMark/>
          </w:tcPr>
          <w:p w14:paraId="47D83F49"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Центр</w:t>
            </w:r>
          </w:p>
        </w:tc>
        <w:tc>
          <w:tcPr>
            <w:tcW w:w="2695" w:type="dxa"/>
            <w:tcBorders>
              <w:top w:val="nil"/>
              <w:left w:val="nil"/>
              <w:bottom w:val="single" w:sz="4" w:space="0" w:color="auto"/>
              <w:right w:val="single" w:sz="4" w:space="0" w:color="auto"/>
            </w:tcBorders>
            <w:shd w:val="clear" w:color="auto" w:fill="auto"/>
            <w:hideMark/>
          </w:tcPr>
          <w:p w14:paraId="4E00ADBC"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Вінниця 2</w:t>
            </w:r>
          </w:p>
        </w:tc>
        <w:tc>
          <w:tcPr>
            <w:tcW w:w="4635" w:type="dxa"/>
            <w:tcBorders>
              <w:top w:val="nil"/>
              <w:left w:val="nil"/>
              <w:bottom w:val="single" w:sz="4" w:space="0" w:color="auto"/>
              <w:right w:val="single" w:sz="4" w:space="0" w:color="auto"/>
            </w:tcBorders>
            <w:shd w:val="clear" w:color="auto" w:fill="auto"/>
            <w:hideMark/>
          </w:tcPr>
          <w:p w14:paraId="0B15D373" w14:textId="77777777" w:rsidR="00D919BF" w:rsidRPr="00116C0D" w:rsidRDefault="00D919BF" w:rsidP="00D919BF">
            <w:pPr>
              <w:spacing w:after="0" w:line="240" w:lineRule="auto"/>
              <w:rPr>
                <w:rFonts w:ascii="Calibri" w:eastAsia="Times New Roman" w:hAnsi="Calibri" w:cs="Calibri"/>
                <w:sz w:val="20"/>
                <w:szCs w:val="20"/>
                <w:lang w:val="uk-UA" w:eastAsia="uk-UA"/>
              </w:rPr>
            </w:pPr>
            <w:proofErr w:type="spellStart"/>
            <w:r w:rsidRPr="00116C0D">
              <w:rPr>
                <w:rFonts w:ascii="Calibri" w:eastAsia="Times New Roman" w:hAnsi="Calibri" w:cs="Calibri"/>
                <w:sz w:val="20"/>
                <w:szCs w:val="20"/>
                <w:lang w:val="uk-UA" w:eastAsia="uk-UA"/>
              </w:rPr>
              <w:t>м.Вінниця</w:t>
            </w:r>
            <w:proofErr w:type="spellEnd"/>
            <w:r w:rsidRPr="00116C0D">
              <w:rPr>
                <w:rFonts w:ascii="Calibri" w:eastAsia="Times New Roman" w:hAnsi="Calibri" w:cs="Calibri"/>
                <w:sz w:val="20"/>
                <w:szCs w:val="20"/>
                <w:lang w:val="uk-UA" w:eastAsia="uk-UA"/>
              </w:rPr>
              <w:t>, вул. Ботанічна, 24</w:t>
            </w:r>
          </w:p>
        </w:tc>
        <w:tc>
          <w:tcPr>
            <w:tcW w:w="1289" w:type="dxa"/>
            <w:tcBorders>
              <w:top w:val="nil"/>
              <w:left w:val="nil"/>
              <w:bottom w:val="single" w:sz="4" w:space="0" w:color="auto"/>
              <w:right w:val="single" w:sz="4" w:space="0" w:color="auto"/>
            </w:tcBorders>
            <w:shd w:val="clear" w:color="auto" w:fill="auto"/>
            <w:noWrap/>
            <w:vAlign w:val="center"/>
            <w:hideMark/>
          </w:tcPr>
          <w:p w14:paraId="5F5DA78F"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5,14</w:t>
            </w:r>
          </w:p>
        </w:tc>
      </w:tr>
      <w:tr w:rsidR="00D919BF" w:rsidRPr="00116C0D" w14:paraId="52A098F9"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2F460FA7" w14:textId="3427D41A"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52</w:t>
            </w:r>
          </w:p>
        </w:tc>
        <w:tc>
          <w:tcPr>
            <w:tcW w:w="984" w:type="dxa"/>
            <w:tcBorders>
              <w:top w:val="nil"/>
              <w:left w:val="nil"/>
              <w:bottom w:val="single" w:sz="4" w:space="0" w:color="auto"/>
              <w:right w:val="single" w:sz="4" w:space="0" w:color="auto"/>
            </w:tcBorders>
            <w:shd w:val="clear" w:color="auto" w:fill="auto"/>
            <w:noWrap/>
            <w:vAlign w:val="bottom"/>
            <w:hideMark/>
          </w:tcPr>
          <w:p w14:paraId="2DD351B6"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Південь</w:t>
            </w:r>
          </w:p>
        </w:tc>
        <w:tc>
          <w:tcPr>
            <w:tcW w:w="2695" w:type="dxa"/>
            <w:tcBorders>
              <w:top w:val="nil"/>
              <w:left w:val="nil"/>
              <w:bottom w:val="single" w:sz="4" w:space="0" w:color="auto"/>
              <w:right w:val="single" w:sz="4" w:space="0" w:color="auto"/>
            </w:tcBorders>
            <w:shd w:val="clear" w:color="auto" w:fill="auto"/>
            <w:hideMark/>
          </w:tcPr>
          <w:p w14:paraId="1EF27701"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Одеське відділення №2</w:t>
            </w:r>
          </w:p>
        </w:tc>
        <w:tc>
          <w:tcPr>
            <w:tcW w:w="4635" w:type="dxa"/>
            <w:tcBorders>
              <w:top w:val="nil"/>
              <w:left w:val="nil"/>
              <w:bottom w:val="single" w:sz="4" w:space="0" w:color="auto"/>
              <w:right w:val="single" w:sz="4" w:space="0" w:color="auto"/>
            </w:tcBorders>
            <w:shd w:val="clear" w:color="auto" w:fill="auto"/>
            <w:hideMark/>
          </w:tcPr>
          <w:p w14:paraId="56CC2A91"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Одеса, Французький Бульвар, 85</w:t>
            </w:r>
          </w:p>
        </w:tc>
        <w:tc>
          <w:tcPr>
            <w:tcW w:w="1289" w:type="dxa"/>
            <w:tcBorders>
              <w:top w:val="nil"/>
              <w:left w:val="nil"/>
              <w:bottom w:val="single" w:sz="4" w:space="0" w:color="auto"/>
              <w:right w:val="single" w:sz="4" w:space="0" w:color="auto"/>
            </w:tcBorders>
            <w:shd w:val="clear" w:color="auto" w:fill="auto"/>
            <w:noWrap/>
            <w:vAlign w:val="center"/>
            <w:hideMark/>
          </w:tcPr>
          <w:p w14:paraId="7189E845"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7,81</w:t>
            </w:r>
          </w:p>
        </w:tc>
      </w:tr>
      <w:tr w:rsidR="00D919BF" w:rsidRPr="00116C0D" w14:paraId="65F37C52"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761976AC" w14:textId="709058E0"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53</w:t>
            </w:r>
          </w:p>
        </w:tc>
        <w:tc>
          <w:tcPr>
            <w:tcW w:w="984" w:type="dxa"/>
            <w:tcBorders>
              <w:top w:val="nil"/>
              <w:left w:val="nil"/>
              <w:bottom w:val="single" w:sz="4" w:space="0" w:color="auto"/>
              <w:right w:val="single" w:sz="4" w:space="0" w:color="auto"/>
            </w:tcBorders>
            <w:shd w:val="clear" w:color="auto" w:fill="auto"/>
            <w:noWrap/>
            <w:vAlign w:val="bottom"/>
            <w:hideMark/>
          </w:tcPr>
          <w:p w14:paraId="49EAAC1B"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Центр</w:t>
            </w:r>
          </w:p>
        </w:tc>
        <w:tc>
          <w:tcPr>
            <w:tcW w:w="2695" w:type="dxa"/>
            <w:tcBorders>
              <w:top w:val="nil"/>
              <w:left w:val="nil"/>
              <w:bottom w:val="single" w:sz="4" w:space="0" w:color="auto"/>
              <w:right w:val="single" w:sz="4" w:space="0" w:color="auto"/>
            </w:tcBorders>
            <w:shd w:val="clear" w:color="auto" w:fill="auto"/>
            <w:hideMark/>
          </w:tcPr>
          <w:p w14:paraId="4AD958F5"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Вінниця 4</w:t>
            </w:r>
          </w:p>
        </w:tc>
        <w:tc>
          <w:tcPr>
            <w:tcW w:w="4635" w:type="dxa"/>
            <w:tcBorders>
              <w:top w:val="nil"/>
              <w:left w:val="nil"/>
              <w:bottom w:val="single" w:sz="4" w:space="0" w:color="auto"/>
              <w:right w:val="single" w:sz="4" w:space="0" w:color="auto"/>
            </w:tcBorders>
            <w:shd w:val="clear" w:color="auto" w:fill="auto"/>
            <w:hideMark/>
          </w:tcPr>
          <w:p w14:paraId="0F367DFB" w14:textId="77777777" w:rsidR="00D919BF" w:rsidRPr="00116C0D" w:rsidRDefault="00D919BF" w:rsidP="00D919BF">
            <w:pPr>
              <w:spacing w:after="0" w:line="240" w:lineRule="auto"/>
              <w:rPr>
                <w:rFonts w:ascii="Calibri" w:eastAsia="Times New Roman" w:hAnsi="Calibri" w:cs="Calibri"/>
                <w:sz w:val="20"/>
                <w:szCs w:val="20"/>
                <w:lang w:val="uk-UA" w:eastAsia="uk-UA"/>
              </w:rPr>
            </w:pPr>
            <w:proofErr w:type="spellStart"/>
            <w:r w:rsidRPr="00116C0D">
              <w:rPr>
                <w:rFonts w:ascii="Calibri" w:eastAsia="Times New Roman" w:hAnsi="Calibri" w:cs="Calibri"/>
                <w:sz w:val="20"/>
                <w:szCs w:val="20"/>
                <w:lang w:val="uk-UA" w:eastAsia="uk-UA"/>
              </w:rPr>
              <w:t>м.Вінниця</w:t>
            </w:r>
            <w:proofErr w:type="spellEnd"/>
            <w:r w:rsidRPr="00116C0D">
              <w:rPr>
                <w:rFonts w:ascii="Calibri" w:eastAsia="Times New Roman" w:hAnsi="Calibri" w:cs="Calibri"/>
                <w:sz w:val="20"/>
                <w:szCs w:val="20"/>
                <w:lang w:val="uk-UA" w:eastAsia="uk-UA"/>
              </w:rPr>
              <w:t>, Немирівське шосе, 94-В</w:t>
            </w:r>
          </w:p>
        </w:tc>
        <w:tc>
          <w:tcPr>
            <w:tcW w:w="1289" w:type="dxa"/>
            <w:tcBorders>
              <w:top w:val="nil"/>
              <w:left w:val="nil"/>
              <w:bottom w:val="single" w:sz="4" w:space="0" w:color="auto"/>
              <w:right w:val="single" w:sz="4" w:space="0" w:color="auto"/>
            </w:tcBorders>
            <w:shd w:val="clear" w:color="auto" w:fill="auto"/>
            <w:noWrap/>
            <w:vAlign w:val="center"/>
            <w:hideMark/>
          </w:tcPr>
          <w:p w14:paraId="388BCAE5" w14:textId="77777777" w:rsidR="00D919BF" w:rsidRPr="00116C0D" w:rsidRDefault="00D919BF" w:rsidP="00D919BF">
            <w:pPr>
              <w:spacing w:after="0" w:line="240" w:lineRule="auto"/>
              <w:jc w:val="center"/>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9,81</w:t>
            </w:r>
          </w:p>
        </w:tc>
      </w:tr>
      <w:tr w:rsidR="00D919BF" w:rsidRPr="00116C0D" w14:paraId="74B96407" w14:textId="77777777" w:rsidTr="00B27964">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14:paraId="48F53A6B" w14:textId="7AE7324A" w:rsidR="00D919BF" w:rsidRPr="00116C0D" w:rsidRDefault="00B27964" w:rsidP="00D919BF">
            <w:pPr>
              <w:spacing w:after="0" w:line="240" w:lineRule="auto"/>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54</w:t>
            </w:r>
          </w:p>
        </w:tc>
        <w:tc>
          <w:tcPr>
            <w:tcW w:w="984" w:type="dxa"/>
            <w:tcBorders>
              <w:top w:val="nil"/>
              <w:left w:val="nil"/>
              <w:bottom w:val="single" w:sz="4" w:space="0" w:color="auto"/>
              <w:right w:val="single" w:sz="4" w:space="0" w:color="auto"/>
            </w:tcBorders>
            <w:shd w:val="clear" w:color="auto" w:fill="auto"/>
            <w:noWrap/>
            <w:vAlign w:val="bottom"/>
            <w:hideMark/>
          </w:tcPr>
          <w:p w14:paraId="02CEF28B"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Захід</w:t>
            </w:r>
          </w:p>
        </w:tc>
        <w:tc>
          <w:tcPr>
            <w:tcW w:w="2695" w:type="dxa"/>
            <w:tcBorders>
              <w:top w:val="nil"/>
              <w:left w:val="nil"/>
              <w:bottom w:val="single" w:sz="4" w:space="0" w:color="auto"/>
              <w:right w:val="single" w:sz="4" w:space="0" w:color="auto"/>
            </w:tcBorders>
            <w:shd w:val="clear" w:color="auto" w:fill="auto"/>
            <w:hideMark/>
          </w:tcPr>
          <w:p w14:paraId="583B5F8A"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Івано-Франківське відділення №1</w:t>
            </w:r>
          </w:p>
        </w:tc>
        <w:tc>
          <w:tcPr>
            <w:tcW w:w="4635" w:type="dxa"/>
            <w:tcBorders>
              <w:top w:val="nil"/>
              <w:left w:val="nil"/>
              <w:bottom w:val="single" w:sz="4" w:space="0" w:color="auto"/>
              <w:right w:val="single" w:sz="4" w:space="0" w:color="auto"/>
            </w:tcBorders>
            <w:shd w:val="clear" w:color="auto" w:fill="auto"/>
            <w:hideMark/>
          </w:tcPr>
          <w:p w14:paraId="78CD0EF1" w14:textId="77777777" w:rsidR="00D919BF" w:rsidRPr="00116C0D" w:rsidRDefault="00D919BF" w:rsidP="00D919BF">
            <w:pPr>
              <w:spacing w:after="0" w:line="240" w:lineRule="auto"/>
              <w:rPr>
                <w:rFonts w:ascii="Calibri" w:eastAsia="Times New Roman" w:hAnsi="Calibri" w:cs="Calibri"/>
                <w:sz w:val="20"/>
                <w:szCs w:val="20"/>
                <w:lang w:val="uk-UA" w:eastAsia="uk-UA"/>
              </w:rPr>
            </w:pPr>
            <w:r w:rsidRPr="00116C0D">
              <w:rPr>
                <w:rFonts w:ascii="Calibri" w:eastAsia="Times New Roman" w:hAnsi="Calibri" w:cs="Calibri"/>
                <w:sz w:val="20"/>
                <w:szCs w:val="20"/>
                <w:lang w:val="uk-UA" w:eastAsia="uk-UA"/>
              </w:rPr>
              <w:t>м. Івано-Франківськ, с. Вовчинець, вул. Надрічна, 78</w:t>
            </w:r>
          </w:p>
        </w:tc>
        <w:tc>
          <w:tcPr>
            <w:tcW w:w="1289" w:type="dxa"/>
            <w:tcBorders>
              <w:top w:val="nil"/>
              <w:left w:val="nil"/>
              <w:bottom w:val="single" w:sz="4" w:space="0" w:color="auto"/>
              <w:right w:val="single" w:sz="4" w:space="0" w:color="auto"/>
            </w:tcBorders>
            <w:shd w:val="clear" w:color="auto" w:fill="auto"/>
            <w:noWrap/>
            <w:vAlign w:val="center"/>
            <w:hideMark/>
          </w:tcPr>
          <w:p w14:paraId="6DC33446" w14:textId="7101A505" w:rsidR="00D919BF" w:rsidRPr="00116C0D" w:rsidRDefault="00B27964" w:rsidP="00D919BF">
            <w:pPr>
              <w:spacing w:after="0" w:line="240" w:lineRule="auto"/>
              <w:jc w:val="center"/>
              <w:rPr>
                <w:rFonts w:ascii="Calibri" w:eastAsia="Times New Roman" w:hAnsi="Calibri" w:cs="Calibri"/>
                <w:sz w:val="20"/>
                <w:szCs w:val="20"/>
                <w:lang w:val="uk-UA" w:eastAsia="uk-UA"/>
              </w:rPr>
            </w:pPr>
            <w:r>
              <w:rPr>
                <w:rFonts w:ascii="Calibri" w:eastAsia="Times New Roman" w:hAnsi="Calibri" w:cs="Calibri"/>
                <w:sz w:val="20"/>
                <w:szCs w:val="20"/>
                <w:lang w:val="uk-UA" w:eastAsia="uk-UA"/>
              </w:rPr>
              <w:t>4,8</w:t>
            </w:r>
            <w:r w:rsidR="00D919BF" w:rsidRPr="00116C0D">
              <w:rPr>
                <w:rFonts w:ascii="Calibri" w:eastAsia="Times New Roman" w:hAnsi="Calibri" w:cs="Calibri"/>
                <w:sz w:val="20"/>
                <w:szCs w:val="20"/>
                <w:lang w:val="uk-UA" w:eastAsia="uk-UA"/>
              </w:rPr>
              <w:t> </w:t>
            </w:r>
          </w:p>
        </w:tc>
      </w:tr>
    </w:tbl>
    <w:p w14:paraId="0F5108A6" w14:textId="77777777" w:rsidR="002A0420" w:rsidRPr="00116C0D" w:rsidRDefault="002A0420" w:rsidP="00840A5A">
      <w:pPr>
        <w:spacing w:line="240" w:lineRule="auto"/>
        <w:jc w:val="center"/>
        <w:rPr>
          <w:rFonts w:eastAsia="Times New Roman" w:cs="Arial CYR"/>
          <w:b/>
          <w:bCs/>
          <w:sz w:val="20"/>
          <w:szCs w:val="20"/>
          <w:lang w:val="uk-UA" w:eastAsia="ru-RU"/>
        </w:rPr>
      </w:pPr>
    </w:p>
    <w:p w14:paraId="078A6413" w14:textId="77777777" w:rsidR="00840A5A" w:rsidRPr="00116C0D" w:rsidRDefault="00840A5A" w:rsidP="00584EAD">
      <w:pPr>
        <w:spacing w:line="240" w:lineRule="auto"/>
        <w:jc w:val="both"/>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99"/>
      </w:tblGrid>
      <w:tr w:rsidR="00840A5A" w:rsidRPr="00116C0D" w14:paraId="24FACE74" w14:textId="77777777" w:rsidTr="00840A5A">
        <w:tc>
          <w:tcPr>
            <w:tcW w:w="4922" w:type="dxa"/>
          </w:tcPr>
          <w:p w14:paraId="632DE120" w14:textId="77777777" w:rsidR="00840A5A" w:rsidRPr="00116C0D" w:rsidRDefault="00840A5A" w:rsidP="00840A5A">
            <w:pPr>
              <w:jc w:val="both"/>
              <w:rPr>
                <w:rFonts w:eastAsia="Times New Roman" w:cs="Arial CYR"/>
                <w:b/>
                <w:bCs/>
                <w:color w:val="000000"/>
                <w:sz w:val="20"/>
                <w:szCs w:val="20"/>
                <w:u w:val="single"/>
                <w:lang w:val="uk-UA" w:eastAsia="ru-RU"/>
              </w:rPr>
            </w:pPr>
          </w:p>
          <w:p w14:paraId="7222799D" w14:textId="77777777" w:rsidR="00840A5A" w:rsidRPr="00116C0D" w:rsidRDefault="00840A5A" w:rsidP="00840A5A">
            <w:pPr>
              <w:jc w:val="both"/>
              <w:rPr>
                <w:lang w:val="uk-UA"/>
              </w:rPr>
            </w:pPr>
            <w:r w:rsidRPr="00116C0D">
              <w:rPr>
                <w:rFonts w:eastAsia="Times New Roman" w:cs="Arial CYR"/>
                <w:b/>
                <w:bCs/>
                <w:color w:val="000000"/>
                <w:sz w:val="20"/>
                <w:szCs w:val="20"/>
                <w:u w:val="single"/>
                <w:lang w:val="uk-UA" w:eastAsia="ru-RU"/>
              </w:rPr>
              <w:t>Замовник:</w:t>
            </w:r>
          </w:p>
        </w:tc>
        <w:tc>
          <w:tcPr>
            <w:tcW w:w="4999" w:type="dxa"/>
          </w:tcPr>
          <w:p w14:paraId="2FA078F1" w14:textId="77777777" w:rsidR="00840A5A" w:rsidRPr="00116C0D" w:rsidRDefault="00840A5A" w:rsidP="00840A5A">
            <w:pPr>
              <w:jc w:val="both"/>
              <w:rPr>
                <w:rFonts w:eastAsia="Times New Roman" w:cs="Arial CYR"/>
                <w:b/>
                <w:bCs/>
                <w:color w:val="000000"/>
                <w:sz w:val="20"/>
                <w:szCs w:val="20"/>
                <w:u w:val="single"/>
                <w:lang w:val="uk-UA" w:eastAsia="ru-RU"/>
              </w:rPr>
            </w:pPr>
          </w:p>
          <w:p w14:paraId="3A4C8799" w14:textId="77777777" w:rsidR="00840A5A" w:rsidRPr="00116C0D" w:rsidRDefault="00840A5A" w:rsidP="00840A5A">
            <w:pPr>
              <w:jc w:val="both"/>
              <w:rPr>
                <w:lang w:val="uk-UA"/>
              </w:rPr>
            </w:pPr>
            <w:r w:rsidRPr="00116C0D">
              <w:rPr>
                <w:rFonts w:eastAsia="Times New Roman" w:cs="Arial CYR"/>
                <w:b/>
                <w:bCs/>
                <w:color w:val="000000"/>
                <w:sz w:val="20"/>
                <w:szCs w:val="20"/>
                <w:u w:val="single"/>
                <w:lang w:val="uk-UA" w:eastAsia="ru-RU"/>
              </w:rPr>
              <w:t>Виконавець:</w:t>
            </w:r>
          </w:p>
        </w:tc>
      </w:tr>
      <w:tr w:rsidR="00840A5A" w:rsidRPr="00116C0D" w14:paraId="4136D736" w14:textId="77777777" w:rsidTr="00840A5A">
        <w:trPr>
          <w:trHeight w:val="425"/>
        </w:trPr>
        <w:tc>
          <w:tcPr>
            <w:tcW w:w="4922" w:type="dxa"/>
          </w:tcPr>
          <w:p w14:paraId="44CEF1C3" w14:textId="77777777" w:rsidR="00840A5A" w:rsidRPr="00116C0D" w:rsidRDefault="00840A5A" w:rsidP="00840A5A">
            <w:pPr>
              <w:jc w:val="both"/>
              <w:rPr>
                <w:rFonts w:eastAsia="Times New Roman" w:cs="Arial CYR"/>
                <w:b/>
                <w:bCs/>
                <w:sz w:val="20"/>
                <w:szCs w:val="20"/>
                <w:lang w:val="uk-UA" w:eastAsia="ru-RU"/>
              </w:rPr>
            </w:pPr>
          </w:p>
          <w:p w14:paraId="521D9377" w14:textId="77777777" w:rsidR="00840A5A" w:rsidRPr="00116C0D" w:rsidRDefault="00840A5A" w:rsidP="00840A5A">
            <w:pPr>
              <w:jc w:val="both"/>
              <w:rPr>
                <w:rFonts w:eastAsia="Times New Roman" w:cs="Arial CYR"/>
                <w:b/>
                <w:bCs/>
                <w:sz w:val="20"/>
                <w:szCs w:val="20"/>
                <w:lang w:val="uk-UA" w:eastAsia="ru-RU"/>
              </w:rPr>
            </w:pPr>
          </w:p>
          <w:p w14:paraId="53AF1CF6" w14:textId="77777777" w:rsidR="00840A5A" w:rsidRPr="00116C0D" w:rsidRDefault="00840A5A" w:rsidP="00840A5A">
            <w:pPr>
              <w:jc w:val="both"/>
              <w:rPr>
                <w:lang w:val="uk-UA"/>
              </w:rPr>
            </w:pPr>
            <w:proofErr w:type="spellStart"/>
            <w:r w:rsidRPr="00116C0D">
              <w:rPr>
                <w:rFonts w:eastAsia="Times New Roman" w:cs="Arial CYR"/>
                <w:b/>
                <w:bCs/>
                <w:sz w:val="20"/>
                <w:szCs w:val="20"/>
                <w:lang w:val="uk-UA" w:eastAsia="ru-RU"/>
              </w:rPr>
              <w:t>М.п</w:t>
            </w:r>
            <w:proofErr w:type="spellEnd"/>
            <w:r w:rsidRPr="00116C0D">
              <w:rPr>
                <w:rFonts w:eastAsia="Times New Roman" w:cs="Arial CYR"/>
                <w:b/>
                <w:bCs/>
                <w:sz w:val="20"/>
                <w:szCs w:val="20"/>
                <w:lang w:val="uk-UA" w:eastAsia="ru-RU"/>
              </w:rPr>
              <w:t>.</w:t>
            </w:r>
          </w:p>
        </w:tc>
        <w:tc>
          <w:tcPr>
            <w:tcW w:w="4999" w:type="dxa"/>
          </w:tcPr>
          <w:p w14:paraId="7FF6F64F" w14:textId="77777777" w:rsidR="00840A5A" w:rsidRPr="00116C0D" w:rsidRDefault="00840A5A" w:rsidP="00840A5A">
            <w:pPr>
              <w:jc w:val="both"/>
              <w:rPr>
                <w:rFonts w:eastAsia="Times New Roman" w:cs="Arial CYR"/>
                <w:b/>
                <w:bCs/>
                <w:sz w:val="20"/>
                <w:szCs w:val="20"/>
                <w:lang w:val="uk-UA" w:eastAsia="ru-RU"/>
              </w:rPr>
            </w:pPr>
          </w:p>
          <w:p w14:paraId="405438F3" w14:textId="77777777" w:rsidR="00840A5A" w:rsidRPr="00116C0D" w:rsidRDefault="00840A5A" w:rsidP="00840A5A">
            <w:pPr>
              <w:jc w:val="both"/>
              <w:rPr>
                <w:rFonts w:eastAsia="Times New Roman" w:cs="Arial CYR"/>
                <w:b/>
                <w:bCs/>
                <w:sz w:val="20"/>
                <w:szCs w:val="20"/>
                <w:lang w:val="uk-UA" w:eastAsia="ru-RU"/>
              </w:rPr>
            </w:pPr>
          </w:p>
          <w:p w14:paraId="7A198CAE" w14:textId="77777777" w:rsidR="00840A5A" w:rsidRPr="00116C0D" w:rsidRDefault="00840A5A" w:rsidP="00840A5A">
            <w:pPr>
              <w:jc w:val="both"/>
              <w:rPr>
                <w:lang w:val="uk-UA"/>
              </w:rPr>
            </w:pPr>
            <w:proofErr w:type="spellStart"/>
            <w:r w:rsidRPr="00116C0D">
              <w:rPr>
                <w:rFonts w:eastAsia="Times New Roman" w:cs="Arial CYR"/>
                <w:b/>
                <w:bCs/>
                <w:sz w:val="20"/>
                <w:szCs w:val="20"/>
                <w:lang w:val="uk-UA" w:eastAsia="ru-RU"/>
              </w:rPr>
              <w:t>М.п</w:t>
            </w:r>
            <w:proofErr w:type="spellEnd"/>
            <w:r w:rsidRPr="00116C0D">
              <w:rPr>
                <w:rFonts w:eastAsia="Times New Roman" w:cs="Arial CYR"/>
                <w:b/>
                <w:bCs/>
                <w:sz w:val="20"/>
                <w:szCs w:val="20"/>
                <w:lang w:val="uk-UA" w:eastAsia="ru-RU"/>
              </w:rPr>
              <w:t>.</w:t>
            </w:r>
          </w:p>
        </w:tc>
      </w:tr>
    </w:tbl>
    <w:p w14:paraId="6FEB10F3" w14:textId="77777777" w:rsidR="00975D7C" w:rsidRPr="00116C0D" w:rsidRDefault="00975D7C" w:rsidP="00584EAD">
      <w:pPr>
        <w:spacing w:line="240" w:lineRule="auto"/>
        <w:jc w:val="both"/>
        <w:rPr>
          <w:lang w:val="uk-UA"/>
        </w:rPr>
      </w:pPr>
    </w:p>
    <w:p w14:paraId="27F62E6B" w14:textId="77777777" w:rsidR="00840A5A" w:rsidRPr="00116C0D" w:rsidRDefault="00840A5A" w:rsidP="00584EAD">
      <w:pPr>
        <w:spacing w:line="240" w:lineRule="auto"/>
        <w:jc w:val="both"/>
        <w:rPr>
          <w:lang w:val="uk-UA"/>
        </w:rPr>
      </w:pPr>
    </w:p>
    <w:p w14:paraId="2A5F8754" w14:textId="77777777" w:rsidR="00840A5A" w:rsidRPr="00116C0D" w:rsidRDefault="00840A5A" w:rsidP="00584EAD">
      <w:pPr>
        <w:spacing w:line="240" w:lineRule="auto"/>
        <w:jc w:val="both"/>
        <w:rPr>
          <w:lang w:val="uk-UA"/>
        </w:rPr>
      </w:pPr>
    </w:p>
    <w:p w14:paraId="2DD76DCB" w14:textId="77777777" w:rsidR="00840A5A" w:rsidRPr="00116C0D" w:rsidRDefault="00840A5A" w:rsidP="00584EAD">
      <w:pPr>
        <w:spacing w:line="240" w:lineRule="auto"/>
        <w:jc w:val="both"/>
        <w:rPr>
          <w:lang w:val="uk-UA"/>
        </w:rPr>
      </w:pPr>
    </w:p>
    <w:p w14:paraId="3C9BDB24" w14:textId="77777777" w:rsidR="00840A5A" w:rsidRPr="00116C0D" w:rsidRDefault="00840A5A" w:rsidP="00584EAD">
      <w:pPr>
        <w:spacing w:line="240" w:lineRule="auto"/>
        <w:jc w:val="both"/>
        <w:rPr>
          <w:lang w:val="uk-UA"/>
        </w:rPr>
      </w:pPr>
    </w:p>
    <w:p w14:paraId="4232B81D" w14:textId="745DE96A" w:rsidR="00840A5A" w:rsidRPr="00116C0D" w:rsidRDefault="00840A5A" w:rsidP="00584EAD">
      <w:pPr>
        <w:spacing w:line="240" w:lineRule="auto"/>
        <w:jc w:val="both"/>
        <w:rPr>
          <w:lang w:val="uk-UA"/>
        </w:rPr>
      </w:pPr>
    </w:p>
    <w:p w14:paraId="51D0786D" w14:textId="45A8BD3F" w:rsidR="002A0420" w:rsidRPr="00116C0D" w:rsidRDefault="002A0420" w:rsidP="00584EAD">
      <w:pPr>
        <w:spacing w:line="240" w:lineRule="auto"/>
        <w:jc w:val="both"/>
        <w:rPr>
          <w:lang w:val="uk-UA"/>
        </w:rPr>
      </w:pPr>
    </w:p>
    <w:p w14:paraId="7570F6F2" w14:textId="09BE92AF" w:rsidR="002A0420" w:rsidRPr="00116C0D" w:rsidRDefault="002A0420" w:rsidP="00584EAD">
      <w:pPr>
        <w:spacing w:line="240" w:lineRule="auto"/>
        <w:jc w:val="both"/>
        <w:rPr>
          <w:lang w:val="uk-UA"/>
        </w:rPr>
      </w:pPr>
    </w:p>
    <w:p w14:paraId="6F0E0549" w14:textId="07EDA6D4" w:rsidR="002A0420" w:rsidRPr="00116C0D" w:rsidRDefault="002A0420" w:rsidP="00584EAD">
      <w:pPr>
        <w:spacing w:line="240" w:lineRule="auto"/>
        <w:jc w:val="both"/>
        <w:rPr>
          <w:lang w:val="uk-UA"/>
        </w:rPr>
      </w:pPr>
    </w:p>
    <w:p w14:paraId="4325B64F" w14:textId="18CFBD62" w:rsidR="002A0420" w:rsidRPr="00116C0D" w:rsidRDefault="002A0420" w:rsidP="00584EAD">
      <w:pPr>
        <w:spacing w:line="240" w:lineRule="auto"/>
        <w:jc w:val="both"/>
        <w:rPr>
          <w:lang w:val="uk-UA"/>
        </w:rPr>
      </w:pPr>
    </w:p>
    <w:p w14:paraId="74A1136B" w14:textId="6272E043" w:rsidR="002A0420" w:rsidRPr="00116C0D" w:rsidRDefault="002A0420" w:rsidP="00584EAD">
      <w:pPr>
        <w:spacing w:line="240" w:lineRule="auto"/>
        <w:jc w:val="both"/>
        <w:rPr>
          <w:lang w:val="uk-UA"/>
        </w:rPr>
      </w:pPr>
    </w:p>
    <w:p w14:paraId="6C1255DC" w14:textId="1674CBDD" w:rsidR="002A0420" w:rsidRPr="00116C0D" w:rsidRDefault="002A0420" w:rsidP="00584EAD">
      <w:pPr>
        <w:spacing w:line="240" w:lineRule="auto"/>
        <w:jc w:val="both"/>
        <w:rPr>
          <w:lang w:val="uk-UA"/>
        </w:rPr>
      </w:pPr>
    </w:p>
    <w:p w14:paraId="19BDA957" w14:textId="1C163018" w:rsidR="002A0420" w:rsidRPr="00116C0D" w:rsidRDefault="002A0420" w:rsidP="00584EAD">
      <w:pPr>
        <w:spacing w:line="240" w:lineRule="auto"/>
        <w:jc w:val="both"/>
        <w:rPr>
          <w:lang w:val="uk-UA"/>
        </w:rPr>
      </w:pPr>
    </w:p>
    <w:p w14:paraId="1A3FD91F" w14:textId="1E7929EB" w:rsidR="002A0420" w:rsidRPr="00116C0D" w:rsidRDefault="002A0420" w:rsidP="00584EAD">
      <w:pPr>
        <w:spacing w:line="240" w:lineRule="auto"/>
        <w:jc w:val="both"/>
        <w:rPr>
          <w:lang w:val="uk-UA"/>
        </w:rPr>
      </w:pPr>
    </w:p>
    <w:p w14:paraId="2949E3EE" w14:textId="77777777" w:rsidR="002A0420" w:rsidRPr="00116C0D" w:rsidRDefault="002A0420" w:rsidP="00584EAD">
      <w:pPr>
        <w:spacing w:line="240" w:lineRule="auto"/>
        <w:jc w:val="both"/>
        <w:rPr>
          <w:lang w:val="uk-UA"/>
        </w:rPr>
      </w:pPr>
    </w:p>
    <w:p w14:paraId="2ECE07AE" w14:textId="77777777" w:rsidR="00840A5A" w:rsidRPr="00116C0D" w:rsidRDefault="00840A5A" w:rsidP="00584EAD">
      <w:pPr>
        <w:spacing w:line="240" w:lineRule="auto"/>
        <w:jc w:val="both"/>
        <w:rPr>
          <w:lang w:val="uk-UA"/>
        </w:rPr>
      </w:pPr>
    </w:p>
    <w:p w14:paraId="31095B34" w14:textId="50A4D873" w:rsidR="00840A5A" w:rsidRDefault="00840A5A" w:rsidP="00584EAD">
      <w:pPr>
        <w:spacing w:line="240" w:lineRule="auto"/>
        <w:jc w:val="both"/>
        <w:rPr>
          <w:lang w:val="uk-UA"/>
        </w:rPr>
      </w:pPr>
    </w:p>
    <w:p w14:paraId="5F108F90" w14:textId="196074B6" w:rsidR="000D3C30" w:rsidRDefault="000D3C30" w:rsidP="00584EAD">
      <w:pPr>
        <w:spacing w:line="240" w:lineRule="auto"/>
        <w:jc w:val="both"/>
        <w:rPr>
          <w:lang w:val="uk-UA"/>
        </w:rPr>
      </w:pPr>
    </w:p>
    <w:p w14:paraId="26807C96" w14:textId="4175E3D9" w:rsidR="000D3C30" w:rsidRDefault="000D3C30">
      <w:pPr>
        <w:rPr>
          <w:lang w:val="uk-UA"/>
        </w:rPr>
      </w:pPr>
      <w:r>
        <w:rPr>
          <w:lang w:val="uk-UA"/>
        </w:rPr>
        <w:br w:type="page"/>
      </w:r>
    </w:p>
    <w:p w14:paraId="3B550610" w14:textId="5A77C14D" w:rsidR="00840A5A" w:rsidRPr="00116C0D" w:rsidRDefault="00840A5A" w:rsidP="00840A5A">
      <w:pPr>
        <w:spacing w:line="240" w:lineRule="auto"/>
        <w:jc w:val="right"/>
        <w:rPr>
          <w:rFonts w:eastAsia="Times New Roman" w:cs="Arial CYR"/>
          <w:b/>
          <w:bCs/>
          <w:sz w:val="20"/>
          <w:szCs w:val="20"/>
          <w:lang w:val="uk-UA" w:eastAsia="ru-RU"/>
        </w:rPr>
      </w:pPr>
      <w:r w:rsidRPr="00116C0D">
        <w:rPr>
          <w:rFonts w:eastAsia="Times New Roman" w:cs="Arial CYR"/>
          <w:b/>
          <w:bCs/>
          <w:sz w:val="20"/>
          <w:szCs w:val="20"/>
          <w:lang w:val="uk-UA" w:eastAsia="ru-RU"/>
        </w:rPr>
        <w:lastRenderedPageBreak/>
        <w:t>Додаток №</w:t>
      </w:r>
      <w:r w:rsidR="00736F5B" w:rsidRPr="00116C0D">
        <w:rPr>
          <w:rFonts w:eastAsia="Times New Roman" w:cs="Arial CYR"/>
          <w:b/>
          <w:bCs/>
          <w:sz w:val="20"/>
          <w:szCs w:val="20"/>
          <w:lang w:val="uk-UA" w:eastAsia="ru-RU"/>
        </w:rPr>
        <w:t>2</w:t>
      </w:r>
    </w:p>
    <w:p w14:paraId="47D6560D" w14:textId="77777777" w:rsidR="00840A5A" w:rsidRPr="00116C0D" w:rsidRDefault="00840A5A" w:rsidP="00840A5A">
      <w:pPr>
        <w:spacing w:line="240" w:lineRule="auto"/>
        <w:jc w:val="right"/>
        <w:rPr>
          <w:rFonts w:eastAsia="Times New Roman" w:cs="Arial CYR"/>
          <w:b/>
          <w:bCs/>
          <w:sz w:val="20"/>
          <w:szCs w:val="20"/>
          <w:lang w:val="uk-UA" w:eastAsia="ru-RU"/>
        </w:rPr>
      </w:pPr>
      <w:r w:rsidRPr="00116C0D">
        <w:rPr>
          <w:rFonts w:eastAsia="Times New Roman" w:cs="Arial CYR"/>
          <w:b/>
          <w:bCs/>
          <w:sz w:val="20"/>
          <w:szCs w:val="20"/>
          <w:lang w:val="uk-UA" w:eastAsia="ru-RU"/>
        </w:rPr>
        <w:t xml:space="preserve"> до Договору №___________ від</w:t>
      </w:r>
    </w:p>
    <w:p w14:paraId="04AFFA15" w14:textId="630303F3" w:rsidR="00840A5A" w:rsidRPr="00116C0D" w:rsidRDefault="00840A5A" w:rsidP="00840A5A">
      <w:pPr>
        <w:spacing w:line="240" w:lineRule="auto"/>
        <w:jc w:val="right"/>
        <w:rPr>
          <w:rFonts w:eastAsia="Times New Roman" w:cs="Arial CYR"/>
          <w:b/>
          <w:bCs/>
          <w:sz w:val="20"/>
          <w:szCs w:val="20"/>
          <w:lang w:val="uk-UA" w:eastAsia="ru-RU"/>
        </w:rPr>
      </w:pPr>
      <w:r w:rsidRPr="00116C0D">
        <w:rPr>
          <w:rFonts w:eastAsia="Times New Roman" w:cs="Arial CYR"/>
          <w:b/>
          <w:bCs/>
          <w:sz w:val="20"/>
          <w:szCs w:val="20"/>
          <w:lang w:val="uk-UA" w:eastAsia="ru-RU"/>
        </w:rPr>
        <w:t xml:space="preserve">«       »_________ </w:t>
      </w:r>
      <w:r w:rsidR="00731CFD" w:rsidRPr="00116C0D">
        <w:rPr>
          <w:rFonts w:eastAsia="Times New Roman" w:cs="Arial CYR"/>
          <w:b/>
          <w:bCs/>
          <w:sz w:val="20"/>
          <w:szCs w:val="20"/>
          <w:lang w:val="uk-UA" w:eastAsia="ru-RU"/>
        </w:rPr>
        <w:t>2022</w:t>
      </w:r>
      <w:r w:rsidRPr="00116C0D">
        <w:rPr>
          <w:rFonts w:eastAsia="Times New Roman" w:cs="Arial CYR"/>
          <w:b/>
          <w:bCs/>
          <w:sz w:val="20"/>
          <w:szCs w:val="20"/>
          <w:lang w:val="uk-UA" w:eastAsia="ru-RU"/>
        </w:rPr>
        <w:t xml:space="preserve"> р.</w:t>
      </w:r>
    </w:p>
    <w:p w14:paraId="6E19A46F" w14:textId="41EB59F1" w:rsidR="00840A5A" w:rsidRPr="00116C0D" w:rsidRDefault="00840A5A" w:rsidP="00840A5A">
      <w:pPr>
        <w:spacing w:line="240" w:lineRule="auto"/>
        <w:jc w:val="center"/>
        <w:rPr>
          <w:rFonts w:eastAsia="Times New Roman" w:cs="Arial CYR"/>
          <w:b/>
          <w:bCs/>
          <w:sz w:val="20"/>
          <w:szCs w:val="20"/>
          <w:lang w:val="uk-UA" w:eastAsia="ru-RU"/>
        </w:rPr>
      </w:pPr>
      <w:r w:rsidRPr="00116C0D">
        <w:rPr>
          <w:rFonts w:eastAsia="Times New Roman" w:cs="Arial CYR"/>
          <w:b/>
          <w:bCs/>
          <w:sz w:val="20"/>
          <w:szCs w:val="20"/>
          <w:lang w:val="uk-UA" w:eastAsia="ru-RU"/>
        </w:rPr>
        <w:t xml:space="preserve">Ціна надання Послуг </w:t>
      </w:r>
    </w:p>
    <w:p w14:paraId="484BAE2C" w14:textId="1A659B63" w:rsidR="00775671" w:rsidRPr="00116C0D" w:rsidRDefault="00775671" w:rsidP="00840A5A">
      <w:pPr>
        <w:jc w:val="right"/>
        <w:rPr>
          <w:b/>
          <w:sz w:val="20"/>
          <w:szCs w:val="20"/>
          <w:lang w:val="uk-UA"/>
        </w:rPr>
      </w:pPr>
    </w:p>
    <w:tbl>
      <w:tblPr>
        <w:tblW w:w="9938" w:type="dxa"/>
        <w:tblInd w:w="93" w:type="dxa"/>
        <w:tblLayout w:type="fixed"/>
        <w:tblLook w:val="04A0" w:firstRow="1" w:lastRow="0" w:firstColumn="1" w:lastColumn="0" w:noHBand="0" w:noVBand="1"/>
      </w:tblPr>
      <w:tblGrid>
        <w:gridCol w:w="551"/>
        <w:gridCol w:w="7119"/>
        <w:gridCol w:w="850"/>
        <w:gridCol w:w="1418"/>
      </w:tblGrid>
      <w:tr w:rsidR="00B57D36" w:rsidRPr="00116C0D" w14:paraId="2E342827" w14:textId="77777777" w:rsidTr="00B57D36">
        <w:trPr>
          <w:trHeight w:val="870"/>
        </w:trPr>
        <w:tc>
          <w:tcPr>
            <w:tcW w:w="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7594CDC" w14:textId="77777777" w:rsidR="00B57D36" w:rsidRPr="00116C0D" w:rsidRDefault="00B57D36" w:rsidP="00B57D36">
            <w:pPr>
              <w:spacing w:after="0" w:line="240" w:lineRule="auto"/>
              <w:jc w:val="center"/>
              <w:rPr>
                <w:rFonts w:ascii="Calibri" w:eastAsia="Times New Roman" w:hAnsi="Calibri" w:cs="Calibri"/>
                <w:b/>
                <w:bCs/>
                <w:sz w:val="24"/>
                <w:szCs w:val="28"/>
                <w:lang w:val="uk-UA" w:eastAsia="uk-UA"/>
              </w:rPr>
            </w:pPr>
            <w:r w:rsidRPr="00116C0D">
              <w:rPr>
                <w:rFonts w:ascii="Calibri" w:eastAsia="Times New Roman" w:hAnsi="Calibri" w:cs="Calibri"/>
                <w:b/>
                <w:bCs/>
                <w:sz w:val="24"/>
                <w:szCs w:val="28"/>
                <w:lang w:val="uk-UA" w:eastAsia="uk-UA"/>
              </w:rPr>
              <w:t>№ з/п</w:t>
            </w:r>
          </w:p>
        </w:tc>
        <w:tc>
          <w:tcPr>
            <w:tcW w:w="7119" w:type="dxa"/>
            <w:tcBorders>
              <w:top w:val="single" w:sz="8" w:space="0" w:color="auto"/>
              <w:left w:val="nil"/>
              <w:bottom w:val="single" w:sz="8" w:space="0" w:color="auto"/>
              <w:right w:val="single" w:sz="8" w:space="0" w:color="auto"/>
            </w:tcBorders>
            <w:shd w:val="clear" w:color="000000" w:fill="FFFFFF"/>
            <w:vAlign w:val="center"/>
            <w:hideMark/>
          </w:tcPr>
          <w:p w14:paraId="27E65BEE" w14:textId="77777777" w:rsidR="00B57D36" w:rsidRPr="00116C0D" w:rsidRDefault="00B57D36" w:rsidP="00B57D36">
            <w:pPr>
              <w:spacing w:after="0" w:line="240" w:lineRule="auto"/>
              <w:jc w:val="center"/>
              <w:rPr>
                <w:rFonts w:ascii="Calibri" w:eastAsia="Times New Roman" w:hAnsi="Calibri" w:cs="Calibri"/>
                <w:b/>
                <w:bCs/>
                <w:sz w:val="24"/>
                <w:szCs w:val="28"/>
                <w:lang w:val="uk-UA" w:eastAsia="uk-UA"/>
              </w:rPr>
            </w:pPr>
            <w:r w:rsidRPr="00116C0D">
              <w:rPr>
                <w:rFonts w:ascii="Calibri" w:eastAsia="Times New Roman" w:hAnsi="Calibri" w:cs="Calibri"/>
                <w:b/>
                <w:bCs/>
                <w:sz w:val="24"/>
                <w:szCs w:val="28"/>
                <w:lang w:val="uk-UA" w:eastAsia="uk-UA"/>
              </w:rPr>
              <w:t>Найменування</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4B61824A" w14:textId="3D95EE9F" w:rsidR="00B57D36" w:rsidRPr="00116C0D" w:rsidRDefault="00B57D36" w:rsidP="00B57D36">
            <w:pPr>
              <w:spacing w:after="0" w:line="240" w:lineRule="auto"/>
              <w:jc w:val="center"/>
              <w:rPr>
                <w:rFonts w:ascii="Calibri" w:eastAsia="Times New Roman" w:hAnsi="Calibri" w:cs="Calibri"/>
                <w:b/>
                <w:bCs/>
                <w:sz w:val="24"/>
                <w:szCs w:val="28"/>
                <w:lang w:val="uk-UA" w:eastAsia="uk-UA"/>
              </w:rPr>
            </w:pPr>
            <w:r w:rsidRPr="00116C0D">
              <w:rPr>
                <w:rFonts w:ascii="Calibri" w:eastAsia="Times New Roman" w:hAnsi="Calibri" w:cs="Calibri"/>
                <w:b/>
                <w:bCs/>
                <w:sz w:val="24"/>
                <w:szCs w:val="28"/>
                <w:lang w:val="uk-UA" w:eastAsia="uk-UA"/>
              </w:rPr>
              <w:t xml:space="preserve">Од. </w:t>
            </w:r>
            <w:proofErr w:type="spellStart"/>
            <w:r w:rsidRPr="00116C0D">
              <w:rPr>
                <w:rFonts w:ascii="Calibri" w:eastAsia="Times New Roman" w:hAnsi="Calibri" w:cs="Calibri"/>
                <w:b/>
                <w:bCs/>
                <w:sz w:val="24"/>
                <w:szCs w:val="28"/>
                <w:lang w:val="uk-UA" w:eastAsia="uk-UA"/>
              </w:rPr>
              <w:t>вим</w:t>
            </w:r>
            <w:proofErr w:type="spellEnd"/>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76D04000" w14:textId="77777777" w:rsidR="00B57D36" w:rsidRPr="00116C0D" w:rsidRDefault="00B57D36" w:rsidP="00B57D36">
            <w:pPr>
              <w:spacing w:after="0" w:line="240" w:lineRule="auto"/>
              <w:jc w:val="center"/>
              <w:rPr>
                <w:rFonts w:ascii="Calibri" w:eastAsia="Times New Roman" w:hAnsi="Calibri" w:cs="Calibri"/>
                <w:b/>
                <w:bCs/>
                <w:sz w:val="24"/>
                <w:szCs w:val="28"/>
                <w:lang w:val="uk-UA" w:eastAsia="uk-UA"/>
              </w:rPr>
            </w:pPr>
            <w:r w:rsidRPr="00116C0D">
              <w:rPr>
                <w:rFonts w:ascii="Calibri" w:eastAsia="Times New Roman" w:hAnsi="Calibri" w:cs="Calibri"/>
                <w:b/>
                <w:bCs/>
                <w:sz w:val="24"/>
                <w:szCs w:val="28"/>
                <w:lang w:val="uk-UA" w:eastAsia="uk-UA"/>
              </w:rPr>
              <w:t>Ціна, грн.                     за од.</w:t>
            </w:r>
          </w:p>
        </w:tc>
      </w:tr>
      <w:tr w:rsidR="00B57D36" w:rsidRPr="00116C0D" w14:paraId="1F415EEB" w14:textId="77777777" w:rsidTr="00B57D36">
        <w:trPr>
          <w:trHeight w:val="270"/>
        </w:trPr>
        <w:tc>
          <w:tcPr>
            <w:tcW w:w="551" w:type="dxa"/>
            <w:tcBorders>
              <w:top w:val="nil"/>
              <w:left w:val="single" w:sz="4" w:space="0" w:color="auto"/>
              <w:bottom w:val="single" w:sz="4" w:space="0" w:color="auto"/>
              <w:right w:val="single" w:sz="4" w:space="0" w:color="auto"/>
            </w:tcBorders>
            <w:shd w:val="clear" w:color="000000" w:fill="FFFFFF"/>
            <w:vAlign w:val="center"/>
            <w:hideMark/>
          </w:tcPr>
          <w:p w14:paraId="21F5263A" w14:textId="77777777" w:rsidR="00B57D36" w:rsidRPr="00116C0D" w:rsidRDefault="00B57D36" w:rsidP="00B57D36">
            <w:pPr>
              <w:spacing w:after="0" w:line="240" w:lineRule="auto"/>
              <w:jc w:val="center"/>
              <w:rPr>
                <w:rFonts w:ascii="Calibri" w:eastAsia="Times New Roman" w:hAnsi="Calibri" w:cs="Calibri"/>
                <w:b/>
                <w:bCs/>
                <w:color w:val="FFFFFF"/>
                <w:lang w:val="uk-UA" w:eastAsia="uk-UA"/>
              </w:rPr>
            </w:pPr>
            <w:r w:rsidRPr="00116C0D">
              <w:rPr>
                <w:rFonts w:ascii="Calibri" w:eastAsia="Times New Roman" w:hAnsi="Calibri" w:cs="Calibri"/>
                <w:b/>
                <w:bCs/>
                <w:color w:val="FFFFFF"/>
                <w:lang w:val="uk-UA" w:eastAsia="uk-UA"/>
              </w:rPr>
              <w:t> </w:t>
            </w:r>
          </w:p>
        </w:tc>
        <w:tc>
          <w:tcPr>
            <w:tcW w:w="7119" w:type="dxa"/>
            <w:tcBorders>
              <w:top w:val="nil"/>
              <w:left w:val="nil"/>
              <w:bottom w:val="single" w:sz="4" w:space="0" w:color="auto"/>
              <w:right w:val="single" w:sz="4" w:space="0" w:color="auto"/>
            </w:tcBorders>
            <w:shd w:val="clear" w:color="000000" w:fill="FFFFFF"/>
            <w:vAlign w:val="bottom"/>
            <w:hideMark/>
          </w:tcPr>
          <w:p w14:paraId="54C8528A" w14:textId="77777777" w:rsidR="00B57D36" w:rsidRPr="00116C0D" w:rsidRDefault="00B57D36" w:rsidP="00B57D36">
            <w:pPr>
              <w:spacing w:after="0" w:line="240" w:lineRule="auto"/>
              <w:jc w:val="center"/>
              <w:rPr>
                <w:rFonts w:ascii="Times New Roman" w:eastAsia="Times New Roman" w:hAnsi="Times New Roman" w:cs="Times New Roman"/>
                <w:b/>
                <w:bCs/>
                <w:color w:val="000000"/>
                <w:sz w:val="20"/>
                <w:szCs w:val="20"/>
                <w:lang w:val="uk-UA" w:eastAsia="uk-UA"/>
              </w:rPr>
            </w:pPr>
            <w:proofErr w:type="spellStart"/>
            <w:r w:rsidRPr="00116C0D">
              <w:rPr>
                <w:rFonts w:ascii="Times New Roman" w:eastAsia="Times New Roman" w:hAnsi="Times New Roman" w:cs="Times New Roman"/>
                <w:b/>
                <w:bCs/>
                <w:color w:val="000000"/>
                <w:sz w:val="20"/>
                <w:szCs w:val="20"/>
                <w:lang w:val="uk-UA" w:eastAsia="uk-UA"/>
              </w:rPr>
              <w:t>Загальнобудівельні</w:t>
            </w:r>
            <w:proofErr w:type="spellEnd"/>
            <w:r w:rsidRPr="00116C0D">
              <w:rPr>
                <w:rFonts w:ascii="Times New Roman" w:eastAsia="Times New Roman" w:hAnsi="Times New Roman" w:cs="Times New Roman"/>
                <w:b/>
                <w:bCs/>
                <w:color w:val="000000"/>
                <w:sz w:val="20"/>
                <w:szCs w:val="20"/>
                <w:lang w:val="uk-UA" w:eastAsia="uk-UA"/>
              </w:rPr>
              <w:t xml:space="preserve"> роботи</w:t>
            </w:r>
          </w:p>
        </w:tc>
        <w:tc>
          <w:tcPr>
            <w:tcW w:w="850" w:type="dxa"/>
            <w:tcBorders>
              <w:top w:val="nil"/>
              <w:left w:val="nil"/>
              <w:bottom w:val="single" w:sz="4" w:space="0" w:color="auto"/>
              <w:right w:val="single" w:sz="4" w:space="0" w:color="auto"/>
            </w:tcBorders>
            <w:shd w:val="clear" w:color="000000" w:fill="FFFFFF"/>
            <w:vAlign w:val="bottom"/>
            <w:hideMark/>
          </w:tcPr>
          <w:p w14:paraId="24135F5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163C381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437FA2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9E3218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w:t>
            </w:r>
          </w:p>
        </w:tc>
        <w:tc>
          <w:tcPr>
            <w:tcW w:w="7119" w:type="dxa"/>
            <w:tcBorders>
              <w:top w:val="nil"/>
              <w:left w:val="nil"/>
              <w:bottom w:val="single" w:sz="4" w:space="0" w:color="auto"/>
              <w:right w:val="single" w:sz="4" w:space="0" w:color="auto"/>
            </w:tcBorders>
            <w:shd w:val="clear" w:color="000000" w:fill="FFFFFF"/>
            <w:vAlign w:val="bottom"/>
            <w:hideMark/>
          </w:tcPr>
          <w:p w14:paraId="098B29A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Грунтування</w:t>
            </w:r>
            <w:proofErr w:type="spellEnd"/>
            <w:r w:rsidRPr="00116C0D">
              <w:rPr>
                <w:rFonts w:ascii="Times New Roman" w:eastAsia="Times New Roman" w:hAnsi="Times New Roman" w:cs="Times New Roman"/>
                <w:color w:val="000000"/>
                <w:sz w:val="20"/>
                <w:szCs w:val="20"/>
                <w:lang w:val="uk-UA" w:eastAsia="uk-UA"/>
              </w:rPr>
              <w:t xml:space="preserve"> поверхні</w:t>
            </w:r>
          </w:p>
        </w:tc>
        <w:tc>
          <w:tcPr>
            <w:tcW w:w="850" w:type="dxa"/>
            <w:tcBorders>
              <w:top w:val="nil"/>
              <w:left w:val="nil"/>
              <w:bottom w:val="single" w:sz="4" w:space="0" w:color="auto"/>
              <w:right w:val="single" w:sz="4" w:space="0" w:color="auto"/>
            </w:tcBorders>
            <w:shd w:val="clear" w:color="000000" w:fill="FFFFFF"/>
            <w:vAlign w:val="bottom"/>
            <w:hideMark/>
          </w:tcPr>
          <w:p w14:paraId="3ACA39D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B1AF50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E3CABAF"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284323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w:t>
            </w:r>
          </w:p>
        </w:tc>
        <w:tc>
          <w:tcPr>
            <w:tcW w:w="7119" w:type="dxa"/>
            <w:tcBorders>
              <w:top w:val="nil"/>
              <w:left w:val="nil"/>
              <w:bottom w:val="single" w:sz="4" w:space="0" w:color="auto"/>
              <w:right w:val="single" w:sz="4" w:space="0" w:color="auto"/>
            </w:tcBorders>
            <w:shd w:val="clear" w:color="000000" w:fill="FFFFFF"/>
            <w:vAlign w:val="bottom"/>
            <w:hideMark/>
          </w:tcPr>
          <w:p w14:paraId="24861FA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обшивки </w:t>
            </w:r>
            <w:proofErr w:type="spellStart"/>
            <w:r w:rsidRPr="00116C0D">
              <w:rPr>
                <w:rFonts w:ascii="Times New Roman" w:eastAsia="Times New Roman" w:hAnsi="Times New Roman" w:cs="Times New Roman"/>
                <w:color w:val="000000"/>
                <w:sz w:val="20"/>
                <w:szCs w:val="20"/>
                <w:lang w:val="uk-UA" w:eastAsia="uk-UA"/>
              </w:rPr>
              <w:t>гіпсокартонними</w:t>
            </w:r>
            <w:proofErr w:type="spellEnd"/>
            <w:r w:rsidRPr="00116C0D">
              <w:rPr>
                <w:rFonts w:ascii="Times New Roman" w:eastAsia="Times New Roman" w:hAnsi="Times New Roman" w:cs="Times New Roman"/>
                <w:color w:val="000000"/>
                <w:sz w:val="20"/>
                <w:szCs w:val="20"/>
                <w:lang w:val="uk-UA" w:eastAsia="uk-UA"/>
              </w:rPr>
              <w:t xml:space="preserve"> плитами на металевому каркасі </w:t>
            </w:r>
          </w:p>
        </w:tc>
        <w:tc>
          <w:tcPr>
            <w:tcW w:w="850" w:type="dxa"/>
            <w:tcBorders>
              <w:top w:val="nil"/>
              <w:left w:val="nil"/>
              <w:bottom w:val="single" w:sz="4" w:space="0" w:color="auto"/>
              <w:right w:val="single" w:sz="4" w:space="0" w:color="auto"/>
            </w:tcBorders>
            <w:shd w:val="clear" w:color="000000" w:fill="FFFFFF"/>
            <w:vAlign w:val="bottom"/>
            <w:hideMark/>
          </w:tcPr>
          <w:p w14:paraId="4877FBD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3E05593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E648220"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893397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w:t>
            </w:r>
          </w:p>
        </w:tc>
        <w:tc>
          <w:tcPr>
            <w:tcW w:w="7119" w:type="dxa"/>
            <w:tcBorders>
              <w:top w:val="nil"/>
              <w:left w:val="nil"/>
              <w:bottom w:val="single" w:sz="4" w:space="0" w:color="auto"/>
              <w:right w:val="single" w:sz="4" w:space="0" w:color="auto"/>
            </w:tcBorders>
            <w:shd w:val="clear" w:color="000000" w:fill="FFFFFF"/>
            <w:vAlign w:val="bottom"/>
            <w:hideMark/>
          </w:tcPr>
          <w:p w14:paraId="3310121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каркасу із металевих профілів</w:t>
            </w:r>
          </w:p>
        </w:tc>
        <w:tc>
          <w:tcPr>
            <w:tcW w:w="850" w:type="dxa"/>
            <w:tcBorders>
              <w:top w:val="nil"/>
              <w:left w:val="nil"/>
              <w:bottom w:val="single" w:sz="4" w:space="0" w:color="auto"/>
              <w:right w:val="single" w:sz="4" w:space="0" w:color="auto"/>
            </w:tcBorders>
            <w:shd w:val="clear" w:color="000000" w:fill="FFFFFF"/>
            <w:vAlign w:val="bottom"/>
            <w:hideMark/>
          </w:tcPr>
          <w:p w14:paraId="0A9325B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4A19E49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B0CDCE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0E0E1B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4</w:t>
            </w:r>
          </w:p>
        </w:tc>
        <w:tc>
          <w:tcPr>
            <w:tcW w:w="7119" w:type="dxa"/>
            <w:tcBorders>
              <w:top w:val="nil"/>
              <w:left w:val="nil"/>
              <w:bottom w:val="single" w:sz="4" w:space="0" w:color="auto"/>
              <w:right w:val="single" w:sz="4" w:space="0" w:color="auto"/>
            </w:tcBorders>
            <w:shd w:val="clear" w:color="000000" w:fill="FFFFFF"/>
            <w:vAlign w:val="bottom"/>
            <w:hideMark/>
          </w:tcPr>
          <w:p w14:paraId="5E3FE60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ізоляції в </w:t>
            </w:r>
            <w:proofErr w:type="spellStart"/>
            <w:r w:rsidRPr="00116C0D">
              <w:rPr>
                <w:rFonts w:ascii="Times New Roman" w:eastAsia="Times New Roman" w:hAnsi="Times New Roman" w:cs="Times New Roman"/>
                <w:color w:val="000000"/>
                <w:sz w:val="20"/>
                <w:szCs w:val="20"/>
                <w:lang w:val="uk-UA" w:eastAsia="uk-UA"/>
              </w:rPr>
              <w:t>металеволу</w:t>
            </w:r>
            <w:proofErr w:type="spellEnd"/>
            <w:r w:rsidRPr="00116C0D">
              <w:rPr>
                <w:rFonts w:ascii="Times New Roman" w:eastAsia="Times New Roman" w:hAnsi="Times New Roman" w:cs="Times New Roman"/>
                <w:color w:val="000000"/>
                <w:sz w:val="20"/>
                <w:szCs w:val="20"/>
                <w:lang w:val="uk-UA" w:eastAsia="uk-UA"/>
              </w:rPr>
              <w:t xml:space="preserve"> каркасі</w:t>
            </w:r>
          </w:p>
        </w:tc>
        <w:tc>
          <w:tcPr>
            <w:tcW w:w="850" w:type="dxa"/>
            <w:tcBorders>
              <w:top w:val="nil"/>
              <w:left w:val="nil"/>
              <w:bottom w:val="single" w:sz="4" w:space="0" w:color="auto"/>
              <w:right w:val="single" w:sz="4" w:space="0" w:color="auto"/>
            </w:tcBorders>
            <w:shd w:val="clear" w:color="000000" w:fill="FFFFFF"/>
            <w:vAlign w:val="bottom"/>
            <w:hideMark/>
          </w:tcPr>
          <w:p w14:paraId="5468450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3F2CF70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4FF7A17" w14:textId="77777777" w:rsidTr="00B57D36">
        <w:trPr>
          <w:trHeight w:val="78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784115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5</w:t>
            </w:r>
          </w:p>
        </w:tc>
        <w:tc>
          <w:tcPr>
            <w:tcW w:w="7119" w:type="dxa"/>
            <w:tcBorders>
              <w:top w:val="nil"/>
              <w:left w:val="nil"/>
              <w:bottom w:val="single" w:sz="4" w:space="0" w:color="auto"/>
              <w:right w:val="single" w:sz="4" w:space="0" w:color="auto"/>
            </w:tcBorders>
            <w:shd w:val="clear" w:color="000000" w:fill="FFFFFF"/>
            <w:vAlign w:val="bottom"/>
            <w:hideMark/>
          </w:tcPr>
          <w:p w14:paraId="209B0F8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перегородок на металевому однорядному каркасі з обшивкою </w:t>
            </w:r>
            <w:proofErr w:type="spellStart"/>
            <w:r w:rsidRPr="00116C0D">
              <w:rPr>
                <w:rFonts w:ascii="Times New Roman" w:eastAsia="Times New Roman" w:hAnsi="Times New Roman" w:cs="Times New Roman"/>
                <w:color w:val="000000"/>
                <w:sz w:val="20"/>
                <w:szCs w:val="20"/>
                <w:lang w:val="uk-UA" w:eastAsia="uk-UA"/>
              </w:rPr>
              <w:t>гіпсокартонними</w:t>
            </w:r>
            <w:proofErr w:type="spellEnd"/>
            <w:r w:rsidRPr="00116C0D">
              <w:rPr>
                <w:rFonts w:ascii="Times New Roman" w:eastAsia="Times New Roman" w:hAnsi="Times New Roman" w:cs="Times New Roman"/>
                <w:color w:val="000000"/>
                <w:sz w:val="20"/>
                <w:szCs w:val="20"/>
                <w:lang w:val="uk-UA" w:eastAsia="uk-UA"/>
              </w:rPr>
              <w:t xml:space="preserve"> листами або гіпсоволокнистими плитами в один шар з обох сторін без ізоляції </w:t>
            </w:r>
          </w:p>
        </w:tc>
        <w:tc>
          <w:tcPr>
            <w:tcW w:w="850" w:type="dxa"/>
            <w:tcBorders>
              <w:top w:val="nil"/>
              <w:left w:val="nil"/>
              <w:bottom w:val="single" w:sz="4" w:space="0" w:color="auto"/>
              <w:right w:val="single" w:sz="4" w:space="0" w:color="auto"/>
            </w:tcBorders>
            <w:shd w:val="clear" w:color="000000" w:fill="FFFFFF"/>
            <w:vAlign w:val="bottom"/>
            <w:hideMark/>
          </w:tcPr>
          <w:p w14:paraId="77AE7EE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C48841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82DEE09" w14:textId="77777777" w:rsidTr="00B57D36">
        <w:trPr>
          <w:trHeight w:val="64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7FB65D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6</w:t>
            </w:r>
          </w:p>
        </w:tc>
        <w:tc>
          <w:tcPr>
            <w:tcW w:w="7119" w:type="dxa"/>
            <w:tcBorders>
              <w:top w:val="nil"/>
              <w:left w:val="nil"/>
              <w:bottom w:val="single" w:sz="4" w:space="0" w:color="auto"/>
              <w:right w:val="single" w:sz="4" w:space="0" w:color="auto"/>
            </w:tcBorders>
            <w:shd w:val="clear" w:color="000000" w:fill="FFFFFF"/>
            <w:vAlign w:val="bottom"/>
            <w:hideMark/>
          </w:tcPr>
          <w:p w14:paraId="627F1716" w14:textId="584CC225"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Улаштування ізоляції в металево</w:t>
            </w:r>
            <w:r w:rsidR="00F67A82">
              <w:rPr>
                <w:rFonts w:ascii="Times New Roman" w:eastAsia="Times New Roman" w:hAnsi="Times New Roman" w:cs="Times New Roman"/>
                <w:color w:val="000000"/>
                <w:sz w:val="20"/>
                <w:szCs w:val="20"/>
                <w:lang w:val="uk-UA" w:eastAsia="uk-UA"/>
              </w:rPr>
              <w:t>м</w:t>
            </w:r>
            <w:r w:rsidRPr="00116C0D">
              <w:rPr>
                <w:rFonts w:ascii="Times New Roman" w:eastAsia="Times New Roman" w:hAnsi="Times New Roman" w:cs="Times New Roman"/>
                <w:color w:val="000000"/>
                <w:sz w:val="20"/>
                <w:szCs w:val="20"/>
                <w:lang w:val="uk-UA" w:eastAsia="uk-UA"/>
              </w:rPr>
              <w:t>у каркасі</w:t>
            </w:r>
          </w:p>
        </w:tc>
        <w:tc>
          <w:tcPr>
            <w:tcW w:w="850" w:type="dxa"/>
            <w:tcBorders>
              <w:top w:val="nil"/>
              <w:left w:val="nil"/>
              <w:bottom w:val="single" w:sz="4" w:space="0" w:color="auto"/>
              <w:right w:val="single" w:sz="4" w:space="0" w:color="auto"/>
            </w:tcBorders>
            <w:shd w:val="clear" w:color="000000" w:fill="FFFFFF"/>
            <w:vAlign w:val="bottom"/>
            <w:hideMark/>
          </w:tcPr>
          <w:p w14:paraId="40A59E5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CB8CA1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7E59D95"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51197A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7</w:t>
            </w:r>
          </w:p>
        </w:tc>
        <w:tc>
          <w:tcPr>
            <w:tcW w:w="7119" w:type="dxa"/>
            <w:tcBorders>
              <w:top w:val="nil"/>
              <w:left w:val="nil"/>
              <w:bottom w:val="single" w:sz="4" w:space="0" w:color="auto"/>
              <w:right w:val="single" w:sz="4" w:space="0" w:color="auto"/>
            </w:tcBorders>
            <w:shd w:val="clear" w:color="000000" w:fill="FFFFFF"/>
            <w:vAlign w:val="bottom"/>
            <w:hideMark/>
          </w:tcPr>
          <w:p w14:paraId="2EF3A6F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обшивки </w:t>
            </w:r>
            <w:proofErr w:type="spellStart"/>
            <w:r w:rsidRPr="00116C0D">
              <w:rPr>
                <w:rFonts w:ascii="Times New Roman" w:eastAsia="Times New Roman" w:hAnsi="Times New Roman" w:cs="Times New Roman"/>
                <w:color w:val="000000"/>
                <w:sz w:val="20"/>
                <w:szCs w:val="20"/>
                <w:lang w:val="uk-UA" w:eastAsia="uk-UA"/>
              </w:rPr>
              <w:t>стiн</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гiпсокартонними</w:t>
            </w:r>
            <w:proofErr w:type="spellEnd"/>
            <w:r w:rsidRPr="00116C0D">
              <w:rPr>
                <w:rFonts w:ascii="Times New Roman" w:eastAsia="Times New Roman" w:hAnsi="Times New Roman" w:cs="Times New Roman"/>
                <w:color w:val="000000"/>
                <w:sz w:val="20"/>
                <w:szCs w:val="20"/>
                <w:lang w:val="uk-UA" w:eastAsia="uk-UA"/>
              </w:rPr>
              <w:t xml:space="preserve"> плитами [</w:t>
            </w:r>
            <w:proofErr w:type="spellStart"/>
            <w:r w:rsidRPr="00116C0D">
              <w:rPr>
                <w:rFonts w:ascii="Times New Roman" w:eastAsia="Times New Roman" w:hAnsi="Times New Roman" w:cs="Times New Roman"/>
                <w:color w:val="000000"/>
                <w:sz w:val="20"/>
                <w:szCs w:val="20"/>
                <w:lang w:val="uk-UA" w:eastAsia="uk-UA"/>
              </w:rPr>
              <w:t>фальшстiни</w:t>
            </w:r>
            <w:proofErr w:type="spellEnd"/>
            <w:r w:rsidRPr="00116C0D">
              <w:rPr>
                <w:rFonts w:ascii="Times New Roman" w:eastAsia="Times New Roman" w:hAnsi="Times New Roman" w:cs="Times New Roman"/>
                <w:color w:val="000000"/>
                <w:sz w:val="20"/>
                <w:szCs w:val="20"/>
                <w:lang w:val="uk-UA" w:eastAsia="uk-UA"/>
              </w:rPr>
              <w:t>] по металевому каркасу з однієї сторони</w:t>
            </w:r>
          </w:p>
        </w:tc>
        <w:tc>
          <w:tcPr>
            <w:tcW w:w="850" w:type="dxa"/>
            <w:tcBorders>
              <w:top w:val="nil"/>
              <w:left w:val="nil"/>
              <w:bottom w:val="single" w:sz="4" w:space="0" w:color="auto"/>
              <w:right w:val="single" w:sz="4" w:space="0" w:color="auto"/>
            </w:tcBorders>
            <w:shd w:val="clear" w:color="000000" w:fill="FFFFFF"/>
            <w:vAlign w:val="bottom"/>
            <w:hideMark/>
          </w:tcPr>
          <w:p w14:paraId="54599F5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D4269E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64D6C93"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EDB2EBA"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8</w:t>
            </w:r>
          </w:p>
        </w:tc>
        <w:tc>
          <w:tcPr>
            <w:tcW w:w="7119" w:type="dxa"/>
            <w:tcBorders>
              <w:top w:val="nil"/>
              <w:left w:val="nil"/>
              <w:bottom w:val="single" w:sz="4" w:space="0" w:color="auto"/>
              <w:right w:val="single" w:sz="4" w:space="0" w:color="auto"/>
            </w:tcBorders>
            <w:shd w:val="clear" w:color="000000" w:fill="FFFFFF"/>
            <w:vAlign w:val="bottom"/>
            <w:hideMark/>
          </w:tcPr>
          <w:p w14:paraId="499C67F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обшивки стін </w:t>
            </w:r>
            <w:proofErr w:type="spellStart"/>
            <w:r w:rsidRPr="00116C0D">
              <w:rPr>
                <w:rFonts w:ascii="Times New Roman" w:eastAsia="Times New Roman" w:hAnsi="Times New Roman" w:cs="Times New Roman"/>
                <w:color w:val="000000"/>
                <w:sz w:val="20"/>
                <w:szCs w:val="20"/>
                <w:lang w:val="uk-UA" w:eastAsia="uk-UA"/>
              </w:rPr>
              <w:t>гіпсокартонними</w:t>
            </w:r>
            <w:proofErr w:type="spellEnd"/>
            <w:r w:rsidRPr="00116C0D">
              <w:rPr>
                <w:rFonts w:ascii="Times New Roman" w:eastAsia="Times New Roman" w:hAnsi="Times New Roman" w:cs="Times New Roman"/>
                <w:color w:val="000000"/>
                <w:sz w:val="20"/>
                <w:szCs w:val="20"/>
                <w:lang w:val="uk-UA" w:eastAsia="uk-UA"/>
              </w:rPr>
              <w:t xml:space="preserve"> і гіпсоволокнистими листами на клеї</w:t>
            </w:r>
          </w:p>
        </w:tc>
        <w:tc>
          <w:tcPr>
            <w:tcW w:w="850" w:type="dxa"/>
            <w:tcBorders>
              <w:top w:val="nil"/>
              <w:left w:val="nil"/>
              <w:bottom w:val="single" w:sz="4" w:space="0" w:color="auto"/>
              <w:right w:val="single" w:sz="4" w:space="0" w:color="auto"/>
            </w:tcBorders>
            <w:shd w:val="clear" w:color="000000" w:fill="FFFFFF"/>
            <w:vAlign w:val="bottom"/>
            <w:hideMark/>
          </w:tcPr>
          <w:p w14:paraId="104E4D9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704982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E018F8D"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34B38E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9</w:t>
            </w:r>
          </w:p>
        </w:tc>
        <w:tc>
          <w:tcPr>
            <w:tcW w:w="7119" w:type="dxa"/>
            <w:tcBorders>
              <w:top w:val="nil"/>
              <w:left w:val="nil"/>
              <w:bottom w:val="single" w:sz="4" w:space="0" w:color="auto"/>
              <w:right w:val="single" w:sz="4" w:space="0" w:color="auto"/>
            </w:tcBorders>
            <w:shd w:val="clear" w:color="000000" w:fill="FFFFFF"/>
            <w:vAlign w:val="bottom"/>
            <w:hideMark/>
          </w:tcPr>
          <w:p w14:paraId="47D2557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каркасу </w:t>
            </w:r>
            <w:proofErr w:type="spellStart"/>
            <w:r w:rsidRPr="00116C0D">
              <w:rPr>
                <w:rFonts w:ascii="Times New Roman" w:eastAsia="Times New Roman" w:hAnsi="Times New Roman" w:cs="Times New Roman"/>
                <w:color w:val="000000"/>
                <w:sz w:val="20"/>
                <w:szCs w:val="20"/>
                <w:lang w:val="uk-UA" w:eastAsia="uk-UA"/>
              </w:rPr>
              <w:t>однорівневих</w:t>
            </w:r>
            <w:proofErr w:type="spellEnd"/>
            <w:r w:rsidRPr="00116C0D">
              <w:rPr>
                <w:rFonts w:ascii="Times New Roman" w:eastAsia="Times New Roman" w:hAnsi="Times New Roman" w:cs="Times New Roman"/>
                <w:color w:val="000000"/>
                <w:sz w:val="20"/>
                <w:szCs w:val="20"/>
                <w:lang w:val="uk-UA" w:eastAsia="uk-UA"/>
              </w:rPr>
              <w:t xml:space="preserve"> підвісних стель із металевих профілів</w:t>
            </w:r>
          </w:p>
        </w:tc>
        <w:tc>
          <w:tcPr>
            <w:tcW w:w="850" w:type="dxa"/>
            <w:tcBorders>
              <w:top w:val="nil"/>
              <w:left w:val="nil"/>
              <w:bottom w:val="single" w:sz="4" w:space="0" w:color="auto"/>
              <w:right w:val="single" w:sz="4" w:space="0" w:color="auto"/>
            </w:tcBorders>
            <w:shd w:val="clear" w:color="000000" w:fill="FFFFFF"/>
            <w:vAlign w:val="bottom"/>
            <w:hideMark/>
          </w:tcPr>
          <w:p w14:paraId="6B25EA3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896D8A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98A6A49"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CECDFC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10</w:t>
            </w:r>
          </w:p>
        </w:tc>
        <w:tc>
          <w:tcPr>
            <w:tcW w:w="7119" w:type="dxa"/>
            <w:tcBorders>
              <w:top w:val="nil"/>
              <w:left w:val="nil"/>
              <w:bottom w:val="single" w:sz="4" w:space="0" w:color="auto"/>
              <w:right w:val="single" w:sz="4" w:space="0" w:color="auto"/>
            </w:tcBorders>
            <w:shd w:val="clear" w:color="000000" w:fill="FFFFFF"/>
            <w:vAlign w:val="bottom"/>
            <w:hideMark/>
          </w:tcPr>
          <w:p w14:paraId="0650A63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підшивки горизонтальних поверхонь підвісних стель </w:t>
            </w:r>
            <w:proofErr w:type="spellStart"/>
            <w:r w:rsidRPr="00116C0D">
              <w:rPr>
                <w:rFonts w:ascii="Times New Roman" w:eastAsia="Times New Roman" w:hAnsi="Times New Roman" w:cs="Times New Roman"/>
                <w:color w:val="000000"/>
                <w:sz w:val="20"/>
                <w:szCs w:val="20"/>
                <w:lang w:val="uk-UA" w:eastAsia="uk-UA"/>
              </w:rPr>
              <w:t>гіпсокартонними</w:t>
            </w:r>
            <w:proofErr w:type="spellEnd"/>
            <w:r w:rsidRPr="00116C0D">
              <w:rPr>
                <w:rFonts w:ascii="Times New Roman" w:eastAsia="Times New Roman" w:hAnsi="Times New Roman" w:cs="Times New Roman"/>
                <w:color w:val="000000"/>
                <w:sz w:val="20"/>
                <w:szCs w:val="20"/>
                <w:lang w:val="uk-UA" w:eastAsia="uk-UA"/>
              </w:rPr>
              <w:t xml:space="preserve"> або гіпсоволокнистими листами.</w:t>
            </w:r>
          </w:p>
        </w:tc>
        <w:tc>
          <w:tcPr>
            <w:tcW w:w="850" w:type="dxa"/>
            <w:tcBorders>
              <w:top w:val="nil"/>
              <w:left w:val="nil"/>
              <w:bottom w:val="single" w:sz="4" w:space="0" w:color="auto"/>
              <w:right w:val="single" w:sz="4" w:space="0" w:color="auto"/>
            </w:tcBorders>
            <w:shd w:val="clear" w:color="000000" w:fill="FFFFFF"/>
            <w:vAlign w:val="bottom"/>
            <w:hideMark/>
          </w:tcPr>
          <w:p w14:paraId="5F04465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420A8B2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0DA83AF"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E1C2EB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11</w:t>
            </w:r>
          </w:p>
        </w:tc>
        <w:tc>
          <w:tcPr>
            <w:tcW w:w="7119" w:type="dxa"/>
            <w:tcBorders>
              <w:top w:val="nil"/>
              <w:left w:val="nil"/>
              <w:bottom w:val="single" w:sz="4" w:space="0" w:color="auto"/>
              <w:right w:val="single" w:sz="4" w:space="0" w:color="auto"/>
            </w:tcBorders>
            <w:shd w:val="clear" w:color="000000" w:fill="FFFFFF"/>
            <w:vAlign w:val="bottom"/>
            <w:hideMark/>
          </w:tcPr>
          <w:p w14:paraId="5A37EA4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підшивки вертикальних поверхонь підвісних стель </w:t>
            </w:r>
            <w:proofErr w:type="spellStart"/>
            <w:r w:rsidRPr="00116C0D">
              <w:rPr>
                <w:rFonts w:ascii="Times New Roman" w:eastAsia="Times New Roman" w:hAnsi="Times New Roman" w:cs="Times New Roman"/>
                <w:color w:val="000000"/>
                <w:sz w:val="20"/>
                <w:szCs w:val="20"/>
                <w:lang w:val="uk-UA" w:eastAsia="uk-UA"/>
              </w:rPr>
              <w:t>гіпсокартонними</w:t>
            </w:r>
            <w:proofErr w:type="spellEnd"/>
            <w:r w:rsidRPr="00116C0D">
              <w:rPr>
                <w:rFonts w:ascii="Times New Roman" w:eastAsia="Times New Roman" w:hAnsi="Times New Roman" w:cs="Times New Roman"/>
                <w:color w:val="000000"/>
                <w:sz w:val="20"/>
                <w:szCs w:val="20"/>
                <w:lang w:val="uk-UA" w:eastAsia="uk-UA"/>
              </w:rPr>
              <w:t xml:space="preserve"> або гіпсоволокнистими листами</w:t>
            </w:r>
          </w:p>
        </w:tc>
        <w:tc>
          <w:tcPr>
            <w:tcW w:w="850" w:type="dxa"/>
            <w:tcBorders>
              <w:top w:val="nil"/>
              <w:left w:val="nil"/>
              <w:bottom w:val="single" w:sz="4" w:space="0" w:color="auto"/>
              <w:right w:val="single" w:sz="4" w:space="0" w:color="auto"/>
            </w:tcBorders>
            <w:shd w:val="clear" w:color="000000" w:fill="FFFFFF"/>
            <w:vAlign w:val="bottom"/>
            <w:hideMark/>
          </w:tcPr>
          <w:p w14:paraId="2E24A06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4E2A891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039F169"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9FAB73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12</w:t>
            </w:r>
          </w:p>
        </w:tc>
        <w:tc>
          <w:tcPr>
            <w:tcW w:w="7119" w:type="dxa"/>
            <w:tcBorders>
              <w:top w:val="nil"/>
              <w:left w:val="nil"/>
              <w:bottom w:val="single" w:sz="4" w:space="0" w:color="auto"/>
              <w:right w:val="single" w:sz="4" w:space="0" w:color="auto"/>
            </w:tcBorders>
            <w:shd w:val="clear" w:color="000000" w:fill="FFFFFF"/>
            <w:vAlign w:val="bottom"/>
            <w:hideMark/>
          </w:tcPr>
          <w:p w14:paraId="5254001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обшивки укосів </w:t>
            </w:r>
            <w:proofErr w:type="spellStart"/>
            <w:r w:rsidRPr="00116C0D">
              <w:rPr>
                <w:rFonts w:ascii="Times New Roman" w:eastAsia="Times New Roman" w:hAnsi="Times New Roman" w:cs="Times New Roman"/>
                <w:color w:val="000000"/>
                <w:sz w:val="20"/>
                <w:szCs w:val="20"/>
                <w:lang w:val="uk-UA" w:eastAsia="uk-UA"/>
              </w:rPr>
              <w:t>гіпсокартонними</w:t>
            </w:r>
            <w:proofErr w:type="spellEnd"/>
            <w:r w:rsidRPr="00116C0D">
              <w:rPr>
                <w:rFonts w:ascii="Times New Roman" w:eastAsia="Times New Roman" w:hAnsi="Times New Roman" w:cs="Times New Roman"/>
                <w:color w:val="000000"/>
                <w:sz w:val="20"/>
                <w:szCs w:val="20"/>
                <w:lang w:val="uk-UA" w:eastAsia="uk-UA"/>
              </w:rPr>
              <w:t xml:space="preserve"> і гіпсоволокнистими листами з кріпленням на клеї</w:t>
            </w:r>
          </w:p>
        </w:tc>
        <w:tc>
          <w:tcPr>
            <w:tcW w:w="850" w:type="dxa"/>
            <w:tcBorders>
              <w:top w:val="nil"/>
              <w:left w:val="nil"/>
              <w:bottom w:val="single" w:sz="4" w:space="0" w:color="auto"/>
              <w:right w:val="single" w:sz="4" w:space="0" w:color="auto"/>
            </w:tcBorders>
            <w:shd w:val="clear" w:color="000000" w:fill="FFFFFF"/>
            <w:vAlign w:val="bottom"/>
            <w:hideMark/>
          </w:tcPr>
          <w:p w14:paraId="7B93576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E8CF25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AF852A3" w14:textId="77777777" w:rsidTr="00B57D36">
        <w:trPr>
          <w:trHeight w:val="78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9EF220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13</w:t>
            </w:r>
          </w:p>
        </w:tc>
        <w:tc>
          <w:tcPr>
            <w:tcW w:w="7119" w:type="dxa"/>
            <w:tcBorders>
              <w:top w:val="nil"/>
              <w:left w:val="nil"/>
              <w:bottom w:val="single" w:sz="4" w:space="0" w:color="auto"/>
              <w:right w:val="single" w:sz="4" w:space="0" w:color="auto"/>
            </w:tcBorders>
            <w:shd w:val="clear" w:color="000000" w:fill="FFFFFF"/>
            <w:vAlign w:val="bottom"/>
            <w:hideMark/>
          </w:tcPr>
          <w:p w14:paraId="55F890E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обшивки укосів </w:t>
            </w:r>
            <w:proofErr w:type="spellStart"/>
            <w:r w:rsidRPr="00116C0D">
              <w:rPr>
                <w:rFonts w:ascii="Times New Roman" w:eastAsia="Times New Roman" w:hAnsi="Times New Roman" w:cs="Times New Roman"/>
                <w:color w:val="000000"/>
                <w:sz w:val="20"/>
                <w:szCs w:val="20"/>
                <w:lang w:val="uk-UA" w:eastAsia="uk-UA"/>
              </w:rPr>
              <w:t>гіпсокартонними</w:t>
            </w:r>
            <w:proofErr w:type="spellEnd"/>
            <w:r w:rsidRPr="00116C0D">
              <w:rPr>
                <w:rFonts w:ascii="Times New Roman" w:eastAsia="Times New Roman" w:hAnsi="Times New Roman" w:cs="Times New Roman"/>
                <w:color w:val="000000"/>
                <w:sz w:val="20"/>
                <w:szCs w:val="20"/>
                <w:lang w:val="uk-UA" w:eastAsia="uk-UA"/>
              </w:rPr>
              <w:t xml:space="preserve"> і гіпсоволокнистими листами з кріпленням  шурупами з улаштуванням металевого каркасу з утепленням мінераловатними плитами</w:t>
            </w:r>
          </w:p>
        </w:tc>
        <w:tc>
          <w:tcPr>
            <w:tcW w:w="850" w:type="dxa"/>
            <w:tcBorders>
              <w:top w:val="nil"/>
              <w:left w:val="nil"/>
              <w:bottom w:val="single" w:sz="4" w:space="0" w:color="auto"/>
              <w:right w:val="single" w:sz="4" w:space="0" w:color="auto"/>
            </w:tcBorders>
            <w:shd w:val="clear" w:color="000000" w:fill="FFFFFF"/>
            <w:vAlign w:val="bottom"/>
            <w:hideMark/>
          </w:tcPr>
          <w:p w14:paraId="3BDBB02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601B7E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9945648" w14:textId="77777777" w:rsidTr="00B57D36">
        <w:trPr>
          <w:trHeight w:val="78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38702AA"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14</w:t>
            </w:r>
          </w:p>
        </w:tc>
        <w:tc>
          <w:tcPr>
            <w:tcW w:w="7119" w:type="dxa"/>
            <w:tcBorders>
              <w:top w:val="nil"/>
              <w:left w:val="nil"/>
              <w:bottom w:val="single" w:sz="4" w:space="0" w:color="auto"/>
              <w:right w:val="single" w:sz="4" w:space="0" w:color="auto"/>
            </w:tcBorders>
            <w:shd w:val="clear" w:color="000000" w:fill="FFFFFF"/>
            <w:vAlign w:val="bottom"/>
            <w:hideMark/>
          </w:tcPr>
          <w:p w14:paraId="4D7E309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обшивки укосів </w:t>
            </w:r>
            <w:proofErr w:type="spellStart"/>
            <w:r w:rsidRPr="00116C0D">
              <w:rPr>
                <w:rFonts w:ascii="Times New Roman" w:eastAsia="Times New Roman" w:hAnsi="Times New Roman" w:cs="Times New Roman"/>
                <w:color w:val="000000"/>
                <w:sz w:val="20"/>
                <w:szCs w:val="20"/>
                <w:lang w:val="uk-UA" w:eastAsia="uk-UA"/>
              </w:rPr>
              <w:t>гіпсокартонними</w:t>
            </w:r>
            <w:proofErr w:type="spellEnd"/>
            <w:r w:rsidRPr="00116C0D">
              <w:rPr>
                <w:rFonts w:ascii="Times New Roman" w:eastAsia="Times New Roman" w:hAnsi="Times New Roman" w:cs="Times New Roman"/>
                <w:color w:val="000000"/>
                <w:sz w:val="20"/>
                <w:szCs w:val="20"/>
                <w:lang w:val="uk-UA" w:eastAsia="uk-UA"/>
              </w:rPr>
              <w:t xml:space="preserve"> і гіпсоволокнистими листами з кріпленням шурупами з  улаштуванням металевого каркасу без утеплення</w:t>
            </w:r>
          </w:p>
        </w:tc>
        <w:tc>
          <w:tcPr>
            <w:tcW w:w="850" w:type="dxa"/>
            <w:tcBorders>
              <w:top w:val="nil"/>
              <w:left w:val="nil"/>
              <w:bottom w:val="single" w:sz="4" w:space="0" w:color="auto"/>
              <w:right w:val="single" w:sz="4" w:space="0" w:color="auto"/>
            </w:tcBorders>
            <w:shd w:val="clear" w:color="000000" w:fill="FFFFFF"/>
            <w:vAlign w:val="bottom"/>
            <w:hideMark/>
          </w:tcPr>
          <w:p w14:paraId="7D1ADBD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A7159F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8729D3C"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ABED8E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15</w:t>
            </w:r>
          </w:p>
        </w:tc>
        <w:tc>
          <w:tcPr>
            <w:tcW w:w="7119" w:type="dxa"/>
            <w:tcBorders>
              <w:top w:val="nil"/>
              <w:left w:val="nil"/>
              <w:bottom w:val="single" w:sz="4" w:space="0" w:color="auto"/>
              <w:right w:val="single" w:sz="4" w:space="0" w:color="auto"/>
            </w:tcBorders>
            <w:shd w:val="clear" w:color="000000" w:fill="FFFFFF"/>
            <w:vAlign w:val="bottom"/>
            <w:hideMark/>
          </w:tcPr>
          <w:p w14:paraId="5694F4F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Опорядження швів сухої штукатурки обклеюванням </w:t>
            </w:r>
            <w:proofErr w:type="spellStart"/>
            <w:r w:rsidRPr="00116C0D">
              <w:rPr>
                <w:rFonts w:ascii="Times New Roman" w:eastAsia="Times New Roman" w:hAnsi="Times New Roman" w:cs="Times New Roman"/>
                <w:color w:val="000000"/>
                <w:sz w:val="20"/>
                <w:szCs w:val="20"/>
                <w:lang w:val="uk-UA" w:eastAsia="uk-UA"/>
              </w:rPr>
              <w:t>армувальною</w:t>
            </w:r>
            <w:proofErr w:type="spellEnd"/>
            <w:r w:rsidRPr="00116C0D">
              <w:rPr>
                <w:rFonts w:ascii="Times New Roman" w:eastAsia="Times New Roman" w:hAnsi="Times New Roman" w:cs="Times New Roman"/>
                <w:color w:val="000000"/>
                <w:sz w:val="20"/>
                <w:szCs w:val="20"/>
                <w:lang w:val="uk-UA" w:eastAsia="uk-UA"/>
              </w:rPr>
              <w:t xml:space="preserve"> стрічкою</w:t>
            </w:r>
          </w:p>
        </w:tc>
        <w:tc>
          <w:tcPr>
            <w:tcW w:w="850" w:type="dxa"/>
            <w:tcBorders>
              <w:top w:val="nil"/>
              <w:left w:val="nil"/>
              <w:bottom w:val="single" w:sz="4" w:space="0" w:color="auto"/>
              <w:right w:val="single" w:sz="4" w:space="0" w:color="auto"/>
            </w:tcBorders>
            <w:shd w:val="clear" w:color="000000" w:fill="FFFFFF"/>
            <w:vAlign w:val="bottom"/>
            <w:hideMark/>
          </w:tcPr>
          <w:p w14:paraId="2B86345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1м шва</w:t>
            </w:r>
          </w:p>
        </w:tc>
        <w:tc>
          <w:tcPr>
            <w:tcW w:w="1418" w:type="dxa"/>
            <w:tcBorders>
              <w:top w:val="nil"/>
              <w:left w:val="nil"/>
              <w:bottom w:val="single" w:sz="4" w:space="0" w:color="auto"/>
              <w:right w:val="single" w:sz="4" w:space="0" w:color="auto"/>
            </w:tcBorders>
            <w:shd w:val="clear" w:color="000000" w:fill="FFFFFF"/>
            <w:noWrap/>
            <w:vAlign w:val="bottom"/>
            <w:hideMark/>
          </w:tcPr>
          <w:p w14:paraId="5691F50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CD370D0"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006D26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16</w:t>
            </w:r>
          </w:p>
        </w:tc>
        <w:tc>
          <w:tcPr>
            <w:tcW w:w="7119" w:type="dxa"/>
            <w:tcBorders>
              <w:top w:val="nil"/>
              <w:left w:val="nil"/>
              <w:bottom w:val="single" w:sz="4" w:space="0" w:color="auto"/>
              <w:right w:val="single" w:sz="4" w:space="0" w:color="auto"/>
            </w:tcBorders>
            <w:shd w:val="clear" w:color="000000" w:fill="FFFFFF"/>
            <w:vAlign w:val="bottom"/>
            <w:hideMark/>
          </w:tcPr>
          <w:p w14:paraId="40C2777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Розбирання каркасу підвісних стель "Армстронг"</w:t>
            </w:r>
          </w:p>
        </w:tc>
        <w:tc>
          <w:tcPr>
            <w:tcW w:w="850" w:type="dxa"/>
            <w:tcBorders>
              <w:top w:val="nil"/>
              <w:left w:val="nil"/>
              <w:bottom w:val="single" w:sz="4" w:space="0" w:color="auto"/>
              <w:right w:val="single" w:sz="4" w:space="0" w:color="auto"/>
            </w:tcBorders>
            <w:shd w:val="clear" w:color="000000" w:fill="FFFFFF"/>
            <w:vAlign w:val="bottom"/>
            <w:hideMark/>
          </w:tcPr>
          <w:p w14:paraId="7F6DACA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D84704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6C68FC0"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69BB76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17</w:t>
            </w:r>
          </w:p>
        </w:tc>
        <w:tc>
          <w:tcPr>
            <w:tcW w:w="7119" w:type="dxa"/>
            <w:tcBorders>
              <w:top w:val="nil"/>
              <w:left w:val="nil"/>
              <w:bottom w:val="single" w:sz="4" w:space="0" w:color="auto"/>
              <w:right w:val="single" w:sz="4" w:space="0" w:color="auto"/>
            </w:tcBorders>
            <w:shd w:val="clear" w:color="000000" w:fill="FFFFFF"/>
            <w:vAlign w:val="bottom"/>
            <w:hideMark/>
          </w:tcPr>
          <w:p w14:paraId="7ED89E9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Знімання плит стельових в каркас стелі "Армстронг"</w:t>
            </w:r>
          </w:p>
        </w:tc>
        <w:tc>
          <w:tcPr>
            <w:tcW w:w="850" w:type="dxa"/>
            <w:tcBorders>
              <w:top w:val="nil"/>
              <w:left w:val="nil"/>
              <w:bottom w:val="single" w:sz="4" w:space="0" w:color="auto"/>
              <w:right w:val="single" w:sz="4" w:space="0" w:color="auto"/>
            </w:tcBorders>
            <w:shd w:val="clear" w:color="000000" w:fill="FFFFFF"/>
            <w:vAlign w:val="bottom"/>
            <w:hideMark/>
          </w:tcPr>
          <w:p w14:paraId="574930C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DE1B41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BB6B7E2"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A8597D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18</w:t>
            </w:r>
          </w:p>
        </w:tc>
        <w:tc>
          <w:tcPr>
            <w:tcW w:w="7119" w:type="dxa"/>
            <w:tcBorders>
              <w:top w:val="nil"/>
              <w:left w:val="nil"/>
              <w:bottom w:val="single" w:sz="4" w:space="0" w:color="auto"/>
              <w:right w:val="single" w:sz="4" w:space="0" w:color="auto"/>
            </w:tcBorders>
            <w:shd w:val="clear" w:color="000000" w:fill="FFFFFF"/>
            <w:vAlign w:val="bottom"/>
            <w:hideMark/>
          </w:tcPr>
          <w:p w14:paraId="021EB37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Улаштування каркасу підвісних стель "Армстронг"</w:t>
            </w:r>
          </w:p>
        </w:tc>
        <w:tc>
          <w:tcPr>
            <w:tcW w:w="850" w:type="dxa"/>
            <w:tcBorders>
              <w:top w:val="nil"/>
              <w:left w:val="nil"/>
              <w:bottom w:val="single" w:sz="4" w:space="0" w:color="auto"/>
              <w:right w:val="single" w:sz="4" w:space="0" w:color="auto"/>
            </w:tcBorders>
            <w:shd w:val="clear" w:color="000000" w:fill="FFFFFF"/>
            <w:vAlign w:val="bottom"/>
            <w:hideMark/>
          </w:tcPr>
          <w:p w14:paraId="6ED814C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2A1FEB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CE0D03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BB9327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19</w:t>
            </w:r>
          </w:p>
        </w:tc>
        <w:tc>
          <w:tcPr>
            <w:tcW w:w="7119" w:type="dxa"/>
            <w:tcBorders>
              <w:top w:val="nil"/>
              <w:left w:val="nil"/>
              <w:bottom w:val="single" w:sz="4" w:space="0" w:color="auto"/>
              <w:right w:val="single" w:sz="4" w:space="0" w:color="auto"/>
            </w:tcBorders>
            <w:shd w:val="clear" w:color="000000" w:fill="FFFFFF"/>
            <w:vAlign w:val="bottom"/>
            <w:hideMark/>
          </w:tcPr>
          <w:p w14:paraId="4AD2DA0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Укладання плит стельових в каркас стелі "Армстронг"</w:t>
            </w:r>
          </w:p>
        </w:tc>
        <w:tc>
          <w:tcPr>
            <w:tcW w:w="850" w:type="dxa"/>
            <w:tcBorders>
              <w:top w:val="nil"/>
              <w:left w:val="nil"/>
              <w:bottom w:val="single" w:sz="4" w:space="0" w:color="auto"/>
              <w:right w:val="single" w:sz="4" w:space="0" w:color="auto"/>
            </w:tcBorders>
            <w:shd w:val="clear" w:color="000000" w:fill="FFFFFF"/>
            <w:vAlign w:val="bottom"/>
            <w:hideMark/>
          </w:tcPr>
          <w:p w14:paraId="1601FDC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6570A11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4BF818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7A188A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20</w:t>
            </w:r>
          </w:p>
        </w:tc>
        <w:tc>
          <w:tcPr>
            <w:tcW w:w="7119" w:type="dxa"/>
            <w:tcBorders>
              <w:top w:val="nil"/>
              <w:left w:val="nil"/>
              <w:bottom w:val="single" w:sz="4" w:space="0" w:color="auto"/>
              <w:right w:val="single" w:sz="4" w:space="0" w:color="auto"/>
            </w:tcBorders>
            <w:shd w:val="clear" w:color="000000" w:fill="FFFFFF"/>
            <w:vAlign w:val="bottom"/>
            <w:hideMark/>
          </w:tcPr>
          <w:p w14:paraId="1B0550D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Вiдбивання</w:t>
            </w:r>
            <w:proofErr w:type="spellEnd"/>
            <w:r w:rsidRPr="00116C0D">
              <w:rPr>
                <w:rFonts w:ascii="Times New Roman" w:eastAsia="Times New Roman" w:hAnsi="Times New Roman" w:cs="Times New Roman"/>
                <w:color w:val="000000"/>
                <w:sz w:val="20"/>
                <w:szCs w:val="20"/>
                <w:lang w:val="uk-UA" w:eastAsia="uk-UA"/>
              </w:rPr>
              <w:t xml:space="preserve"> штукатурки по </w:t>
            </w:r>
            <w:proofErr w:type="spellStart"/>
            <w:r w:rsidRPr="00116C0D">
              <w:rPr>
                <w:rFonts w:ascii="Times New Roman" w:eastAsia="Times New Roman" w:hAnsi="Times New Roman" w:cs="Times New Roman"/>
                <w:color w:val="000000"/>
                <w:sz w:val="20"/>
                <w:szCs w:val="20"/>
                <w:lang w:val="uk-UA" w:eastAsia="uk-UA"/>
              </w:rPr>
              <w:t>цеглi</w:t>
            </w:r>
            <w:proofErr w:type="spellEnd"/>
            <w:r w:rsidRPr="00116C0D">
              <w:rPr>
                <w:rFonts w:ascii="Times New Roman" w:eastAsia="Times New Roman" w:hAnsi="Times New Roman" w:cs="Times New Roman"/>
                <w:color w:val="000000"/>
                <w:sz w:val="20"/>
                <w:szCs w:val="20"/>
                <w:lang w:val="uk-UA" w:eastAsia="uk-UA"/>
              </w:rPr>
              <w:t xml:space="preserve"> та бетону </w:t>
            </w:r>
            <w:proofErr w:type="spellStart"/>
            <w:r w:rsidRPr="00116C0D">
              <w:rPr>
                <w:rFonts w:ascii="Times New Roman" w:eastAsia="Times New Roman" w:hAnsi="Times New Roman" w:cs="Times New Roman"/>
                <w:color w:val="000000"/>
                <w:sz w:val="20"/>
                <w:szCs w:val="20"/>
                <w:lang w:val="uk-UA" w:eastAsia="uk-UA"/>
              </w:rPr>
              <w:t>зi</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стiн</w:t>
            </w:r>
            <w:proofErr w:type="spellEnd"/>
            <w:r w:rsidRPr="00116C0D">
              <w:rPr>
                <w:rFonts w:ascii="Times New Roman" w:eastAsia="Times New Roman" w:hAnsi="Times New Roman" w:cs="Times New Roman"/>
                <w:color w:val="000000"/>
                <w:sz w:val="20"/>
                <w:szCs w:val="20"/>
                <w:lang w:val="uk-UA" w:eastAsia="uk-UA"/>
              </w:rPr>
              <w:t xml:space="preserve"> та стель</w:t>
            </w:r>
          </w:p>
        </w:tc>
        <w:tc>
          <w:tcPr>
            <w:tcW w:w="850" w:type="dxa"/>
            <w:tcBorders>
              <w:top w:val="nil"/>
              <w:left w:val="nil"/>
              <w:bottom w:val="single" w:sz="4" w:space="0" w:color="auto"/>
              <w:right w:val="single" w:sz="4" w:space="0" w:color="auto"/>
            </w:tcBorders>
            <w:shd w:val="clear" w:color="000000" w:fill="FFFFFF"/>
            <w:vAlign w:val="bottom"/>
            <w:hideMark/>
          </w:tcPr>
          <w:p w14:paraId="35FBACA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31AC33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C5AF4EC"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1D7DCA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21</w:t>
            </w:r>
          </w:p>
        </w:tc>
        <w:tc>
          <w:tcPr>
            <w:tcW w:w="7119" w:type="dxa"/>
            <w:tcBorders>
              <w:top w:val="nil"/>
              <w:left w:val="nil"/>
              <w:bottom w:val="single" w:sz="4" w:space="0" w:color="auto"/>
              <w:right w:val="single" w:sz="4" w:space="0" w:color="auto"/>
            </w:tcBorders>
            <w:shd w:val="clear" w:color="000000" w:fill="FFFFFF"/>
            <w:vAlign w:val="bottom"/>
            <w:hideMark/>
          </w:tcPr>
          <w:p w14:paraId="11389B4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Штукатурення поверхонь </w:t>
            </w:r>
            <w:proofErr w:type="spellStart"/>
            <w:r w:rsidRPr="00116C0D">
              <w:rPr>
                <w:rFonts w:ascii="Times New Roman" w:eastAsia="Times New Roman" w:hAnsi="Times New Roman" w:cs="Times New Roman"/>
                <w:color w:val="000000"/>
                <w:sz w:val="20"/>
                <w:szCs w:val="20"/>
                <w:lang w:val="uk-UA" w:eastAsia="uk-UA"/>
              </w:rPr>
              <w:t>стiн</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всереденi</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будiвлi</w:t>
            </w:r>
            <w:proofErr w:type="spellEnd"/>
            <w:r w:rsidRPr="00116C0D">
              <w:rPr>
                <w:rFonts w:ascii="Times New Roman" w:eastAsia="Times New Roman" w:hAnsi="Times New Roman" w:cs="Times New Roman"/>
                <w:color w:val="000000"/>
                <w:sz w:val="20"/>
                <w:szCs w:val="20"/>
                <w:lang w:val="uk-UA" w:eastAsia="uk-UA"/>
              </w:rPr>
              <w:t xml:space="preserve"> цементно-вапняним або цементним розчином по каменю та бетону</w:t>
            </w:r>
          </w:p>
        </w:tc>
        <w:tc>
          <w:tcPr>
            <w:tcW w:w="850" w:type="dxa"/>
            <w:tcBorders>
              <w:top w:val="nil"/>
              <w:left w:val="nil"/>
              <w:bottom w:val="single" w:sz="4" w:space="0" w:color="auto"/>
              <w:right w:val="single" w:sz="4" w:space="0" w:color="auto"/>
            </w:tcBorders>
            <w:shd w:val="clear" w:color="000000" w:fill="FFFFFF"/>
            <w:vAlign w:val="bottom"/>
            <w:hideMark/>
          </w:tcPr>
          <w:p w14:paraId="43A9DDD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66B156C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0195116"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872D96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22</w:t>
            </w:r>
          </w:p>
        </w:tc>
        <w:tc>
          <w:tcPr>
            <w:tcW w:w="7119" w:type="dxa"/>
            <w:tcBorders>
              <w:top w:val="nil"/>
              <w:left w:val="nil"/>
              <w:bottom w:val="single" w:sz="4" w:space="0" w:color="auto"/>
              <w:right w:val="single" w:sz="4" w:space="0" w:color="auto"/>
            </w:tcBorders>
            <w:shd w:val="clear" w:color="000000" w:fill="FFFFFF"/>
            <w:vAlign w:val="bottom"/>
            <w:hideMark/>
          </w:tcPr>
          <w:p w14:paraId="390B0BD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Штукатурення поверхонь стель </w:t>
            </w:r>
            <w:proofErr w:type="spellStart"/>
            <w:r w:rsidRPr="00116C0D">
              <w:rPr>
                <w:rFonts w:ascii="Times New Roman" w:eastAsia="Times New Roman" w:hAnsi="Times New Roman" w:cs="Times New Roman"/>
                <w:color w:val="000000"/>
                <w:sz w:val="20"/>
                <w:szCs w:val="20"/>
                <w:lang w:val="uk-UA" w:eastAsia="uk-UA"/>
              </w:rPr>
              <w:t>всереденi</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будiвлi</w:t>
            </w:r>
            <w:proofErr w:type="spellEnd"/>
            <w:r w:rsidRPr="00116C0D">
              <w:rPr>
                <w:rFonts w:ascii="Times New Roman" w:eastAsia="Times New Roman" w:hAnsi="Times New Roman" w:cs="Times New Roman"/>
                <w:color w:val="000000"/>
                <w:sz w:val="20"/>
                <w:szCs w:val="20"/>
                <w:lang w:val="uk-UA" w:eastAsia="uk-UA"/>
              </w:rPr>
              <w:t xml:space="preserve"> цементно-вапняним або цементним розчином по каменю та бетону</w:t>
            </w:r>
          </w:p>
        </w:tc>
        <w:tc>
          <w:tcPr>
            <w:tcW w:w="850" w:type="dxa"/>
            <w:tcBorders>
              <w:top w:val="nil"/>
              <w:left w:val="nil"/>
              <w:bottom w:val="single" w:sz="4" w:space="0" w:color="auto"/>
              <w:right w:val="single" w:sz="4" w:space="0" w:color="auto"/>
            </w:tcBorders>
            <w:shd w:val="clear" w:color="000000" w:fill="FFFFFF"/>
            <w:vAlign w:val="bottom"/>
            <w:hideMark/>
          </w:tcPr>
          <w:p w14:paraId="77D17B7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3A7A479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7B334A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6487BA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23</w:t>
            </w:r>
          </w:p>
        </w:tc>
        <w:tc>
          <w:tcPr>
            <w:tcW w:w="7119" w:type="dxa"/>
            <w:tcBorders>
              <w:top w:val="nil"/>
              <w:left w:val="nil"/>
              <w:bottom w:val="single" w:sz="4" w:space="0" w:color="auto"/>
              <w:right w:val="single" w:sz="4" w:space="0" w:color="auto"/>
            </w:tcBorders>
            <w:shd w:val="clear" w:color="000000" w:fill="FFFFFF"/>
            <w:vAlign w:val="bottom"/>
            <w:hideMark/>
          </w:tcPr>
          <w:p w14:paraId="05BD8F0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Шпаклювання </w:t>
            </w:r>
            <w:proofErr w:type="spellStart"/>
            <w:r w:rsidRPr="00116C0D">
              <w:rPr>
                <w:rFonts w:ascii="Times New Roman" w:eastAsia="Times New Roman" w:hAnsi="Times New Roman" w:cs="Times New Roman"/>
                <w:color w:val="000000"/>
                <w:sz w:val="20"/>
                <w:szCs w:val="20"/>
                <w:lang w:val="uk-UA" w:eastAsia="uk-UA"/>
              </w:rPr>
              <w:t>стiн</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мiнеральною</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шпаклiвкою</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5424548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0CBDB9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AC6EFF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0F8930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24</w:t>
            </w:r>
          </w:p>
        </w:tc>
        <w:tc>
          <w:tcPr>
            <w:tcW w:w="7119" w:type="dxa"/>
            <w:tcBorders>
              <w:top w:val="nil"/>
              <w:left w:val="nil"/>
              <w:bottom w:val="single" w:sz="4" w:space="0" w:color="auto"/>
              <w:right w:val="single" w:sz="4" w:space="0" w:color="auto"/>
            </w:tcBorders>
            <w:shd w:val="clear" w:color="000000" w:fill="FFFFFF"/>
            <w:vAlign w:val="bottom"/>
            <w:hideMark/>
          </w:tcPr>
          <w:p w14:paraId="4B2C9C8D" w14:textId="13C0D95D"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Додава</w:t>
            </w:r>
            <w:r w:rsidR="00040B0D">
              <w:rPr>
                <w:rFonts w:ascii="Times New Roman" w:eastAsia="Times New Roman" w:hAnsi="Times New Roman" w:cs="Times New Roman"/>
                <w:color w:val="000000"/>
                <w:sz w:val="20"/>
                <w:szCs w:val="20"/>
                <w:lang w:val="uk-UA" w:eastAsia="uk-UA"/>
              </w:rPr>
              <w:t>ння</w:t>
            </w:r>
            <w:r w:rsidRPr="00116C0D">
              <w:rPr>
                <w:rFonts w:ascii="Times New Roman" w:eastAsia="Times New Roman" w:hAnsi="Times New Roman" w:cs="Times New Roman"/>
                <w:color w:val="000000"/>
                <w:sz w:val="20"/>
                <w:szCs w:val="20"/>
                <w:lang w:val="uk-UA" w:eastAsia="uk-UA"/>
              </w:rPr>
              <w:t xml:space="preserve"> на 1 мм </w:t>
            </w:r>
            <w:proofErr w:type="spellStart"/>
            <w:r w:rsidRPr="00116C0D">
              <w:rPr>
                <w:rFonts w:ascii="Times New Roman" w:eastAsia="Times New Roman" w:hAnsi="Times New Roman" w:cs="Times New Roman"/>
                <w:color w:val="000000"/>
                <w:sz w:val="20"/>
                <w:szCs w:val="20"/>
                <w:lang w:val="uk-UA" w:eastAsia="uk-UA"/>
              </w:rPr>
              <w:t>змiни</w:t>
            </w:r>
            <w:proofErr w:type="spellEnd"/>
            <w:r w:rsidRPr="00116C0D">
              <w:rPr>
                <w:rFonts w:ascii="Times New Roman" w:eastAsia="Times New Roman" w:hAnsi="Times New Roman" w:cs="Times New Roman"/>
                <w:color w:val="000000"/>
                <w:sz w:val="20"/>
                <w:szCs w:val="20"/>
                <w:lang w:val="uk-UA" w:eastAsia="uk-UA"/>
              </w:rPr>
              <w:t xml:space="preserve"> товщини шпаклівки до норм 15-182-1, 15-182-2</w:t>
            </w:r>
          </w:p>
        </w:tc>
        <w:tc>
          <w:tcPr>
            <w:tcW w:w="850" w:type="dxa"/>
            <w:tcBorders>
              <w:top w:val="nil"/>
              <w:left w:val="nil"/>
              <w:bottom w:val="single" w:sz="4" w:space="0" w:color="auto"/>
              <w:right w:val="single" w:sz="4" w:space="0" w:color="auto"/>
            </w:tcBorders>
            <w:shd w:val="clear" w:color="000000" w:fill="FFFFFF"/>
            <w:vAlign w:val="bottom"/>
            <w:hideMark/>
          </w:tcPr>
          <w:p w14:paraId="097EAB7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B857AD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B7EAC2F"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CF17AE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25</w:t>
            </w:r>
          </w:p>
        </w:tc>
        <w:tc>
          <w:tcPr>
            <w:tcW w:w="7119" w:type="dxa"/>
            <w:tcBorders>
              <w:top w:val="nil"/>
              <w:left w:val="nil"/>
              <w:bottom w:val="single" w:sz="4" w:space="0" w:color="auto"/>
              <w:right w:val="single" w:sz="4" w:space="0" w:color="auto"/>
            </w:tcBorders>
            <w:shd w:val="clear" w:color="000000" w:fill="FFFFFF"/>
            <w:vAlign w:val="bottom"/>
            <w:hideMark/>
          </w:tcPr>
          <w:p w14:paraId="4703C58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Установлення перфорованих штукатурних кутиків</w:t>
            </w:r>
          </w:p>
        </w:tc>
        <w:tc>
          <w:tcPr>
            <w:tcW w:w="850" w:type="dxa"/>
            <w:tcBorders>
              <w:top w:val="nil"/>
              <w:left w:val="nil"/>
              <w:bottom w:val="single" w:sz="4" w:space="0" w:color="auto"/>
              <w:right w:val="single" w:sz="4" w:space="0" w:color="auto"/>
            </w:tcBorders>
            <w:shd w:val="clear" w:color="000000" w:fill="FFFFFF"/>
            <w:vAlign w:val="bottom"/>
            <w:hideMark/>
          </w:tcPr>
          <w:p w14:paraId="76BDCA4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6A06A1E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071CF93"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5A04B8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lastRenderedPageBreak/>
              <w:t>26</w:t>
            </w:r>
          </w:p>
        </w:tc>
        <w:tc>
          <w:tcPr>
            <w:tcW w:w="7119" w:type="dxa"/>
            <w:tcBorders>
              <w:top w:val="nil"/>
              <w:left w:val="nil"/>
              <w:bottom w:val="single" w:sz="4" w:space="0" w:color="auto"/>
              <w:right w:val="single" w:sz="4" w:space="0" w:color="auto"/>
            </w:tcBorders>
            <w:shd w:val="clear" w:color="000000" w:fill="FFFFFF"/>
            <w:vAlign w:val="bottom"/>
            <w:hideMark/>
          </w:tcPr>
          <w:p w14:paraId="517F878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Мурування </w:t>
            </w:r>
            <w:proofErr w:type="spellStart"/>
            <w:r w:rsidRPr="00116C0D">
              <w:rPr>
                <w:rFonts w:ascii="Times New Roman" w:eastAsia="Times New Roman" w:hAnsi="Times New Roman" w:cs="Times New Roman"/>
                <w:color w:val="000000"/>
                <w:sz w:val="20"/>
                <w:szCs w:val="20"/>
                <w:lang w:val="uk-UA" w:eastAsia="uk-UA"/>
              </w:rPr>
              <w:t>стiн</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iз</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керамiчної</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силiкатної</w:t>
            </w:r>
            <w:proofErr w:type="spellEnd"/>
            <w:r w:rsidRPr="00116C0D">
              <w:rPr>
                <w:rFonts w:ascii="Times New Roman" w:eastAsia="Times New Roman" w:hAnsi="Times New Roman" w:cs="Times New Roman"/>
                <w:color w:val="000000"/>
                <w:sz w:val="20"/>
                <w:szCs w:val="20"/>
                <w:lang w:val="uk-UA" w:eastAsia="uk-UA"/>
              </w:rPr>
              <w:t xml:space="preserve"> або порожнистої цегли при </w:t>
            </w:r>
            <w:proofErr w:type="spellStart"/>
            <w:r w:rsidRPr="00116C0D">
              <w:rPr>
                <w:rFonts w:ascii="Times New Roman" w:eastAsia="Times New Roman" w:hAnsi="Times New Roman" w:cs="Times New Roman"/>
                <w:color w:val="000000"/>
                <w:sz w:val="20"/>
                <w:szCs w:val="20"/>
                <w:lang w:val="uk-UA" w:eastAsia="uk-UA"/>
              </w:rPr>
              <w:t>висотi</w:t>
            </w:r>
            <w:proofErr w:type="spellEnd"/>
            <w:r w:rsidRPr="00116C0D">
              <w:rPr>
                <w:rFonts w:ascii="Times New Roman" w:eastAsia="Times New Roman" w:hAnsi="Times New Roman" w:cs="Times New Roman"/>
                <w:color w:val="000000"/>
                <w:sz w:val="20"/>
                <w:szCs w:val="20"/>
                <w:lang w:val="uk-UA" w:eastAsia="uk-UA"/>
              </w:rPr>
              <w:t xml:space="preserve"> поверху до 4 м</w:t>
            </w:r>
          </w:p>
        </w:tc>
        <w:tc>
          <w:tcPr>
            <w:tcW w:w="850" w:type="dxa"/>
            <w:tcBorders>
              <w:top w:val="nil"/>
              <w:left w:val="nil"/>
              <w:bottom w:val="single" w:sz="4" w:space="0" w:color="auto"/>
              <w:right w:val="single" w:sz="4" w:space="0" w:color="auto"/>
            </w:tcBorders>
            <w:shd w:val="clear" w:color="000000" w:fill="FFFFFF"/>
            <w:vAlign w:val="bottom"/>
            <w:hideMark/>
          </w:tcPr>
          <w:p w14:paraId="247F83C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1 м3</w:t>
            </w:r>
          </w:p>
        </w:tc>
        <w:tc>
          <w:tcPr>
            <w:tcW w:w="1418" w:type="dxa"/>
            <w:tcBorders>
              <w:top w:val="nil"/>
              <w:left w:val="nil"/>
              <w:bottom w:val="single" w:sz="4" w:space="0" w:color="auto"/>
              <w:right w:val="single" w:sz="4" w:space="0" w:color="auto"/>
            </w:tcBorders>
            <w:shd w:val="clear" w:color="000000" w:fill="FFFFFF"/>
            <w:noWrap/>
            <w:vAlign w:val="bottom"/>
            <w:hideMark/>
          </w:tcPr>
          <w:p w14:paraId="4AEEA66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ED3F372"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935094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27</w:t>
            </w:r>
          </w:p>
        </w:tc>
        <w:tc>
          <w:tcPr>
            <w:tcW w:w="7119" w:type="dxa"/>
            <w:tcBorders>
              <w:top w:val="nil"/>
              <w:left w:val="nil"/>
              <w:bottom w:val="single" w:sz="4" w:space="0" w:color="auto"/>
              <w:right w:val="single" w:sz="4" w:space="0" w:color="auto"/>
            </w:tcBorders>
            <w:shd w:val="clear" w:color="000000" w:fill="FFFFFF"/>
            <w:vAlign w:val="bottom"/>
            <w:hideMark/>
          </w:tcPr>
          <w:p w14:paraId="32B2B314" w14:textId="685F890B"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дрібних металоконструкцій вагою до 0,1 т</w:t>
            </w:r>
          </w:p>
        </w:tc>
        <w:tc>
          <w:tcPr>
            <w:tcW w:w="850" w:type="dxa"/>
            <w:tcBorders>
              <w:top w:val="nil"/>
              <w:left w:val="nil"/>
              <w:bottom w:val="single" w:sz="4" w:space="0" w:color="auto"/>
              <w:right w:val="single" w:sz="4" w:space="0" w:color="auto"/>
            </w:tcBorders>
            <w:shd w:val="clear" w:color="000000" w:fill="FFFFFF"/>
            <w:vAlign w:val="bottom"/>
            <w:hideMark/>
          </w:tcPr>
          <w:p w14:paraId="0C8CD38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1т</w:t>
            </w:r>
          </w:p>
        </w:tc>
        <w:tc>
          <w:tcPr>
            <w:tcW w:w="1418" w:type="dxa"/>
            <w:tcBorders>
              <w:top w:val="nil"/>
              <w:left w:val="nil"/>
              <w:bottom w:val="single" w:sz="4" w:space="0" w:color="auto"/>
              <w:right w:val="single" w:sz="4" w:space="0" w:color="auto"/>
            </w:tcBorders>
            <w:shd w:val="clear" w:color="000000" w:fill="FFFFFF"/>
            <w:noWrap/>
            <w:vAlign w:val="bottom"/>
            <w:hideMark/>
          </w:tcPr>
          <w:p w14:paraId="119B533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723D36E"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42F120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28</w:t>
            </w:r>
          </w:p>
        </w:tc>
        <w:tc>
          <w:tcPr>
            <w:tcW w:w="7119" w:type="dxa"/>
            <w:tcBorders>
              <w:top w:val="nil"/>
              <w:left w:val="nil"/>
              <w:bottom w:val="single" w:sz="4" w:space="0" w:color="auto"/>
              <w:right w:val="single" w:sz="4" w:space="0" w:color="auto"/>
            </w:tcBorders>
            <w:shd w:val="clear" w:color="000000" w:fill="FFFFFF"/>
            <w:vAlign w:val="bottom"/>
            <w:hideMark/>
          </w:tcPr>
          <w:p w14:paraId="4CD4CBC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w:t>
            </w:r>
            <w:proofErr w:type="spellStart"/>
            <w:r w:rsidRPr="00116C0D">
              <w:rPr>
                <w:rFonts w:ascii="Times New Roman" w:eastAsia="Times New Roman" w:hAnsi="Times New Roman" w:cs="Times New Roman"/>
                <w:color w:val="000000"/>
                <w:sz w:val="20"/>
                <w:szCs w:val="20"/>
                <w:lang w:val="uk-UA" w:eastAsia="uk-UA"/>
              </w:rPr>
              <w:t>дрiбних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металоконструкцiй</w:t>
            </w:r>
            <w:proofErr w:type="spellEnd"/>
            <w:r w:rsidRPr="00116C0D">
              <w:rPr>
                <w:rFonts w:ascii="Times New Roman" w:eastAsia="Times New Roman" w:hAnsi="Times New Roman" w:cs="Times New Roman"/>
                <w:color w:val="000000"/>
                <w:sz w:val="20"/>
                <w:szCs w:val="20"/>
                <w:lang w:val="uk-UA" w:eastAsia="uk-UA"/>
              </w:rPr>
              <w:t xml:space="preserve"> вагою до 0,1 т</w:t>
            </w:r>
          </w:p>
        </w:tc>
        <w:tc>
          <w:tcPr>
            <w:tcW w:w="850" w:type="dxa"/>
            <w:tcBorders>
              <w:top w:val="nil"/>
              <w:left w:val="nil"/>
              <w:bottom w:val="single" w:sz="4" w:space="0" w:color="auto"/>
              <w:right w:val="single" w:sz="4" w:space="0" w:color="auto"/>
            </w:tcBorders>
            <w:shd w:val="clear" w:color="000000" w:fill="FFFFFF"/>
            <w:vAlign w:val="bottom"/>
            <w:hideMark/>
          </w:tcPr>
          <w:p w14:paraId="1A9959C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1т</w:t>
            </w:r>
          </w:p>
        </w:tc>
        <w:tc>
          <w:tcPr>
            <w:tcW w:w="1418" w:type="dxa"/>
            <w:tcBorders>
              <w:top w:val="nil"/>
              <w:left w:val="nil"/>
              <w:bottom w:val="single" w:sz="4" w:space="0" w:color="auto"/>
              <w:right w:val="single" w:sz="4" w:space="0" w:color="auto"/>
            </w:tcBorders>
            <w:shd w:val="clear" w:color="000000" w:fill="FFFFFF"/>
            <w:noWrap/>
            <w:vAlign w:val="bottom"/>
            <w:hideMark/>
          </w:tcPr>
          <w:p w14:paraId="0816A0C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34A4DB8"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472FF9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29</w:t>
            </w:r>
          </w:p>
        </w:tc>
        <w:tc>
          <w:tcPr>
            <w:tcW w:w="7119" w:type="dxa"/>
            <w:tcBorders>
              <w:top w:val="nil"/>
              <w:left w:val="nil"/>
              <w:bottom w:val="single" w:sz="4" w:space="0" w:color="auto"/>
              <w:right w:val="single" w:sz="4" w:space="0" w:color="auto"/>
            </w:tcBorders>
            <w:shd w:val="clear" w:color="000000" w:fill="FFFFFF"/>
            <w:vAlign w:val="bottom"/>
            <w:hideMark/>
          </w:tcPr>
          <w:p w14:paraId="2AC3715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w:t>
            </w:r>
            <w:proofErr w:type="spellStart"/>
            <w:r w:rsidRPr="00116C0D">
              <w:rPr>
                <w:rFonts w:ascii="Times New Roman" w:eastAsia="Times New Roman" w:hAnsi="Times New Roman" w:cs="Times New Roman"/>
                <w:color w:val="000000"/>
                <w:sz w:val="20"/>
                <w:szCs w:val="20"/>
                <w:lang w:val="uk-UA" w:eastAsia="uk-UA"/>
              </w:rPr>
              <w:t>покрiвельного</w:t>
            </w:r>
            <w:proofErr w:type="spellEnd"/>
            <w:r w:rsidRPr="00116C0D">
              <w:rPr>
                <w:rFonts w:ascii="Times New Roman" w:eastAsia="Times New Roman" w:hAnsi="Times New Roman" w:cs="Times New Roman"/>
                <w:color w:val="000000"/>
                <w:sz w:val="20"/>
                <w:szCs w:val="20"/>
                <w:lang w:val="uk-UA" w:eastAsia="uk-UA"/>
              </w:rPr>
              <w:t xml:space="preserve"> покриття з </w:t>
            </w:r>
            <w:proofErr w:type="spellStart"/>
            <w:r w:rsidRPr="00116C0D">
              <w:rPr>
                <w:rFonts w:ascii="Times New Roman" w:eastAsia="Times New Roman" w:hAnsi="Times New Roman" w:cs="Times New Roman"/>
                <w:color w:val="000000"/>
                <w:sz w:val="20"/>
                <w:szCs w:val="20"/>
                <w:lang w:val="uk-UA" w:eastAsia="uk-UA"/>
              </w:rPr>
              <w:t>профiльованого</w:t>
            </w:r>
            <w:proofErr w:type="spellEnd"/>
            <w:r w:rsidRPr="00116C0D">
              <w:rPr>
                <w:rFonts w:ascii="Times New Roman" w:eastAsia="Times New Roman" w:hAnsi="Times New Roman" w:cs="Times New Roman"/>
                <w:color w:val="000000"/>
                <w:sz w:val="20"/>
                <w:szCs w:val="20"/>
                <w:lang w:val="uk-UA" w:eastAsia="uk-UA"/>
              </w:rPr>
              <w:t xml:space="preserve"> листа при </w:t>
            </w:r>
            <w:proofErr w:type="spellStart"/>
            <w:r w:rsidRPr="00116C0D">
              <w:rPr>
                <w:rFonts w:ascii="Times New Roman" w:eastAsia="Times New Roman" w:hAnsi="Times New Roman" w:cs="Times New Roman"/>
                <w:color w:val="000000"/>
                <w:sz w:val="20"/>
                <w:szCs w:val="20"/>
                <w:lang w:val="uk-UA" w:eastAsia="uk-UA"/>
              </w:rPr>
              <w:t>висотi</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будiвлi</w:t>
            </w:r>
            <w:proofErr w:type="spellEnd"/>
            <w:r w:rsidRPr="00116C0D">
              <w:rPr>
                <w:rFonts w:ascii="Times New Roman" w:eastAsia="Times New Roman" w:hAnsi="Times New Roman" w:cs="Times New Roman"/>
                <w:color w:val="000000"/>
                <w:sz w:val="20"/>
                <w:szCs w:val="20"/>
                <w:lang w:val="uk-UA" w:eastAsia="uk-UA"/>
              </w:rPr>
              <w:t xml:space="preserve"> до 25 м</w:t>
            </w:r>
          </w:p>
        </w:tc>
        <w:tc>
          <w:tcPr>
            <w:tcW w:w="850" w:type="dxa"/>
            <w:tcBorders>
              <w:top w:val="nil"/>
              <w:left w:val="nil"/>
              <w:bottom w:val="single" w:sz="4" w:space="0" w:color="auto"/>
              <w:right w:val="single" w:sz="4" w:space="0" w:color="auto"/>
            </w:tcBorders>
            <w:shd w:val="clear" w:color="000000" w:fill="FFFFFF"/>
            <w:vAlign w:val="bottom"/>
            <w:hideMark/>
          </w:tcPr>
          <w:p w14:paraId="26E0B0C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4EAEB1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AB10A5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494365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30</w:t>
            </w:r>
          </w:p>
        </w:tc>
        <w:tc>
          <w:tcPr>
            <w:tcW w:w="7119" w:type="dxa"/>
            <w:tcBorders>
              <w:top w:val="nil"/>
              <w:left w:val="nil"/>
              <w:bottom w:val="single" w:sz="4" w:space="0" w:color="auto"/>
              <w:right w:val="single" w:sz="4" w:space="0" w:color="auto"/>
            </w:tcBorders>
            <w:shd w:val="clear" w:color="000000" w:fill="FFFFFF"/>
            <w:vAlign w:val="bottom"/>
            <w:hideMark/>
          </w:tcPr>
          <w:p w14:paraId="64F50DF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w:t>
            </w:r>
            <w:proofErr w:type="spellStart"/>
            <w:r w:rsidRPr="00116C0D">
              <w:rPr>
                <w:rFonts w:ascii="Times New Roman" w:eastAsia="Times New Roman" w:hAnsi="Times New Roman" w:cs="Times New Roman"/>
                <w:color w:val="000000"/>
                <w:sz w:val="20"/>
                <w:szCs w:val="20"/>
                <w:lang w:val="uk-UA" w:eastAsia="uk-UA"/>
              </w:rPr>
              <w:t>металоконструкцiй</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сходiв</w:t>
            </w:r>
            <w:proofErr w:type="spellEnd"/>
            <w:r w:rsidRPr="00116C0D">
              <w:rPr>
                <w:rFonts w:ascii="Times New Roman" w:eastAsia="Times New Roman" w:hAnsi="Times New Roman" w:cs="Times New Roman"/>
                <w:color w:val="000000"/>
                <w:sz w:val="20"/>
                <w:szCs w:val="20"/>
                <w:lang w:val="uk-UA" w:eastAsia="uk-UA"/>
              </w:rPr>
              <w:t>, площадок, огороджень</w:t>
            </w:r>
          </w:p>
        </w:tc>
        <w:tc>
          <w:tcPr>
            <w:tcW w:w="850" w:type="dxa"/>
            <w:tcBorders>
              <w:top w:val="nil"/>
              <w:left w:val="nil"/>
              <w:bottom w:val="single" w:sz="4" w:space="0" w:color="auto"/>
              <w:right w:val="single" w:sz="4" w:space="0" w:color="auto"/>
            </w:tcBorders>
            <w:shd w:val="clear" w:color="000000" w:fill="FFFFFF"/>
            <w:vAlign w:val="bottom"/>
            <w:hideMark/>
          </w:tcPr>
          <w:p w14:paraId="28262B6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1т</w:t>
            </w:r>
          </w:p>
        </w:tc>
        <w:tc>
          <w:tcPr>
            <w:tcW w:w="1418" w:type="dxa"/>
            <w:tcBorders>
              <w:top w:val="nil"/>
              <w:left w:val="nil"/>
              <w:bottom w:val="single" w:sz="4" w:space="0" w:color="auto"/>
              <w:right w:val="single" w:sz="4" w:space="0" w:color="auto"/>
            </w:tcBorders>
            <w:shd w:val="clear" w:color="000000" w:fill="FFFFFF"/>
            <w:noWrap/>
            <w:vAlign w:val="bottom"/>
            <w:hideMark/>
          </w:tcPr>
          <w:p w14:paraId="5B5AEFD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91816AB"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4E76F2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31</w:t>
            </w:r>
          </w:p>
        </w:tc>
        <w:tc>
          <w:tcPr>
            <w:tcW w:w="7119" w:type="dxa"/>
            <w:tcBorders>
              <w:top w:val="nil"/>
              <w:left w:val="nil"/>
              <w:bottom w:val="single" w:sz="4" w:space="0" w:color="auto"/>
              <w:right w:val="single" w:sz="4" w:space="0" w:color="auto"/>
            </w:tcBorders>
            <w:shd w:val="clear" w:color="000000" w:fill="FFFFFF"/>
            <w:vAlign w:val="bottom"/>
            <w:hideMark/>
          </w:tcPr>
          <w:p w14:paraId="3D9FC4B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металевих сходових грат при </w:t>
            </w:r>
            <w:proofErr w:type="spellStart"/>
            <w:r w:rsidRPr="00116C0D">
              <w:rPr>
                <w:rFonts w:ascii="Times New Roman" w:eastAsia="Times New Roman" w:hAnsi="Times New Roman" w:cs="Times New Roman"/>
                <w:color w:val="000000"/>
                <w:sz w:val="20"/>
                <w:szCs w:val="20"/>
                <w:lang w:val="uk-UA" w:eastAsia="uk-UA"/>
              </w:rPr>
              <w:t>вазi</w:t>
            </w:r>
            <w:proofErr w:type="spellEnd"/>
            <w:r w:rsidRPr="00116C0D">
              <w:rPr>
                <w:rFonts w:ascii="Times New Roman" w:eastAsia="Times New Roman" w:hAnsi="Times New Roman" w:cs="Times New Roman"/>
                <w:color w:val="000000"/>
                <w:sz w:val="20"/>
                <w:szCs w:val="20"/>
                <w:lang w:val="uk-UA" w:eastAsia="uk-UA"/>
              </w:rPr>
              <w:t xml:space="preserve"> одного </w:t>
            </w:r>
            <w:proofErr w:type="spellStart"/>
            <w:r w:rsidRPr="00116C0D">
              <w:rPr>
                <w:rFonts w:ascii="Times New Roman" w:eastAsia="Times New Roman" w:hAnsi="Times New Roman" w:cs="Times New Roman"/>
                <w:color w:val="000000"/>
                <w:sz w:val="20"/>
                <w:szCs w:val="20"/>
                <w:lang w:val="uk-UA" w:eastAsia="uk-UA"/>
              </w:rPr>
              <w:t>кв</w:t>
            </w:r>
            <w:proofErr w:type="spellEnd"/>
            <w:r w:rsidRPr="00116C0D">
              <w:rPr>
                <w:rFonts w:ascii="Times New Roman" w:eastAsia="Times New Roman" w:hAnsi="Times New Roman" w:cs="Times New Roman"/>
                <w:color w:val="000000"/>
                <w:sz w:val="20"/>
                <w:szCs w:val="20"/>
                <w:lang w:val="uk-UA" w:eastAsia="uk-UA"/>
              </w:rPr>
              <w:t xml:space="preserve"> метра грат до 60 кг</w:t>
            </w:r>
          </w:p>
        </w:tc>
        <w:tc>
          <w:tcPr>
            <w:tcW w:w="850" w:type="dxa"/>
            <w:tcBorders>
              <w:top w:val="nil"/>
              <w:left w:val="nil"/>
              <w:bottom w:val="single" w:sz="4" w:space="0" w:color="auto"/>
              <w:right w:val="single" w:sz="4" w:space="0" w:color="auto"/>
            </w:tcBorders>
            <w:shd w:val="clear" w:color="000000" w:fill="FFFFFF"/>
            <w:vAlign w:val="bottom"/>
            <w:hideMark/>
          </w:tcPr>
          <w:p w14:paraId="354A9E5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AAA0F4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83F6C2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C2A60B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32</w:t>
            </w:r>
          </w:p>
        </w:tc>
        <w:tc>
          <w:tcPr>
            <w:tcW w:w="7119" w:type="dxa"/>
            <w:tcBorders>
              <w:top w:val="nil"/>
              <w:left w:val="nil"/>
              <w:bottom w:val="single" w:sz="4" w:space="0" w:color="auto"/>
              <w:right w:val="single" w:sz="4" w:space="0" w:color="auto"/>
            </w:tcBorders>
            <w:shd w:val="clear" w:color="000000" w:fill="FFFFFF"/>
            <w:vAlign w:val="bottom"/>
            <w:hideMark/>
          </w:tcPr>
          <w:p w14:paraId="30CDD22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Установлення металевих огорож з поручнями</w:t>
            </w:r>
          </w:p>
        </w:tc>
        <w:tc>
          <w:tcPr>
            <w:tcW w:w="850" w:type="dxa"/>
            <w:tcBorders>
              <w:top w:val="nil"/>
              <w:left w:val="nil"/>
              <w:bottom w:val="single" w:sz="4" w:space="0" w:color="auto"/>
              <w:right w:val="single" w:sz="4" w:space="0" w:color="auto"/>
            </w:tcBorders>
            <w:shd w:val="clear" w:color="000000" w:fill="FFFFFF"/>
            <w:vAlign w:val="bottom"/>
            <w:hideMark/>
          </w:tcPr>
          <w:p w14:paraId="630320E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A12A48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FFD5C6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424A6C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33</w:t>
            </w:r>
          </w:p>
        </w:tc>
        <w:tc>
          <w:tcPr>
            <w:tcW w:w="7119" w:type="dxa"/>
            <w:tcBorders>
              <w:top w:val="nil"/>
              <w:left w:val="nil"/>
              <w:bottom w:val="single" w:sz="4" w:space="0" w:color="auto"/>
              <w:right w:val="single" w:sz="4" w:space="0" w:color="auto"/>
            </w:tcBorders>
            <w:shd w:val="clear" w:color="000000" w:fill="FFFFFF"/>
            <w:vAlign w:val="bottom"/>
            <w:hideMark/>
          </w:tcPr>
          <w:p w14:paraId="0D1DEF6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грат </w:t>
            </w:r>
            <w:proofErr w:type="spellStart"/>
            <w:r w:rsidRPr="00116C0D">
              <w:rPr>
                <w:rFonts w:ascii="Times New Roman" w:eastAsia="Times New Roman" w:hAnsi="Times New Roman" w:cs="Times New Roman"/>
                <w:color w:val="000000"/>
                <w:sz w:val="20"/>
                <w:szCs w:val="20"/>
                <w:lang w:val="uk-UA" w:eastAsia="uk-UA"/>
              </w:rPr>
              <w:t>жалюзiйних</w:t>
            </w:r>
            <w:proofErr w:type="spellEnd"/>
            <w:r w:rsidRPr="00116C0D">
              <w:rPr>
                <w:rFonts w:ascii="Times New Roman" w:eastAsia="Times New Roman" w:hAnsi="Times New Roman" w:cs="Times New Roman"/>
                <w:color w:val="000000"/>
                <w:sz w:val="20"/>
                <w:szCs w:val="20"/>
                <w:lang w:val="uk-UA" w:eastAsia="uk-UA"/>
              </w:rPr>
              <w:t xml:space="preserve"> сталевих з </w:t>
            </w:r>
            <w:proofErr w:type="spellStart"/>
            <w:r w:rsidRPr="00116C0D">
              <w:rPr>
                <w:rFonts w:ascii="Times New Roman" w:eastAsia="Times New Roman" w:hAnsi="Times New Roman" w:cs="Times New Roman"/>
                <w:color w:val="000000"/>
                <w:sz w:val="20"/>
                <w:szCs w:val="20"/>
                <w:lang w:val="uk-UA" w:eastAsia="uk-UA"/>
              </w:rPr>
              <w:t>вивiрянням</w:t>
            </w:r>
            <w:proofErr w:type="spellEnd"/>
            <w:r w:rsidRPr="00116C0D">
              <w:rPr>
                <w:rFonts w:ascii="Times New Roman" w:eastAsia="Times New Roman" w:hAnsi="Times New Roman" w:cs="Times New Roman"/>
                <w:color w:val="000000"/>
                <w:sz w:val="20"/>
                <w:szCs w:val="20"/>
                <w:lang w:val="uk-UA" w:eastAsia="uk-UA"/>
              </w:rPr>
              <w:t xml:space="preserve"> i </w:t>
            </w:r>
            <w:proofErr w:type="spellStart"/>
            <w:r w:rsidRPr="00116C0D">
              <w:rPr>
                <w:rFonts w:ascii="Times New Roman" w:eastAsia="Times New Roman" w:hAnsi="Times New Roman" w:cs="Times New Roman"/>
                <w:color w:val="000000"/>
                <w:sz w:val="20"/>
                <w:szCs w:val="20"/>
                <w:lang w:val="uk-UA" w:eastAsia="uk-UA"/>
              </w:rPr>
              <w:t>закрiпленням</w:t>
            </w:r>
            <w:proofErr w:type="spellEnd"/>
            <w:r w:rsidRPr="00116C0D">
              <w:rPr>
                <w:rFonts w:ascii="Times New Roman" w:eastAsia="Times New Roman" w:hAnsi="Times New Roman" w:cs="Times New Roman"/>
                <w:color w:val="000000"/>
                <w:sz w:val="20"/>
                <w:szCs w:val="20"/>
                <w:lang w:val="uk-UA" w:eastAsia="uk-UA"/>
              </w:rPr>
              <w:t xml:space="preserve"> </w:t>
            </w:r>
          </w:p>
        </w:tc>
        <w:tc>
          <w:tcPr>
            <w:tcW w:w="850" w:type="dxa"/>
            <w:tcBorders>
              <w:top w:val="nil"/>
              <w:left w:val="nil"/>
              <w:bottom w:val="single" w:sz="4" w:space="0" w:color="auto"/>
              <w:right w:val="single" w:sz="4" w:space="0" w:color="auto"/>
            </w:tcBorders>
            <w:shd w:val="clear" w:color="000000" w:fill="FFFFFF"/>
            <w:vAlign w:val="bottom"/>
            <w:hideMark/>
          </w:tcPr>
          <w:p w14:paraId="5075886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47FF80C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989238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5CF38D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34</w:t>
            </w:r>
          </w:p>
        </w:tc>
        <w:tc>
          <w:tcPr>
            <w:tcW w:w="7119" w:type="dxa"/>
            <w:tcBorders>
              <w:top w:val="nil"/>
              <w:left w:val="nil"/>
              <w:bottom w:val="single" w:sz="4" w:space="0" w:color="auto"/>
              <w:right w:val="single" w:sz="4" w:space="0" w:color="auto"/>
            </w:tcBorders>
            <w:shd w:val="clear" w:color="000000" w:fill="FFFFFF"/>
            <w:vAlign w:val="bottom"/>
            <w:hideMark/>
          </w:tcPr>
          <w:p w14:paraId="19C4138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Пробивання </w:t>
            </w:r>
            <w:proofErr w:type="spellStart"/>
            <w:r w:rsidRPr="00116C0D">
              <w:rPr>
                <w:rFonts w:ascii="Times New Roman" w:eastAsia="Times New Roman" w:hAnsi="Times New Roman" w:cs="Times New Roman"/>
                <w:color w:val="000000"/>
                <w:sz w:val="20"/>
                <w:szCs w:val="20"/>
                <w:lang w:val="uk-UA" w:eastAsia="uk-UA"/>
              </w:rPr>
              <w:t>борозен</w:t>
            </w:r>
            <w:proofErr w:type="spellEnd"/>
            <w:r w:rsidRPr="00116C0D">
              <w:rPr>
                <w:rFonts w:ascii="Times New Roman" w:eastAsia="Times New Roman" w:hAnsi="Times New Roman" w:cs="Times New Roman"/>
                <w:color w:val="000000"/>
                <w:sz w:val="20"/>
                <w:szCs w:val="20"/>
                <w:lang w:val="uk-UA" w:eastAsia="uk-UA"/>
              </w:rPr>
              <w:t xml:space="preserve"> в цегляних </w:t>
            </w:r>
            <w:proofErr w:type="spellStart"/>
            <w:r w:rsidRPr="00116C0D">
              <w:rPr>
                <w:rFonts w:ascii="Times New Roman" w:eastAsia="Times New Roman" w:hAnsi="Times New Roman" w:cs="Times New Roman"/>
                <w:color w:val="000000"/>
                <w:sz w:val="20"/>
                <w:szCs w:val="20"/>
                <w:lang w:val="uk-UA" w:eastAsia="uk-UA"/>
              </w:rPr>
              <w:t>стiнах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перерiз</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борозен</w:t>
            </w:r>
            <w:proofErr w:type="spellEnd"/>
            <w:r w:rsidRPr="00116C0D">
              <w:rPr>
                <w:rFonts w:ascii="Times New Roman" w:eastAsia="Times New Roman" w:hAnsi="Times New Roman" w:cs="Times New Roman"/>
                <w:color w:val="000000"/>
                <w:sz w:val="20"/>
                <w:szCs w:val="20"/>
                <w:lang w:val="uk-UA" w:eastAsia="uk-UA"/>
              </w:rPr>
              <w:t xml:space="preserve"> до 2 см2</w:t>
            </w:r>
          </w:p>
        </w:tc>
        <w:tc>
          <w:tcPr>
            <w:tcW w:w="850" w:type="dxa"/>
            <w:tcBorders>
              <w:top w:val="nil"/>
              <w:left w:val="nil"/>
              <w:bottom w:val="single" w:sz="4" w:space="0" w:color="auto"/>
              <w:right w:val="single" w:sz="4" w:space="0" w:color="auto"/>
            </w:tcBorders>
            <w:shd w:val="clear" w:color="000000" w:fill="FFFFFF"/>
            <w:vAlign w:val="bottom"/>
            <w:hideMark/>
          </w:tcPr>
          <w:p w14:paraId="122EEFB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DAE79F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4B098B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D252AD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35</w:t>
            </w:r>
          </w:p>
        </w:tc>
        <w:tc>
          <w:tcPr>
            <w:tcW w:w="7119" w:type="dxa"/>
            <w:tcBorders>
              <w:top w:val="nil"/>
              <w:left w:val="nil"/>
              <w:bottom w:val="single" w:sz="4" w:space="0" w:color="auto"/>
              <w:right w:val="single" w:sz="4" w:space="0" w:color="auto"/>
            </w:tcBorders>
            <w:shd w:val="clear" w:color="000000" w:fill="FFFFFF"/>
            <w:vAlign w:val="bottom"/>
            <w:hideMark/>
          </w:tcPr>
          <w:p w14:paraId="55E86AE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Пробивання </w:t>
            </w:r>
            <w:proofErr w:type="spellStart"/>
            <w:r w:rsidRPr="00116C0D">
              <w:rPr>
                <w:rFonts w:ascii="Times New Roman" w:eastAsia="Times New Roman" w:hAnsi="Times New Roman" w:cs="Times New Roman"/>
                <w:color w:val="000000"/>
                <w:sz w:val="20"/>
                <w:szCs w:val="20"/>
                <w:lang w:val="uk-UA" w:eastAsia="uk-UA"/>
              </w:rPr>
              <w:t>борозен</w:t>
            </w:r>
            <w:proofErr w:type="spellEnd"/>
            <w:r w:rsidRPr="00116C0D">
              <w:rPr>
                <w:rFonts w:ascii="Times New Roman" w:eastAsia="Times New Roman" w:hAnsi="Times New Roman" w:cs="Times New Roman"/>
                <w:color w:val="000000"/>
                <w:sz w:val="20"/>
                <w:szCs w:val="20"/>
                <w:lang w:val="uk-UA" w:eastAsia="uk-UA"/>
              </w:rPr>
              <w:t xml:space="preserve"> в цегляних </w:t>
            </w:r>
            <w:proofErr w:type="spellStart"/>
            <w:r w:rsidRPr="00116C0D">
              <w:rPr>
                <w:rFonts w:ascii="Times New Roman" w:eastAsia="Times New Roman" w:hAnsi="Times New Roman" w:cs="Times New Roman"/>
                <w:color w:val="000000"/>
                <w:sz w:val="20"/>
                <w:szCs w:val="20"/>
                <w:lang w:val="uk-UA" w:eastAsia="uk-UA"/>
              </w:rPr>
              <w:t>стiнах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перерiз</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борозен</w:t>
            </w:r>
            <w:proofErr w:type="spellEnd"/>
            <w:r w:rsidRPr="00116C0D">
              <w:rPr>
                <w:rFonts w:ascii="Times New Roman" w:eastAsia="Times New Roman" w:hAnsi="Times New Roman" w:cs="Times New Roman"/>
                <w:color w:val="000000"/>
                <w:sz w:val="20"/>
                <w:szCs w:val="20"/>
                <w:lang w:val="uk-UA" w:eastAsia="uk-UA"/>
              </w:rPr>
              <w:t xml:space="preserve"> до 10 см2</w:t>
            </w:r>
          </w:p>
        </w:tc>
        <w:tc>
          <w:tcPr>
            <w:tcW w:w="850" w:type="dxa"/>
            <w:tcBorders>
              <w:top w:val="nil"/>
              <w:left w:val="nil"/>
              <w:bottom w:val="single" w:sz="4" w:space="0" w:color="auto"/>
              <w:right w:val="single" w:sz="4" w:space="0" w:color="auto"/>
            </w:tcBorders>
            <w:shd w:val="clear" w:color="000000" w:fill="FFFFFF"/>
            <w:vAlign w:val="bottom"/>
            <w:hideMark/>
          </w:tcPr>
          <w:p w14:paraId="505A8EC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D24B7E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92F105F"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5DFCFB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36</w:t>
            </w:r>
          </w:p>
        </w:tc>
        <w:tc>
          <w:tcPr>
            <w:tcW w:w="7119" w:type="dxa"/>
            <w:tcBorders>
              <w:top w:val="nil"/>
              <w:left w:val="nil"/>
              <w:bottom w:val="single" w:sz="4" w:space="0" w:color="auto"/>
              <w:right w:val="single" w:sz="4" w:space="0" w:color="auto"/>
            </w:tcBorders>
            <w:shd w:val="clear" w:color="000000" w:fill="FFFFFF"/>
            <w:vAlign w:val="bottom"/>
            <w:hideMark/>
          </w:tcPr>
          <w:p w14:paraId="362F950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Пробивання </w:t>
            </w:r>
            <w:proofErr w:type="spellStart"/>
            <w:r w:rsidRPr="00116C0D">
              <w:rPr>
                <w:rFonts w:ascii="Times New Roman" w:eastAsia="Times New Roman" w:hAnsi="Times New Roman" w:cs="Times New Roman"/>
                <w:color w:val="000000"/>
                <w:sz w:val="20"/>
                <w:szCs w:val="20"/>
                <w:lang w:val="uk-UA" w:eastAsia="uk-UA"/>
              </w:rPr>
              <w:t>борозен</w:t>
            </w:r>
            <w:proofErr w:type="spellEnd"/>
            <w:r w:rsidRPr="00116C0D">
              <w:rPr>
                <w:rFonts w:ascii="Times New Roman" w:eastAsia="Times New Roman" w:hAnsi="Times New Roman" w:cs="Times New Roman"/>
                <w:color w:val="000000"/>
                <w:sz w:val="20"/>
                <w:szCs w:val="20"/>
                <w:lang w:val="uk-UA" w:eastAsia="uk-UA"/>
              </w:rPr>
              <w:t xml:space="preserve"> в бетонних </w:t>
            </w:r>
            <w:proofErr w:type="spellStart"/>
            <w:r w:rsidRPr="00116C0D">
              <w:rPr>
                <w:rFonts w:ascii="Times New Roman" w:eastAsia="Times New Roman" w:hAnsi="Times New Roman" w:cs="Times New Roman"/>
                <w:color w:val="000000"/>
                <w:sz w:val="20"/>
                <w:szCs w:val="20"/>
                <w:lang w:val="uk-UA" w:eastAsia="uk-UA"/>
              </w:rPr>
              <w:t>стiнах</w:t>
            </w:r>
            <w:proofErr w:type="spellEnd"/>
            <w:r w:rsidRPr="00116C0D">
              <w:rPr>
                <w:rFonts w:ascii="Times New Roman" w:eastAsia="Times New Roman" w:hAnsi="Times New Roman" w:cs="Times New Roman"/>
                <w:color w:val="000000"/>
                <w:sz w:val="20"/>
                <w:szCs w:val="20"/>
                <w:lang w:val="uk-UA" w:eastAsia="uk-UA"/>
              </w:rPr>
              <w:t xml:space="preserve"> та </w:t>
            </w:r>
            <w:proofErr w:type="spellStart"/>
            <w:r w:rsidRPr="00116C0D">
              <w:rPr>
                <w:rFonts w:ascii="Times New Roman" w:eastAsia="Times New Roman" w:hAnsi="Times New Roman" w:cs="Times New Roman"/>
                <w:color w:val="000000"/>
                <w:sz w:val="20"/>
                <w:szCs w:val="20"/>
                <w:lang w:val="uk-UA" w:eastAsia="uk-UA"/>
              </w:rPr>
              <w:t>пiдлогах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перерiз</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борозен</w:t>
            </w:r>
            <w:proofErr w:type="spellEnd"/>
            <w:r w:rsidRPr="00116C0D">
              <w:rPr>
                <w:rFonts w:ascii="Times New Roman" w:eastAsia="Times New Roman" w:hAnsi="Times New Roman" w:cs="Times New Roman"/>
                <w:color w:val="000000"/>
                <w:sz w:val="20"/>
                <w:szCs w:val="20"/>
                <w:lang w:val="uk-UA" w:eastAsia="uk-UA"/>
              </w:rPr>
              <w:t xml:space="preserve"> до 2 см2</w:t>
            </w:r>
          </w:p>
        </w:tc>
        <w:tc>
          <w:tcPr>
            <w:tcW w:w="850" w:type="dxa"/>
            <w:tcBorders>
              <w:top w:val="nil"/>
              <w:left w:val="nil"/>
              <w:bottom w:val="single" w:sz="4" w:space="0" w:color="auto"/>
              <w:right w:val="single" w:sz="4" w:space="0" w:color="auto"/>
            </w:tcBorders>
            <w:shd w:val="clear" w:color="000000" w:fill="FFFFFF"/>
            <w:vAlign w:val="bottom"/>
            <w:hideMark/>
          </w:tcPr>
          <w:p w14:paraId="5A747A8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18CFF6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8F988E6"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D93F34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37</w:t>
            </w:r>
          </w:p>
        </w:tc>
        <w:tc>
          <w:tcPr>
            <w:tcW w:w="7119" w:type="dxa"/>
            <w:tcBorders>
              <w:top w:val="nil"/>
              <w:left w:val="nil"/>
              <w:bottom w:val="single" w:sz="4" w:space="0" w:color="auto"/>
              <w:right w:val="single" w:sz="4" w:space="0" w:color="auto"/>
            </w:tcBorders>
            <w:shd w:val="clear" w:color="000000" w:fill="FFFFFF"/>
            <w:vAlign w:val="bottom"/>
            <w:hideMark/>
          </w:tcPr>
          <w:p w14:paraId="2FEA25F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Пробивання </w:t>
            </w:r>
            <w:proofErr w:type="spellStart"/>
            <w:r w:rsidRPr="00116C0D">
              <w:rPr>
                <w:rFonts w:ascii="Times New Roman" w:eastAsia="Times New Roman" w:hAnsi="Times New Roman" w:cs="Times New Roman"/>
                <w:color w:val="000000"/>
                <w:sz w:val="20"/>
                <w:szCs w:val="20"/>
                <w:lang w:val="uk-UA" w:eastAsia="uk-UA"/>
              </w:rPr>
              <w:t>борозен</w:t>
            </w:r>
            <w:proofErr w:type="spellEnd"/>
            <w:r w:rsidRPr="00116C0D">
              <w:rPr>
                <w:rFonts w:ascii="Times New Roman" w:eastAsia="Times New Roman" w:hAnsi="Times New Roman" w:cs="Times New Roman"/>
                <w:color w:val="000000"/>
                <w:sz w:val="20"/>
                <w:szCs w:val="20"/>
                <w:lang w:val="uk-UA" w:eastAsia="uk-UA"/>
              </w:rPr>
              <w:t xml:space="preserve"> в бетонних </w:t>
            </w:r>
            <w:proofErr w:type="spellStart"/>
            <w:r w:rsidRPr="00116C0D">
              <w:rPr>
                <w:rFonts w:ascii="Times New Roman" w:eastAsia="Times New Roman" w:hAnsi="Times New Roman" w:cs="Times New Roman"/>
                <w:color w:val="000000"/>
                <w:sz w:val="20"/>
                <w:szCs w:val="20"/>
                <w:lang w:val="uk-UA" w:eastAsia="uk-UA"/>
              </w:rPr>
              <w:t>стiнах</w:t>
            </w:r>
            <w:proofErr w:type="spellEnd"/>
            <w:r w:rsidRPr="00116C0D">
              <w:rPr>
                <w:rFonts w:ascii="Times New Roman" w:eastAsia="Times New Roman" w:hAnsi="Times New Roman" w:cs="Times New Roman"/>
                <w:color w:val="000000"/>
                <w:sz w:val="20"/>
                <w:szCs w:val="20"/>
                <w:lang w:val="uk-UA" w:eastAsia="uk-UA"/>
              </w:rPr>
              <w:t xml:space="preserve"> та </w:t>
            </w:r>
            <w:proofErr w:type="spellStart"/>
            <w:r w:rsidRPr="00116C0D">
              <w:rPr>
                <w:rFonts w:ascii="Times New Roman" w:eastAsia="Times New Roman" w:hAnsi="Times New Roman" w:cs="Times New Roman"/>
                <w:color w:val="000000"/>
                <w:sz w:val="20"/>
                <w:szCs w:val="20"/>
                <w:lang w:val="uk-UA" w:eastAsia="uk-UA"/>
              </w:rPr>
              <w:t>пiдлогах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перерiз</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борозен</w:t>
            </w:r>
            <w:proofErr w:type="spellEnd"/>
            <w:r w:rsidRPr="00116C0D">
              <w:rPr>
                <w:rFonts w:ascii="Times New Roman" w:eastAsia="Times New Roman" w:hAnsi="Times New Roman" w:cs="Times New Roman"/>
                <w:color w:val="000000"/>
                <w:sz w:val="20"/>
                <w:szCs w:val="20"/>
                <w:lang w:val="uk-UA" w:eastAsia="uk-UA"/>
              </w:rPr>
              <w:t xml:space="preserve"> до 10 см2</w:t>
            </w:r>
          </w:p>
        </w:tc>
        <w:tc>
          <w:tcPr>
            <w:tcW w:w="850" w:type="dxa"/>
            <w:tcBorders>
              <w:top w:val="nil"/>
              <w:left w:val="nil"/>
              <w:bottom w:val="single" w:sz="4" w:space="0" w:color="auto"/>
              <w:right w:val="single" w:sz="4" w:space="0" w:color="auto"/>
            </w:tcBorders>
            <w:shd w:val="clear" w:color="000000" w:fill="FFFFFF"/>
            <w:vAlign w:val="bottom"/>
            <w:hideMark/>
          </w:tcPr>
          <w:p w14:paraId="44C06AB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4CA1E4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A1219CB"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805D55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38</w:t>
            </w:r>
          </w:p>
        </w:tc>
        <w:tc>
          <w:tcPr>
            <w:tcW w:w="7119" w:type="dxa"/>
            <w:tcBorders>
              <w:top w:val="nil"/>
              <w:left w:val="nil"/>
              <w:bottom w:val="single" w:sz="4" w:space="0" w:color="auto"/>
              <w:right w:val="single" w:sz="4" w:space="0" w:color="auto"/>
            </w:tcBorders>
            <w:shd w:val="clear" w:color="000000" w:fill="FFFFFF"/>
            <w:vAlign w:val="bottom"/>
            <w:hideMark/>
          </w:tcPr>
          <w:p w14:paraId="32D6592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Пробивання отворів до 16 мм в діаметрі в цегляних </w:t>
            </w:r>
            <w:proofErr w:type="spellStart"/>
            <w:r w:rsidRPr="00116C0D">
              <w:rPr>
                <w:rFonts w:ascii="Times New Roman" w:eastAsia="Times New Roman" w:hAnsi="Times New Roman" w:cs="Times New Roman"/>
                <w:color w:val="000000"/>
                <w:sz w:val="20"/>
                <w:szCs w:val="20"/>
                <w:lang w:val="uk-UA" w:eastAsia="uk-UA"/>
              </w:rPr>
              <w:t>стiнах</w:t>
            </w:r>
            <w:proofErr w:type="spellEnd"/>
            <w:r w:rsidRPr="00116C0D">
              <w:rPr>
                <w:rFonts w:ascii="Times New Roman" w:eastAsia="Times New Roman" w:hAnsi="Times New Roman" w:cs="Times New Roman"/>
                <w:color w:val="000000"/>
                <w:sz w:val="20"/>
                <w:szCs w:val="20"/>
                <w:lang w:val="uk-UA" w:eastAsia="uk-UA"/>
              </w:rPr>
              <w:t xml:space="preserve"> при товщині стіни до 30 см</w:t>
            </w:r>
          </w:p>
        </w:tc>
        <w:tc>
          <w:tcPr>
            <w:tcW w:w="850" w:type="dxa"/>
            <w:tcBorders>
              <w:top w:val="nil"/>
              <w:left w:val="nil"/>
              <w:bottom w:val="single" w:sz="4" w:space="0" w:color="auto"/>
              <w:right w:val="single" w:sz="4" w:space="0" w:color="auto"/>
            </w:tcBorders>
            <w:shd w:val="clear" w:color="000000" w:fill="FFFFFF"/>
            <w:vAlign w:val="bottom"/>
            <w:hideMark/>
          </w:tcPr>
          <w:p w14:paraId="6425F76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F909E3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AE29419"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3743F9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39</w:t>
            </w:r>
          </w:p>
        </w:tc>
        <w:tc>
          <w:tcPr>
            <w:tcW w:w="7119" w:type="dxa"/>
            <w:tcBorders>
              <w:top w:val="nil"/>
              <w:left w:val="nil"/>
              <w:bottom w:val="single" w:sz="4" w:space="0" w:color="auto"/>
              <w:right w:val="single" w:sz="4" w:space="0" w:color="auto"/>
            </w:tcBorders>
            <w:shd w:val="clear" w:color="000000" w:fill="FFFFFF"/>
            <w:vAlign w:val="bottom"/>
            <w:hideMark/>
          </w:tcPr>
          <w:p w14:paraId="4DB92CB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Пробивання отворів до 16 мм в діаметрі в бетонних </w:t>
            </w:r>
            <w:proofErr w:type="spellStart"/>
            <w:r w:rsidRPr="00116C0D">
              <w:rPr>
                <w:rFonts w:ascii="Times New Roman" w:eastAsia="Times New Roman" w:hAnsi="Times New Roman" w:cs="Times New Roman"/>
                <w:color w:val="000000"/>
                <w:sz w:val="20"/>
                <w:szCs w:val="20"/>
                <w:lang w:val="uk-UA" w:eastAsia="uk-UA"/>
              </w:rPr>
              <w:t>стiнах</w:t>
            </w:r>
            <w:proofErr w:type="spellEnd"/>
            <w:r w:rsidRPr="00116C0D">
              <w:rPr>
                <w:rFonts w:ascii="Times New Roman" w:eastAsia="Times New Roman" w:hAnsi="Times New Roman" w:cs="Times New Roman"/>
                <w:color w:val="000000"/>
                <w:sz w:val="20"/>
                <w:szCs w:val="20"/>
                <w:lang w:val="uk-UA" w:eastAsia="uk-UA"/>
              </w:rPr>
              <w:t xml:space="preserve"> при товщині стіни до 30 см</w:t>
            </w:r>
          </w:p>
        </w:tc>
        <w:tc>
          <w:tcPr>
            <w:tcW w:w="850" w:type="dxa"/>
            <w:tcBorders>
              <w:top w:val="nil"/>
              <w:left w:val="nil"/>
              <w:bottom w:val="single" w:sz="4" w:space="0" w:color="auto"/>
              <w:right w:val="single" w:sz="4" w:space="0" w:color="auto"/>
            </w:tcBorders>
            <w:shd w:val="clear" w:color="000000" w:fill="FFFFFF"/>
            <w:vAlign w:val="bottom"/>
            <w:hideMark/>
          </w:tcPr>
          <w:p w14:paraId="53F5822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C8F274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7B16E9F"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15883F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40</w:t>
            </w:r>
          </w:p>
        </w:tc>
        <w:tc>
          <w:tcPr>
            <w:tcW w:w="7119" w:type="dxa"/>
            <w:tcBorders>
              <w:top w:val="nil"/>
              <w:left w:val="nil"/>
              <w:bottom w:val="single" w:sz="4" w:space="0" w:color="auto"/>
              <w:right w:val="single" w:sz="4" w:space="0" w:color="auto"/>
            </w:tcBorders>
            <w:shd w:val="clear" w:color="000000" w:fill="FFFFFF"/>
            <w:vAlign w:val="bottom"/>
            <w:hideMark/>
          </w:tcPr>
          <w:p w14:paraId="0BCB380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обоїв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0E313F3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252A5D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2E9D778"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CED75B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41</w:t>
            </w:r>
          </w:p>
        </w:tc>
        <w:tc>
          <w:tcPr>
            <w:tcW w:w="7119" w:type="dxa"/>
            <w:tcBorders>
              <w:top w:val="nil"/>
              <w:left w:val="nil"/>
              <w:bottom w:val="single" w:sz="4" w:space="0" w:color="auto"/>
              <w:right w:val="single" w:sz="4" w:space="0" w:color="auto"/>
            </w:tcBorders>
            <w:shd w:val="clear" w:color="000000" w:fill="FFFFFF"/>
            <w:vAlign w:val="bottom"/>
            <w:hideMark/>
          </w:tcPr>
          <w:p w14:paraId="7CCAEBC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металопластикової перегородки</w:t>
            </w:r>
          </w:p>
        </w:tc>
        <w:tc>
          <w:tcPr>
            <w:tcW w:w="850" w:type="dxa"/>
            <w:tcBorders>
              <w:top w:val="nil"/>
              <w:left w:val="nil"/>
              <w:bottom w:val="single" w:sz="4" w:space="0" w:color="auto"/>
              <w:right w:val="single" w:sz="4" w:space="0" w:color="auto"/>
            </w:tcBorders>
            <w:shd w:val="clear" w:color="000000" w:fill="FFFFFF"/>
            <w:vAlign w:val="bottom"/>
            <w:hideMark/>
          </w:tcPr>
          <w:p w14:paraId="0FC38DB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C20019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A9567D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FFBF9B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42</w:t>
            </w:r>
          </w:p>
        </w:tc>
        <w:tc>
          <w:tcPr>
            <w:tcW w:w="7119" w:type="dxa"/>
            <w:tcBorders>
              <w:top w:val="nil"/>
              <w:left w:val="nil"/>
              <w:bottom w:val="single" w:sz="4" w:space="0" w:color="auto"/>
              <w:right w:val="single" w:sz="4" w:space="0" w:color="auto"/>
            </w:tcBorders>
            <w:shd w:val="clear" w:color="000000" w:fill="FFFFFF"/>
            <w:vAlign w:val="bottom"/>
            <w:hideMark/>
          </w:tcPr>
          <w:p w14:paraId="30A813F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ГКЛ перегородки</w:t>
            </w:r>
          </w:p>
        </w:tc>
        <w:tc>
          <w:tcPr>
            <w:tcW w:w="850" w:type="dxa"/>
            <w:tcBorders>
              <w:top w:val="nil"/>
              <w:left w:val="nil"/>
              <w:bottom w:val="single" w:sz="4" w:space="0" w:color="auto"/>
              <w:right w:val="single" w:sz="4" w:space="0" w:color="auto"/>
            </w:tcBorders>
            <w:shd w:val="clear" w:color="000000" w:fill="FFFFFF"/>
            <w:vAlign w:val="bottom"/>
            <w:hideMark/>
          </w:tcPr>
          <w:p w14:paraId="3B12919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2693EA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68007A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0BE189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43</w:t>
            </w:r>
          </w:p>
        </w:tc>
        <w:tc>
          <w:tcPr>
            <w:tcW w:w="7119" w:type="dxa"/>
            <w:tcBorders>
              <w:top w:val="nil"/>
              <w:left w:val="nil"/>
              <w:bottom w:val="single" w:sz="4" w:space="0" w:color="auto"/>
              <w:right w:val="single" w:sz="4" w:space="0" w:color="auto"/>
            </w:tcBorders>
            <w:shd w:val="clear" w:color="000000" w:fill="FFFFFF"/>
            <w:vAlign w:val="bottom"/>
            <w:hideMark/>
          </w:tcPr>
          <w:p w14:paraId="57C174F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коробів з ГКЛ (стіна, стеля)</w:t>
            </w:r>
          </w:p>
        </w:tc>
        <w:tc>
          <w:tcPr>
            <w:tcW w:w="850" w:type="dxa"/>
            <w:tcBorders>
              <w:top w:val="nil"/>
              <w:left w:val="nil"/>
              <w:bottom w:val="single" w:sz="4" w:space="0" w:color="auto"/>
              <w:right w:val="single" w:sz="4" w:space="0" w:color="auto"/>
            </w:tcBorders>
            <w:shd w:val="clear" w:color="000000" w:fill="FFFFFF"/>
            <w:vAlign w:val="bottom"/>
            <w:hideMark/>
          </w:tcPr>
          <w:p w14:paraId="33B16FC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91A717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103FE4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8B32DB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44</w:t>
            </w:r>
          </w:p>
        </w:tc>
        <w:tc>
          <w:tcPr>
            <w:tcW w:w="7119" w:type="dxa"/>
            <w:tcBorders>
              <w:top w:val="nil"/>
              <w:left w:val="nil"/>
              <w:bottom w:val="single" w:sz="4" w:space="0" w:color="auto"/>
              <w:right w:val="single" w:sz="4" w:space="0" w:color="auto"/>
            </w:tcBorders>
            <w:shd w:val="clear" w:color="000000" w:fill="FFFFFF"/>
            <w:vAlign w:val="bottom"/>
            <w:hideMark/>
          </w:tcPr>
          <w:p w14:paraId="4CEDDCA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штукатурки</w:t>
            </w:r>
          </w:p>
        </w:tc>
        <w:tc>
          <w:tcPr>
            <w:tcW w:w="850" w:type="dxa"/>
            <w:tcBorders>
              <w:top w:val="nil"/>
              <w:left w:val="nil"/>
              <w:bottom w:val="single" w:sz="4" w:space="0" w:color="auto"/>
              <w:right w:val="single" w:sz="4" w:space="0" w:color="auto"/>
            </w:tcBorders>
            <w:shd w:val="clear" w:color="000000" w:fill="FFFFFF"/>
            <w:vAlign w:val="bottom"/>
            <w:hideMark/>
          </w:tcPr>
          <w:p w14:paraId="5C38148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E78F2B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8F6F700"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13E61E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45</w:t>
            </w:r>
          </w:p>
        </w:tc>
        <w:tc>
          <w:tcPr>
            <w:tcW w:w="7119" w:type="dxa"/>
            <w:tcBorders>
              <w:top w:val="nil"/>
              <w:left w:val="nil"/>
              <w:bottom w:val="single" w:sz="4" w:space="0" w:color="auto"/>
              <w:right w:val="single" w:sz="4" w:space="0" w:color="auto"/>
            </w:tcBorders>
            <w:shd w:val="clear" w:color="000000" w:fill="FFFFFF"/>
            <w:vAlign w:val="bottom"/>
            <w:hideMark/>
          </w:tcPr>
          <w:p w14:paraId="513F982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відкосів (ГКЛ, пластик)</w:t>
            </w:r>
          </w:p>
        </w:tc>
        <w:tc>
          <w:tcPr>
            <w:tcW w:w="850" w:type="dxa"/>
            <w:tcBorders>
              <w:top w:val="nil"/>
              <w:left w:val="nil"/>
              <w:bottom w:val="single" w:sz="4" w:space="0" w:color="auto"/>
              <w:right w:val="single" w:sz="4" w:space="0" w:color="auto"/>
            </w:tcBorders>
            <w:shd w:val="clear" w:color="000000" w:fill="FFFFFF"/>
            <w:vAlign w:val="bottom"/>
            <w:hideMark/>
          </w:tcPr>
          <w:p w14:paraId="0FBD5FA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F0B20D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92F567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56E854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46</w:t>
            </w:r>
          </w:p>
        </w:tc>
        <w:tc>
          <w:tcPr>
            <w:tcW w:w="7119" w:type="dxa"/>
            <w:tcBorders>
              <w:top w:val="nil"/>
              <w:left w:val="nil"/>
              <w:bottom w:val="single" w:sz="4" w:space="0" w:color="auto"/>
              <w:right w:val="single" w:sz="4" w:space="0" w:color="auto"/>
            </w:tcBorders>
            <w:shd w:val="clear" w:color="000000" w:fill="FFFFFF"/>
            <w:vAlign w:val="bottom"/>
            <w:hideMark/>
          </w:tcPr>
          <w:p w14:paraId="0BFAE8A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стелі </w:t>
            </w:r>
            <w:proofErr w:type="spellStart"/>
            <w:r w:rsidRPr="00116C0D">
              <w:rPr>
                <w:rFonts w:ascii="Times New Roman" w:eastAsia="Times New Roman" w:hAnsi="Times New Roman" w:cs="Times New Roman"/>
                <w:color w:val="000000"/>
                <w:sz w:val="20"/>
                <w:szCs w:val="20"/>
                <w:lang w:val="uk-UA" w:eastAsia="uk-UA"/>
              </w:rPr>
              <w:t>Грильято</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33BD1B6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8D1F19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7045E2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815479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47</w:t>
            </w:r>
          </w:p>
        </w:tc>
        <w:tc>
          <w:tcPr>
            <w:tcW w:w="7119" w:type="dxa"/>
            <w:tcBorders>
              <w:top w:val="nil"/>
              <w:left w:val="nil"/>
              <w:bottom w:val="single" w:sz="4" w:space="0" w:color="auto"/>
              <w:right w:val="single" w:sz="4" w:space="0" w:color="auto"/>
            </w:tcBorders>
            <w:shd w:val="clear" w:color="000000" w:fill="FFFFFF"/>
            <w:vAlign w:val="bottom"/>
            <w:hideMark/>
          </w:tcPr>
          <w:p w14:paraId="036800F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Заміна карт стелі </w:t>
            </w:r>
            <w:proofErr w:type="spellStart"/>
            <w:r w:rsidRPr="00116C0D">
              <w:rPr>
                <w:rFonts w:ascii="Times New Roman" w:eastAsia="Times New Roman" w:hAnsi="Times New Roman" w:cs="Times New Roman"/>
                <w:color w:val="000000"/>
                <w:sz w:val="20"/>
                <w:szCs w:val="20"/>
                <w:lang w:val="uk-UA" w:eastAsia="uk-UA"/>
              </w:rPr>
              <w:t>Грильято</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47FAA5E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5BC61E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82C7C22"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D9C5DB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48</w:t>
            </w:r>
          </w:p>
        </w:tc>
        <w:tc>
          <w:tcPr>
            <w:tcW w:w="7119" w:type="dxa"/>
            <w:tcBorders>
              <w:top w:val="nil"/>
              <w:left w:val="nil"/>
              <w:bottom w:val="single" w:sz="4" w:space="0" w:color="auto"/>
              <w:right w:val="single" w:sz="4" w:space="0" w:color="auto"/>
            </w:tcBorders>
            <w:shd w:val="clear" w:color="000000" w:fill="FFFFFF"/>
            <w:vAlign w:val="bottom"/>
            <w:hideMark/>
          </w:tcPr>
          <w:p w14:paraId="52C4697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Розбирання перегородок цегляних</w:t>
            </w:r>
          </w:p>
        </w:tc>
        <w:tc>
          <w:tcPr>
            <w:tcW w:w="850" w:type="dxa"/>
            <w:tcBorders>
              <w:top w:val="nil"/>
              <w:left w:val="nil"/>
              <w:bottom w:val="single" w:sz="4" w:space="0" w:color="auto"/>
              <w:right w:val="single" w:sz="4" w:space="0" w:color="auto"/>
            </w:tcBorders>
            <w:shd w:val="clear" w:color="000000" w:fill="FFFFFF"/>
            <w:vAlign w:val="bottom"/>
            <w:hideMark/>
          </w:tcPr>
          <w:p w14:paraId="540E92E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4E25B8B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49CBF8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DA2DF8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49</w:t>
            </w:r>
          </w:p>
        </w:tc>
        <w:tc>
          <w:tcPr>
            <w:tcW w:w="7119" w:type="dxa"/>
            <w:tcBorders>
              <w:top w:val="nil"/>
              <w:left w:val="nil"/>
              <w:bottom w:val="single" w:sz="4" w:space="0" w:color="auto"/>
              <w:right w:val="single" w:sz="4" w:space="0" w:color="auto"/>
            </w:tcBorders>
            <w:shd w:val="clear" w:color="000000" w:fill="FFFFFF"/>
            <w:vAlign w:val="bottom"/>
            <w:hideMark/>
          </w:tcPr>
          <w:p w14:paraId="6C66C45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плінтуса (плитка)</w:t>
            </w:r>
          </w:p>
        </w:tc>
        <w:tc>
          <w:tcPr>
            <w:tcW w:w="850" w:type="dxa"/>
            <w:tcBorders>
              <w:top w:val="nil"/>
              <w:left w:val="nil"/>
              <w:bottom w:val="single" w:sz="4" w:space="0" w:color="auto"/>
              <w:right w:val="single" w:sz="4" w:space="0" w:color="auto"/>
            </w:tcBorders>
            <w:shd w:val="clear" w:color="000000" w:fill="FFFFFF"/>
            <w:vAlign w:val="bottom"/>
            <w:hideMark/>
          </w:tcPr>
          <w:p w14:paraId="3D88212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A6C379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377493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C6D19BA"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7119" w:type="dxa"/>
            <w:tcBorders>
              <w:top w:val="nil"/>
              <w:left w:val="nil"/>
              <w:bottom w:val="single" w:sz="4" w:space="0" w:color="auto"/>
              <w:right w:val="single" w:sz="4" w:space="0" w:color="auto"/>
            </w:tcBorders>
            <w:shd w:val="clear" w:color="000000" w:fill="FFFFFF"/>
            <w:vAlign w:val="bottom"/>
            <w:hideMark/>
          </w:tcPr>
          <w:p w14:paraId="6080D36E" w14:textId="77777777" w:rsidR="00B57D36" w:rsidRPr="00116C0D" w:rsidRDefault="00B57D36" w:rsidP="00B57D36">
            <w:pPr>
              <w:spacing w:after="0" w:line="240" w:lineRule="auto"/>
              <w:jc w:val="center"/>
              <w:rPr>
                <w:rFonts w:ascii="Times New Roman" w:eastAsia="Times New Roman" w:hAnsi="Times New Roman" w:cs="Times New Roman"/>
                <w:b/>
                <w:bCs/>
                <w:color w:val="000000"/>
                <w:sz w:val="20"/>
                <w:szCs w:val="20"/>
                <w:lang w:val="uk-UA" w:eastAsia="uk-UA"/>
              </w:rPr>
            </w:pPr>
            <w:r w:rsidRPr="008237CB">
              <w:rPr>
                <w:rFonts w:ascii="Times New Roman" w:eastAsia="Times New Roman" w:hAnsi="Times New Roman" w:cs="Times New Roman"/>
                <w:b/>
                <w:bCs/>
                <w:color w:val="000000"/>
                <w:sz w:val="20"/>
                <w:szCs w:val="20"/>
                <w:lang w:val="uk-UA" w:eastAsia="uk-UA"/>
              </w:rPr>
              <w:t>Оздоблювальні роботи</w:t>
            </w:r>
          </w:p>
        </w:tc>
        <w:tc>
          <w:tcPr>
            <w:tcW w:w="850" w:type="dxa"/>
            <w:tcBorders>
              <w:top w:val="nil"/>
              <w:left w:val="nil"/>
              <w:bottom w:val="single" w:sz="4" w:space="0" w:color="auto"/>
              <w:right w:val="single" w:sz="4" w:space="0" w:color="auto"/>
            </w:tcBorders>
            <w:shd w:val="clear" w:color="000000" w:fill="FFFFFF"/>
            <w:noWrap/>
            <w:vAlign w:val="bottom"/>
            <w:hideMark/>
          </w:tcPr>
          <w:p w14:paraId="493BFB2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1D1ED8F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70650E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2416F24"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50</w:t>
            </w:r>
          </w:p>
        </w:tc>
        <w:tc>
          <w:tcPr>
            <w:tcW w:w="7119" w:type="dxa"/>
            <w:tcBorders>
              <w:top w:val="nil"/>
              <w:left w:val="nil"/>
              <w:bottom w:val="single" w:sz="4" w:space="0" w:color="auto"/>
              <w:right w:val="single" w:sz="4" w:space="0" w:color="auto"/>
            </w:tcBorders>
            <w:shd w:val="clear" w:color="000000" w:fill="FFFFFF"/>
            <w:vAlign w:val="bottom"/>
            <w:hideMark/>
          </w:tcPr>
          <w:p w14:paraId="3351AAF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Очищення поверхонь від фарби</w:t>
            </w:r>
          </w:p>
        </w:tc>
        <w:tc>
          <w:tcPr>
            <w:tcW w:w="850" w:type="dxa"/>
            <w:tcBorders>
              <w:top w:val="nil"/>
              <w:left w:val="nil"/>
              <w:bottom w:val="single" w:sz="4" w:space="0" w:color="auto"/>
              <w:right w:val="single" w:sz="4" w:space="0" w:color="auto"/>
            </w:tcBorders>
            <w:shd w:val="clear" w:color="000000" w:fill="FFFFFF"/>
            <w:vAlign w:val="bottom"/>
            <w:hideMark/>
          </w:tcPr>
          <w:p w14:paraId="5F17CAD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ECDC4D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05CA1B2"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85AF9C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51</w:t>
            </w:r>
          </w:p>
        </w:tc>
        <w:tc>
          <w:tcPr>
            <w:tcW w:w="7119" w:type="dxa"/>
            <w:tcBorders>
              <w:top w:val="nil"/>
              <w:left w:val="nil"/>
              <w:bottom w:val="single" w:sz="4" w:space="0" w:color="auto"/>
              <w:right w:val="single" w:sz="4" w:space="0" w:color="auto"/>
            </w:tcBorders>
            <w:shd w:val="clear" w:color="000000" w:fill="FFFFFF"/>
            <w:vAlign w:val="bottom"/>
            <w:hideMark/>
          </w:tcPr>
          <w:p w14:paraId="152DEA5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Протравлення цементної штукатурки </w:t>
            </w:r>
            <w:proofErr w:type="spellStart"/>
            <w:r w:rsidRPr="00116C0D">
              <w:rPr>
                <w:rFonts w:ascii="Times New Roman" w:eastAsia="Times New Roman" w:hAnsi="Times New Roman" w:cs="Times New Roman"/>
                <w:color w:val="000000"/>
                <w:sz w:val="20"/>
                <w:szCs w:val="20"/>
                <w:lang w:val="uk-UA" w:eastAsia="uk-UA"/>
              </w:rPr>
              <w:t>нейтралiзуючим</w:t>
            </w:r>
            <w:proofErr w:type="spellEnd"/>
            <w:r w:rsidRPr="00116C0D">
              <w:rPr>
                <w:rFonts w:ascii="Times New Roman" w:eastAsia="Times New Roman" w:hAnsi="Times New Roman" w:cs="Times New Roman"/>
                <w:color w:val="000000"/>
                <w:sz w:val="20"/>
                <w:szCs w:val="20"/>
                <w:lang w:val="uk-UA" w:eastAsia="uk-UA"/>
              </w:rPr>
              <w:t xml:space="preserve"> розчином</w:t>
            </w:r>
          </w:p>
        </w:tc>
        <w:tc>
          <w:tcPr>
            <w:tcW w:w="850" w:type="dxa"/>
            <w:tcBorders>
              <w:top w:val="nil"/>
              <w:left w:val="nil"/>
              <w:bottom w:val="single" w:sz="4" w:space="0" w:color="auto"/>
              <w:right w:val="single" w:sz="4" w:space="0" w:color="auto"/>
            </w:tcBorders>
            <w:shd w:val="clear" w:color="000000" w:fill="FFFFFF"/>
            <w:vAlign w:val="bottom"/>
            <w:hideMark/>
          </w:tcPr>
          <w:p w14:paraId="1D82EBC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429C470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F9F4EE1"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CB3E33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52</w:t>
            </w:r>
          </w:p>
        </w:tc>
        <w:tc>
          <w:tcPr>
            <w:tcW w:w="7119" w:type="dxa"/>
            <w:tcBorders>
              <w:top w:val="nil"/>
              <w:left w:val="nil"/>
              <w:bottom w:val="single" w:sz="4" w:space="0" w:color="auto"/>
              <w:right w:val="single" w:sz="4" w:space="0" w:color="auto"/>
            </w:tcBorders>
            <w:shd w:val="clear" w:color="000000" w:fill="FFFFFF"/>
            <w:vAlign w:val="bottom"/>
            <w:hideMark/>
          </w:tcPr>
          <w:p w14:paraId="1C20554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Фарбування по </w:t>
            </w:r>
            <w:proofErr w:type="spellStart"/>
            <w:r w:rsidRPr="00116C0D">
              <w:rPr>
                <w:rFonts w:ascii="Times New Roman" w:eastAsia="Times New Roman" w:hAnsi="Times New Roman" w:cs="Times New Roman"/>
                <w:color w:val="000000"/>
                <w:sz w:val="20"/>
                <w:szCs w:val="20"/>
                <w:lang w:val="uk-UA" w:eastAsia="uk-UA"/>
              </w:rPr>
              <w:t>штукатурцi</w:t>
            </w:r>
            <w:proofErr w:type="spellEnd"/>
            <w:r w:rsidRPr="00116C0D">
              <w:rPr>
                <w:rFonts w:ascii="Times New Roman" w:eastAsia="Times New Roman" w:hAnsi="Times New Roman" w:cs="Times New Roman"/>
                <w:color w:val="000000"/>
                <w:sz w:val="20"/>
                <w:szCs w:val="20"/>
                <w:lang w:val="uk-UA" w:eastAsia="uk-UA"/>
              </w:rPr>
              <w:t xml:space="preserve"> та </w:t>
            </w:r>
            <w:proofErr w:type="spellStart"/>
            <w:r w:rsidRPr="00116C0D">
              <w:rPr>
                <w:rFonts w:ascii="Times New Roman" w:eastAsia="Times New Roman" w:hAnsi="Times New Roman" w:cs="Times New Roman"/>
                <w:color w:val="000000"/>
                <w:sz w:val="20"/>
                <w:szCs w:val="20"/>
                <w:lang w:val="uk-UA" w:eastAsia="uk-UA"/>
              </w:rPr>
              <w:t>збiрних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конструкцiях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пiдготовлених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w:t>
            </w:r>
            <w:proofErr w:type="spellEnd"/>
            <w:r w:rsidRPr="00116C0D">
              <w:rPr>
                <w:rFonts w:ascii="Times New Roman" w:eastAsia="Times New Roman" w:hAnsi="Times New Roman" w:cs="Times New Roman"/>
                <w:color w:val="000000"/>
                <w:sz w:val="20"/>
                <w:szCs w:val="20"/>
                <w:lang w:val="uk-UA" w:eastAsia="uk-UA"/>
              </w:rPr>
              <w:t xml:space="preserve"> фарбування в 1 шар</w:t>
            </w:r>
          </w:p>
        </w:tc>
        <w:tc>
          <w:tcPr>
            <w:tcW w:w="850" w:type="dxa"/>
            <w:tcBorders>
              <w:top w:val="nil"/>
              <w:left w:val="nil"/>
              <w:bottom w:val="single" w:sz="4" w:space="0" w:color="auto"/>
              <w:right w:val="single" w:sz="4" w:space="0" w:color="auto"/>
            </w:tcBorders>
            <w:shd w:val="clear" w:color="000000" w:fill="FFFFFF"/>
            <w:vAlign w:val="bottom"/>
            <w:hideMark/>
          </w:tcPr>
          <w:p w14:paraId="1F7451B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4C70D4C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C27CB63"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DA1C1E4"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53</w:t>
            </w:r>
          </w:p>
        </w:tc>
        <w:tc>
          <w:tcPr>
            <w:tcW w:w="7119" w:type="dxa"/>
            <w:tcBorders>
              <w:top w:val="nil"/>
              <w:left w:val="nil"/>
              <w:bottom w:val="single" w:sz="4" w:space="0" w:color="auto"/>
              <w:right w:val="single" w:sz="4" w:space="0" w:color="auto"/>
            </w:tcBorders>
            <w:shd w:val="clear" w:color="000000" w:fill="FFFFFF"/>
            <w:vAlign w:val="bottom"/>
            <w:hideMark/>
          </w:tcPr>
          <w:p w14:paraId="01980B7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Фарбування по </w:t>
            </w:r>
            <w:proofErr w:type="spellStart"/>
            <w:r w:rsidRPr="00116C0D">
              <w:rPr>
                <w:rFonts w:ascii="Times New Roman" w:eastAsia="Times New Roman" w:hAnsi="Times New Roman" w:cs="Times New Roman"/>
                <w:color w:val="000000"/>
                <w:sz w:val="20"/>
                <w:szCs w:val="20"/>
                <w:lang w:val="uk-UA" w:eastAsia="uk-UA"/>
              </w:rPr>
              <w:t>штукатурцi</w:t>
            </w:r>
            <w:proofErr w:type="spellEnd"/>
            <w:r w:rsidRPr="00116C0D">
              <w:rPr>
                <w:rFonts w:ascii="Times New Roman" w:eastAsia="Times New Roman" w:hAnsi="Times New Roman" w:cs="Times New Roman"/>
                <w:color w:val="000000"/>
                <w:sz w:val="20"/>
                <w:szCs w:val="20"/>
                <w:lang w:val="uk-UA" w:eastAsia="uk-UA"/>
              </w:rPr>
              <w:t xml:space="preserve"> та </w:t>
            </w:r>
            <w:proofErr w:type="spellStart"/>
            <w:r w:rsidRPr="00116C0D">
              <w:rPr>
                <w:rFonts w:ascii="Times New Roman" w:eastAsia="Times New Roman" w:hAnsi="Times New Roman" w:cs="Times New Roman"/>
                <w:color w:val="000000"/>
                <w:sz w:val="20"/>
                <w:szCs w:val="20"/>
                <w:lang w:val="uk-UA" w:eastAsia="uk-UA"/>
              </w:rPr>
              <w:t>збiрних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конструкцiях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пiдготовлених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w:t>
            </w:r>
            <w:proofErr w:type="spellEnd"/>
            <w:r w:rsidRPr="00116C0D">
              <w:rPr>
                <w:rFonts w:ascii="Times New Roman" w:eastAsia="Times New Roman" w:hAnsi="Times New Roman" w:cs="Times New Roman"/>
                <w:color w:val="000000"/>
                <w:sz w:val="20"/>
                <w:szCs w:val="20"/>
                <w:lang w:val="uk-UA" w:eastAsia="uk-UA"/>
              </w:rPr>
              <w:t xml:space="preserve"> фарбування у 2 шари</w:t>
            </w:r>
          </w:p>
        </w:tc>
        <w:tc>
          <w:tcPr>
            <w:tcW w:w="850" w:type="dxa"/>
            <w:tcBorders>
              <w:top w:val="nil"/>
              <w:left w:val="nil"/>
              <w:bottom w:val="single" w:sz="4" w:space="0" w:color="auto"/>
              <w:right w:val="single" w:sz="4" w:space="0" w:color="auto"/>
            </w:tcBorders>
            <w:shd w:val="clear" w:color="000000" w:fill="FFFFFF"/>
            <w:vAlign w:val="bottom"/>
            <w:hideMark/>
          </w:tcPr>
          <w:p w14:paraId="40FD951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B4CCB8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E47817F"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DB25F4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54</w:t>
            </w:r>
          </w:p>
        </w:tc>
        <w:tc>
          <w:tcPr>
            <w:tcW w:w="7119" w:type="dxa"/>
            <w:tcBorders>
              <w:top w:val="nil"/>
              <w:left w:val="nil"/>
              <w:bottom w:val="single" w:sz="4" w:space="0" w:color="auto"/>
              <w:right w:val="single" w:sz="4" w:space="0" w:color="auto"/>
            </w:tcBorders>
            <w:shd w:val="clear" w:color="000000" w:fill="FFFFFF"/>
            <w:vAlign w:val="bottom"/>
            <w:hideMark/>
          </w:tcPr>
          <w:p w14:paraId="0EFEA14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Фарбування по </w:t>
            </w:r>
            <w:proofErr w:type="spellStart"/>
            <w:r w:rsidRPr="00116C0D">
              <w:rPr>
                <w:rFonts w:ascii="Times New Roman" w:eastAsia="Times New Roman" w:hAnsi="Times New Roman" w:cs="Times New Roman"/>
                <w:color w:val="000000"/>
                <w:sz w:val="20"/>
                <w:szCs w:val="20"/>
                <w:lang w:val="uk-UA" w:eastAsia="uk-UA"/>
              </w:rPr>
              <w:t>штукатурцi</w:t>
            </w:r>
            <w:proofErr w:type="spellEnd"/>
            <w:r w:rsidRPr="00116C0D">
              <w:rPr>
                <w:rFonts w:ascii="Times New Roman" w:eastAsia="Times New Roman" w:hAnsi="Times New Roman" w:cs="Times New Roman"/>
                <w:color w:val="000000"/>
                <w:sz w:val="20"/>
                <w:szCs w:val="20"/>
                <w:lang w:val="uk-UA" w:eastAsia="uk-UA"/>
              </w:rPr>
              <w:t xml:space="preserve"> та </w:t>
            </w:r>
            <w:proofErr w:type="spellStart"/>
            <w:r w:rsidRPr="00116C0D">
              <w:rPr>
                <w:rFonts w:ascii="Times New Roman" w:eastAsia="Times New Roman" w:hAnsi="Times New Roman" w:cs="Times New Roman"/>
                <w:color w:val="000000"/>
                <w:sz w:val="20"/>
                <w:szCs w:val="20"/>
                <w:lang w:val="uk-UA" w:eastAsia="uk-UA"/>
              </w:rPr>
              <w:t>збiрних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конструкцiях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пiдготовлених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w:t>
            </w:r>
            <w:proofErr w:type="spellEnd"/>
            <w:r w:rsidRPr="00116C0D">
              <w:rPr>
                <w:rFonts w:ascii="Times New Roman" w:eastAsia="Times New Roman" w:hAnsi="Times New Roman" w:cs="Times New Roman"/>
                <w:color w:val="000000"/>
                <w:sz w:val="20"/>
                <w:szCs w:val="20"/>
                <w:lang w:val="uk-UA" w:eastAsia="uk-UA"/>
              </w:rPr>
              <w:t xml:space="preserve"> фарбування в 1 шар [в </w:t>
            </w:r>
            <w:proofErr w:type="spellStart"/>
            <w:r w:rsidRPr="00116C0D">
              <w:rPr>
                <w:rFonts w:ascii="Times New Roman" w:eastAsia="Times New Roman" w:hAnsi="Times New Roman" w:cs="Times New Roman"/>
                <w:color w:val="000000"/>
                <w:sz w:val="20"/>
                <w:szCs w:val="20"/>
                <w:lang w:val="uk-UA" w:eastAsia="uk-UA"/>
              </w:rPr>
              <w:t>примiщеннях</w:t>
            </w:r>
            <w:proofErr w:type="spellEnd"/>
            <w:r w:rsidRPr="00116C0D">
              <w:rPr>
                <w:rFonts w:ascii="Times New Roman" w:eastAsia="Times New Roman" w:hAnsi="Times New Roman" w:cs="Times New Roman"/>
                <w:color w:val="000000"/>
                <w:sz w:val="20"/>
                <w:szCs w:val="20"/>
                <w:lang w:val="uk-UA" w:eastAsia="uk-UA"/>
              </w:rPr>
              <w:t xml:space="preserve"> висотою </w:t>
            </w:r>
            <w:proofErr w:type="spellStart"/>
            <w:r w:rsidRPr="00116C0D">
              <w:rPr>
                <w:rFonts w:ascii="Times New Roman" w:eastAsia="Times New Roman" w:hAnsi="Times New Roman" w:cs="Times New Roman"/>
                <w:color w:val="000000"/>
                <w:sz w:val="20"/>
                <w:szCs w:val="20"/>
                <w:lang w:val="uk-UA" w:eastAsia="uk-UA"/>
              </w:rPr>
              <w:t>бiльше</w:t>
            </w:r>
            <w:proofErr w:type="spellEnd"/>
            <w:r w:rsidRPr="00116C0D">
              <w:rPr>
                <w:rFonts w:ascii="Times New Roman" w:eastAsia="Times New Roman" w:hAnsi="Times New Roman" w:cs="Times New Roman"/>
                <w:color w:val="000000"/>
                <w:sz w:val="20"/>
                <w:szCs w:val="20"/>
                <w:lang w:val="uk-UA" w:eastAsia="uk-UA"/>
              </w:rPr>
              <w:t xml:space="preserve"> 4 м]</w:t>
            </w:r>
          </w:p>
        </w:tc>
        <w:tc>
          <w:tcPr>
            <w:tcW w:w="850" w:type="dxa"/>
            <w:tcBorders>
              <w:top w:val="nil"/>
              <w:left w:val="nil"/>
              <w:bottom w:val="single" w:sz="4" w:space="0" w:color="auto"/>
              <w:right w:val="single" w:sz="4" w:space="0" w:color="auto"/>
            </w:tcBorders>
            <w:shd w:val="clear" w:color="000000" w:fill="FFFFFF"/>
            <w:vAlign w:val="bottom"/>
            <w:hideMark/>
          </w:tcPr>
          <w:p w14:paraId="597E033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24F7BA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CA868DB"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83FB81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55</w:t>
            </w:r>
          </w:p>
        </w:tc>
        <w:tc>
          <w:tcPr>
            <w:tcW w:w="7119" w:type="dxa"/>
            <w:tcBorders>
              <w:top w:val="nil"/>
              <w:left w:val="nil"/>
              <w:bottom w:val="single" w:sz="4" w:space="0" w:color="auto"/>
              <w:right w:val="single" w:sz="4" w:space="0" w:color="auto"/>
            </w:tcBorders>
            <w:shd w:val="clear" w:color="000000" w:fill="FFFFFF"/>
            <w:vAlign w:val="bottom"/>
            <w:hideMark/>
          </w:tcPr>
          <w:p w14:paraId="2F85DA6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Фарбування по </w:t>
            </w:r>
            <w:proofErr w:type="spellStart"/>
            <w:r w:rsidRPr="00116C0D">
              <w:rPr>
                <w:rFonts w:ascii="Times New Roman" w:eastAsia="Times New Roman" w:hAnsi="Times New Roman" w:cs="Times New Roman"/>
                <w:color w:val="000000"/>
                <w:sz w:val="20"/>
                <w:szCs w:val="20"/>
                <w:lang w:val="uk-UA" w:eastAsia="uk-UA"/>
              </w:rPr>
              <w:t>штукатурцi</w:t>
            </w:r>
            <w:proofErr w:type="spellEnd"/>
            <w:r w:rsidRPr="00116C0D">
              <w:rPr>
                <w:rFonts w:ascii="Times New Roman" w:eastAsia="Times New Roman" w:hAnsi="Times New Roman" w:cs="Times New Roman"/>
                <w:color w:val="000000"/>
                <w:sz w:val="20"/>
                <w:szCs w:val="20"/>
                <w:lang w:val="uk-UA" w:eastAsia="uk-UA"/>
              </w:rPr>
              <w:t xml:space="preserve"> та </w:t>
            </w:r>
            <w:proofErr w:type="spellStart"/>
            <w:r w:rsidRPr="00116C0D">
              <w:rPr>
                <w:rFonts w:ascii="Times New Roman" w:eastAsia="Times New Roman" w:hAnsi="Times New Roman" w:cs="Times New Roman"/>
                <w:color w:val="000000"/>
                <w:sz w:val="20"/>
                <w:szCs w:val="20"/>
                <w:lang w:val="uk-UA" w:eastAsia="uk-UA"/>
              </w:rPr>
              <w:t>збiрних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конструкцiях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пiдготовлених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w:t>
            </w:r>
            <w:proofErr w:type="spellEnd"/>
            <w:r w:rsidRPr="00116C0D">
              <w:rPr>
                <w:rFonts w:ascii="Times New Roman" w:eastAsia="Times New Roman" w:hAnsi="Times New Roman" w:cs="Times New Roman"/>
                <w:color w:val="000000"/>
                <w:sz w:val="20"/>
                <w:szCs w:val="20"/>
                <w:lang w:val="uk-UA" w:eastAsia="uk-UA"/>
              </w:rPr>
              <w:t xml:space="preserve"> фарбування у 2 шари [в </w:t>
            </w:r>
            <w:proofErr w:type="spellStart"/>
            <w:r w:rsidRPr="00116C0D">
              <w:rPr>
                <w:rFonts w:ascii="Times New Roman" w:eastAsia="Times New Roman" w:hAnsi="Times New Roman" w:cs="Times New Roman"/>
                <w:color w:val="000000"/>
                <w:sz w:val="20"/>
                <w:szCs w:val="20"/>
                <w:lang w:val="uk-UA" w:eastAsia="uk-UA"/>
              </w:rPr>
              <w:t>примiщеннях</w:t>
            </w:r>
            <w:proofErr w:type="spellEnd"/>
            <w:r w:rsidRPr="00116C0D">
              <w:rPr>
                <w:rFonts w:ascii="Times New Roman" w:eastAsia="Times New Roman" w:hAnsi="Times New Roman" w:cs="Times New Roman"/>
                <w:color w:val="000000"/>
                <w:sz w:val="20"/>
                <w:szCs w:val="20"/>
                <w:lang w:val="uk-UA" w:eastAsia="uk-UA"/>
              </w:rPr>
              <w:t xml:space="preserve"> висотою </w:t>
            </w:r>
            <w:proofErr w:type="spellStart"/>
            <w:r w:rsidRPr="00116C0D">
              <w:rPr>
                <w:rFonts w:ascii="Times New Roman" w:eastAsia="Times New Roman" w:hAnsi="Times New Roman" w:cs="Times New Roman"/>
                <w:color w:val="000000"/>
                <w:sz w:val="20"/>
                <w:szCs w:val="20"/>
                <w:lang w:val="uk-UA" w:eastAsia="uk-UA"/>
              </w:rPr>
              <w:t>бiльше</w:t>
            </w:r>
            <w:proofErr w:type="spellEnd"/>
            <w:r w:rsidRPr="00116C0D">
              <w:rPr>
                <w:rFonts w:ascii="Times New Roman" w:eastAsia="Times New Roman" w:hAnsi="Times New Roman" w:cs="Times New Roman"/>
                <w:color w:val="000000"/>
                <w:sz w:val="20"/>
                <w:szCs w:val="20"/>
                <w:lang w:val="uk-UA" w:eastAsia="uk-UA"/>
              </w:rPr>
              <w:t xml:space="preserve"> 4 м]</w:t>
            </w:r>
          </w:p>
        </w:tc>
        <w:tc>
          <w:tcPr>
            <w:tcW w:w="850" w:type="dxa"/>
            <w:tcBorders>
              <w:top w:val="nil"/>
              <w:left w:val="nil"/>
              <w:bottom w:val="single" w:sz="4" w:space="0" w:color="auto"/>
              <w:right w:val="single" w:sz="4" w:space="0" w:color="auto"/>
            </w:tcBorders>
            <w:shd w:val="clear" w:color="000000" w:fill="FFFFFF"/>
            <w:vAlign w:val="bottom"/>
            <w:hideMark/>
          </w:tcPr>
          <w:p w14:paraId="3D18033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D4073D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5E38902"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3CB4F0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56</w:t>
            </w:r>
          </w:p>
        </w:tc>
        <w:tc>
          <w:tcPr>
            <w:tcW w:w="7119" w:type="dxa"/>
            <w:tcBorders>
              <w:top w:val="nil"/>
              <w:left w:val="nil"/>
              <w:bottom w:val="single" w:sz="4" w:space="0" w:color="auto"/>
              <w:right w:val="single" w:sz="4" w:space="0" w:color="auto"/>
            </w:tcBorders>
            <w:shd w:val="clear" w:color="000000" w:fill="FFFFFF"/>
            <w:vAlign w:val="bottom"/>
            <w:hideMark/>
          </w:tcPr>
          <w:p w14:paraId="19A4C07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Фарбування металевих грат, рам, труб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менше 50 мм тощо  за 2 рази</w:t>
            </w:r>
          </w:p>
        </w:tc>
        <w:tc>
          <w:tcPr>
            <w:tcW w:w="850" w:type="dxa"/>
            <w:tcBorders>
              <w:top w:val="nil"/>
              <w:left w:val="nil"/>
              <w:bottom w:val="single" w:sz="4" w:space="0" w:color="auto"/>
              <w:right w:val="single" w:sz="4" w:space="0" w:color="auto"/>
            </w:tcBorders>
            <w:shd w:val="clear" w:color="000000" w:fill="FFFFFF"/>
            <w:vAlign w:val="bottom"/>
            <w:hideMark/>
          </w:tcPr>
          <w:p w14:paraId="6077D8F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0CC3A3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AB389A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50BF0F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57</w:t>
            </w:r>
          </w:p>
        </w:tc>
        <w:tc>
          <w:tcPr>
            <w:tcW w:w="7119" w:type="dxa"/>
            <w:tcBorders>
              <w:top w:val="nil"/>
              <w:left w:val="nil"/>
              <w:bottom w:val="single" w:sz="4" w:space="0" w:color="auto"/>
              <w:right w:val="single" w:sz="4" w:space="0" w:color="auto"/>
            </w:tcBorders>
            <w:shd w:val="clear" w:color="000000" w:fill="FFFFFF"/>
            <w:vAlign w:val="bottom"/>
            <w:hideMark/>
          </w:tcPr>
          <w:p w14:paraId="1627E20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Фарбування металевих поверхонь [</w:t>
            </w:r>
            <w:proofErr w:type="spellStart"/>
            <w:r w:rsidRPr="00116C0D">
              <w:rPr>
                <w:rFonts w:ascii="Times New Roman" w:eastAsia="Times New Roman" w:hAnsi="Times New Roman" w:cs="Times New Roman"/>
                <w:color w:val="000000"/>
                <w:sz w:val="20"/>
                <w:szCs w:val="20"/>
                <w:lang w:val="uk-UA" w:eastAsia="uk-UA"/>
              </w:rPr>
              <w:t>крiм</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покрiвель</w:t>
            </w:r>
            <w:proofErr w:type="spellEnd"/>
            <w:r w:rsidRPr="00116C0D">
              <w:rPr>
                <w:rFonts w:ascii="Times New Roman" w:eastAsia="Times New Roman" w:hAnsi="Times New Roman" w:cs="Times New Roman"/>
                <w:color w:val="000000"/>
                <w:sz w:val="20"/>
                <w:szCs w:val="20"/>
                <w:lang w:val="uk-UA" w:eastAsia="uk-UA"/>
              </w:rPr>
              <w:t>] за 2 рази</w:t>
            </w:r>
          </w:p>
        </w:tc>
        <w:tc>
          <w:tcPr>
            <w:tcW w:w="850" w:type="dxa"/>
            <w:tcBorders>
              <w:top w:val="nil"/>
              <w:left w:val="nil"/>
              <w:bottom w:val="single" w:sz="4" w:space="0" w:color="auto"/>
              <w:right w:val="single" w:sz="4" w:space="0" w:color="auto"/>
            </w:tcBorders>
            <w:shd w:val="clear" w:color="000000" w:fill="FFFFFF"/>
            <w:vAlign w:val="bottom"/>
            <w:hideMark/>
          </w:tcPr>
          <w:p w14:paraId="131756D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16BAC0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346AAA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4B4578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58</w:t>
            </w:r>
          </w:p>
        </w:tc>
        <w:tc>
          <w:tcPr>
            <w:tcW w:w="7119" w:type="dxa"/>
            <w:tcBorders>
              <w:top w:val="nil"/>
              <w:left w:val="nil"/>
              <w:bottom w:val="single" w:sz="4" w:space="0" w:color="auto"/>
              <w:right w:val="single" w:sz="4" w:space="0" w:color="auto"/>
            </w:tcBorders>
            <w:shd w:val="clear" w:color="000000" w:fill="FFFFFF"/>
            <w:vAlign w:val="bottom"/>
            <w:hideMark/>
          </w:tcPr>
          <w:p w14:paraId="458DF00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Фарбування </w:t>
            </w:r>
            <w:proofErr w:type="spellStart"/>
            <w:r w:rsidRPr="00116C0D">
              <w:rPr>
                <w:rFonts w:ascii="Times New Roman" w:eastAsia="Times New Roman" w:hAnsi="Times New Roman" w:cs="Times New Roman"/>
                <w:color w:val="000000"/>
                <w:sz w:val="20"/>
                <w:szCs w:val="20"/>
                <w:lang w:val="uk-UA" w:eastAsia="uk-UA"/>
              </w:rPr>
              <w:t>колером</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олiйним</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пiдлог</w:t>
            </w:r>
            <w:proofErr w:type="spellEnd"/>
            <w:r w:rsidRPr="00116C0D">
              <w:rPr>
                <w:rFonts w:ascii="Times New Roman" w:eastAsia="Times New Roman" w:hAnsi="Times New Roman" w:cs="Times New Roman"/>
                <w:color w:val="000000"/>
                <w:sz w:val="20"/>
                <w:szCs w:val="20"/>
                <w:lang w:val="uk-UA" w:eastAsia="uk-UA"/>
              </w:rPr>
              <w:t xml:space="preserve"> по дереву в 1 шар</w:t>
            </w:r>
          </w:p>
        </w:tc>
        <w:tc>
          <w:tcPr>
            <w:tcW w:w="850" w:type="dxa"/>
            <w:tcBorders>
              <w:top w:val="nil"/>
              <w:left w:val="nil"/>
              <w:bottom w:val="single" w:sz="4" w:space="0" w:color="auto"/>
              <w:right w:val="single" w:sz="4" w:space="0" w:color="auto"/>
            </w:tcBorders>
            <w:shd w:val="clear" w:color="000000" w:fill="FFFFFF"/>
            <w:vAlign w:val="bottom"/>
            <w:hideMark/>
          </w:tcPr>
          <w:p w14:paraId="713E1E0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712B21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ECFFEF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90E304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59</w:t>
            </w:r>
          </w:p>
        </w:tc>
        <w:tc>
          <w:tcPr>
            <w:tcW w:w="7119" w:type="dxa"/>
            <w:tcBorders>
              <w:top w:val="nil"/>
              <w:left w:val="nil"/>
              <w:bottom w:val="single" w:sz="4" w:space="0" w:color="auto"/>
              <w:right w:val="single" w:sz="4" w:space="0" w:color="auto"/>
            </w:tcBorders>
            <w:shd w:val="clear" w:color="000000" w:fill="FFFFFF"/>
            <w:vAlign w:val="bottom"/>
            <w:hideMark/>
          </w:tcPr>
          <w:p w14:paraId="605EB23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Фарбування </w:t>
            </w:r>
            <w:proofErr w:type="spellStart"/>
            <w:r w:rsidRPr="00116C0D">
              <w:rPr>
                <w:rFonts w:ascii="Times New Roman" w:eastAsia="Times New Roman" w:hAnsi="Times New Roman" w:cs="Times New Roman"/>
                <w:color w:val="000000"/>
                <w:sz w:val="20"/>
                <w:szCs w:val="20"/>
                <w:lang w:val="uk-UA" w:eastAsia="uk-UA"/>
              </w:rPr>
              <w:t>колером</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олiйним</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пiдлог</w:t>
            </w:r>
            <w:proofErr w:type="spellEnd"/>
            <w:r w:rsidRPr="00116C0D">
              <w:rPr>
                <w:rFonts w:ascii="Times New Roman" w:eastAsia="Times New Roman" w:hAnsi="Times New Roman" w:cs="Times New Roman"/>
                <w:color w:val="000000"/>
                <w:sz w:val="20"/>
                <w:szCs w:val="20"/>
                <w:lang w:val="uk-UA" w:eastAsia="uk-UA"/>
              </w:rPr>
              <w:t xml:space="preserve"> по дереву в 2 шари</w:t>
            </w:r>
          </w:p>
        </w:tc>
        <w:tc>
          <w:tcPr>
            <w:tcW w:w="850" w:type="dxa"/>
            <w:tcBorders>
              <w:top w:val="nil"/>
              <w:left w:val="nil"/>
              <w:bottom w:val="single" w:sz="4" w:space="0" w:color="auto"/>
              <w:right w:val="single" w:sz="4" w:space="0" w:color="auto"/>
            </w:tcBorders>
            <w:shd w:val="clear" w:color="000000" w:fill="FFFFFF"/>
            <w:vAlign w:val="bottom"/>
            <w:hideMark/>
          </w:tcPr>
          <w:p w14:paraId="2BE7B81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38DB7C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C6DE8FF"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C755A6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60</w:t>
            </w:r>
          </w:p>
        </w:tc>
        <w:tc>
          <w:tcPr>
            <w:tcW w:w="7119" w:type="dxa"/>
            <w:tcBorders>
              <w:top w:val="nil"/>
              <w:left w:val="nil"/>
              <w:bottom w:val="single" w:sz="4" w:space="0" w:color="auto"/>
              <w:right w:val="single" w:sz="4" w:space="0" w:color="auto"/>
            </w:tcBorders>
            <w:shd w:val="clear" w:color="000000" w:fill="FFFFFF"/>
            <w:vAlign w:val="bottom"/>
            <w:hideMark/>
          </w:tcPr>
          <w:p w14:paraId="2D1A8B0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Фарбування </w:t>
            </w:r>
            <w:proofErr w:type="spellStart"/>
            <w:r w:rsidRPr="00116C0D">
              <w:rPr>
                <w:rFonts w:ascii="Times New Roman" w:eastAsia="Times New Roman" w:hAnsi="Times New Roman" w:cs="Times New Roman"/>
                <w:color w:val="000000"/>
                <w:sz w:val="20"/>
                <w:szCs w:val="20"/>
                <w:lang w:val="uk-UA" w:eastAsia="uk-UA"/>
              </w:rPr>
              <w:t>олiйними</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сумiшами</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плiнтусiв</w:t>
            </w:r>
            <w:proofErr w:type="spellEnd"/>
            <w:r w:rsidRPr="00116C0D">
              <w:rPr>
                <w:rFonts w:ascii="Times New Roman" w:eastAsia="Times New Roman" w:hAnsi="Times New Roman" w:cs="Times New Roman"/>
                <w:color w:val="000000"/>
                <w:sz w:val="20"/>
                <w:szCs w:val="20"/>
                <w:lang w:val="uk-UA" w:eastAsia="uk-UA"/>
              </w:rPr>
              <w:t xml:space="preserve"> та галтелей </w:t>
            </w:r>
            <w:proofErr w:type="spellStart"/>
            <w:r w:rsidRPr="00116C0D">
              <w:rPr>
                <w:rFonts w:ascii="Times New Roman" w:eastAsia="Times New Roman" w:hAnsi="Times New Roman" w:cs="Times New Roman"/>
                <w:color w:val="000000"/>
                <w:sz w:val="20"/>
                <w:szCs w:val="20"/>
                <w:lang w:val="uk-UA" w:eastAsia="uk-UA"/>
              </w:rPr>
              <w:t>усерединi</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будiвлi</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6E550C7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FCC51E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6506F30"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F906AA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61</w:t>
            </w:r>
          </w:p>
        </w:tc>
        <w:tc>
          <w:tcPr>
            <w:tcW w:w="7119" w:type="dxa"/>
            <w:tcBorders>
              <w:top w:val="nil"/>
              <w:left w:val="nil"/>
              <w:bottom w:val="single" w:sz="4" w:space="0" w:color="auto"/>
              <w:right w:val="single" w:sz="4" w:space="0" w:color="auto"/>
            </w:tcBorders>
            <w:shd w:val="clear" w:color="000000" w:fill="FFFFFF"/>
            <w:vAlign w:val="bottom"/>
            <w:hideMark/>
          </w:tcPr>
          <w:p w14:paraId="725992B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Фарбування </w:t>
            </w:r>
            <w:proofErr w:type="spellStart"/>
            <w:r w:rsidRPr="00116C0D">
              <w:rPr>
                <w:rFonts w:ascii="Times New Roman" w:eastAsia="Times New Roman" w:hAnsi="Times New Roman" w:cs="Times New Roman"/>
                <w:color w:val="000000"/>
                <w:sz w:val="20"/>
                <w:szCs w:val="20"/>
                <w:lang w:val="uk-UA" w:eastAsia="uk-UA"/>
              </w:rPr>
              <w:t>погрунтованих</w:t>
            </w:r>
            <w:proofErr w:type="spellEnd"/>
            <w:r w:rsidRPr="00116C0D">
              <w:rPr>
                <w:rFonts w:ascii="Times New Roman" w:eastAsia="Times New Roman" w:hAnsi="Times New Roman" w:cs="Times New Roman"/>
                <w:color w:val="000000"/>
                <w:sz w:val="20"/>
                <w:szCs w:val="20"/>
                <w:lang w:val="uk-UA" w:eastAsia="uk-UA"/>
              </w:rPr>
              <w:t xml:space="preserve"> бетонних i поштукатурених поверхонь лаком</w:t>
            </w:r>
          </w:p>
        </w:tc>
        <w:tc>
          <w:tcPr>
            <w:tcW w:w="850" w:type="dxa"/>
            <w:tcBorders>
              <w:top w:val="nil"/>
              <w:left w:val="nil"/>
              <w:bottom w:val="single" w:sz="4" w:space="0" w:color="auto"/>
              <w:right w:val="single" w:sz="4" w:space="0" w:color="auto"/>
            </w:tcBorders>
            <w:shd w:val="clear" w:color="000000" w:fill="FFFFFF"/>
            <w:vAlign w:val="bottom"/>
            <w:hideMark/>
          </w:tcPr>
          <w:p w14:paraId="715E59D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4BA93B3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7CC9EA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6C65A9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lastRenderedPageBreak/>
              <w:t>62</w:t>
            </w:r>
          </w:p>
        </w:tc>
        <w:tc>
          <w:tcPr>
            <w:tcW w:w="7119" w:type="dxa"/>
            <w:tcBorders>
              <w:top w:val="nil"/>
              <w:left w:val="nil"/>
              <w:bottom w:val="single" w:sz="4" w:space="0" w:color="auto"/>
              <w:right w:val="single" w:sz="4" w:space="0" w:color="auto"/>
            </w:tcBorders>
            <w:shd w:val="clear" w:color="000000" w:fill="FFFFFF"/>
            <w:vAlign w:val="bottom"/>
            <w:hideMark/>
          </w:tcPr>
          <w:p w14:paraId="428EC1C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Обклеювання </w:t>
            </w:r>
            <w:proofErr w:type="spellStart"/>
            <w:r w:rsidRPr="00116C0D">
              <w:rPr>
                <w:rFonts w:ascii="Times New Roman" w:eastAsia="Times New Roman" w:hAnsi="Times New Roman" w:cs="Times New Roman"/>
                <w:color w:val="000000"/>
                <w:sz w:val="20"/>
                <w:szCs w:val="20"/>
                <w:lang w:val="uk-UA" w:eastAsia="uk-UA"/>
              </w:rPr>
              <w:t>стiн</w:t>
            </w:r>
            <w:proofErr w:type="spellEnd"/>
            <w:r w:rsidRPr="00116C0D">
              <w:rPr>
                <w:rFonts w:ascii="Times New Roman" w:eastAsia="Times New Roman" w:hAnsi="Times New Roman" w:cs="Times New Roman"/>
                <w:color w:val="000000"/>
                <w:sz w:val="20"/>
                <w:szCs w:val="20"/>
                <w:lang w:val="uk-UA" w:eastAsia="uk-UA"/>
              </w:rPr>
              <w:t xml:space="preserve"> шпалерами</w:t>
            </w:r>
          </w:p>
        </w:tc>
        <w:tc>
          <w:tcPr>
            <w:tcW w:w="850" w:type="dxa"/>
            <w:tcBorders>
              <w:top w:val="nil"/>
              <w:left w:val="nil"/>
              <w:bottom w:val="single" w:sz="4" w:space="0" w:color="auto"/>
              <w:right w:val="single" w:sz="4" w:space="0" w:color="auto"/>
            </w:tcBorders>
            <w:shd w:val="clear" w:color="000000" w:fill="FFFFFF"/>
            <w:vAlign w:val="bottom"/>
            <w:hideMark/>
          </w:tcPr>
          <w:p w14:paraId="79ADB8F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89E310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195A4F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FEF723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63</w:t>
            </w:r>
          </w:p>
        </w:tc>
        <w:tc>
          <w:tcPr>
            <w:tcW w:w="7119" w:type="dxa"/>
            <w:tcBorders>
              <w:top w:val="nil"/>
              <w:left w:val="nil"/>
              <w:bottom w:val="single" w:sz="4" w:space="0" w:color="auto"/>
              <w:right w:val="single" w:sz="4" w:space="0" w:color="auto"/>
            </w:tcBorders>
            <w:shd w:val="clear" w:color="000000" w:fill="FFFFFF"/>
            <w:vAlign w:val="bottom"/>
            <w:hideMark/>
          </w:tcPr>
          <w:p w14:paraId="2FFC8F8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Фарбування по шпалерах за 2 рази</w:t>
            </w:r>
          </w:p>
        </w:tc>
        <w:tc>
          <w:tcPr>
            <w:tcW w:w="850" w:type="dxa"/>
            <w:tcBorders>
              <w:top w:val="nil"/>
              <w:left w:val="nil"/>
              <w:bottom w:val="single" w:sz="4" w:space="0" w:color="auto"/>
              <w:right w:val="single" w:sz="4" w:space="0" w:color="auto"/>
            </w:tcBorders>
            <w:shd w:val="clear" w:color="000000" w:fill="FFFFFF"/>
            <w:vAlign w:val="bottom"/>
            <w:hideMark/>
          </w:tcPr>
          <w:p w14:paraId="071A093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CDFD25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48AE497"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4E611C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64</w:t>
            </w:r>
          </w:p>
        </w:tc>
        <w:tc>
          <w:tcPr>
            <w:tcW w:w="7119" w:type="dxa"/>
            <w:tcBorders>
              <w:top w:val="nil"/>
              <w:left w:val="nil"/>
              <w:bottom w:val="single" w:sz="4" w:space="0" w:color="auto"/>
              <w:right w:val="single" w:sz="4" w:space="0" w:color="auto"/>
            </w:tcBorders>
            <w:shd w:val="clear" w:color="000000" w:fill="FFFFFF"/>
            <w:vAlign w:val="bottom"/>
            <w:hideMark/>
          </w:tcPr>
          <w:p w14:paraId="694624F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керамiчної</w:t>
            </w:r>
            <w:proofErr w:type="spellEnd"/>
            <w:r w:rsidRPr="00116C0D">
              <w:rPr>
                <w:rFonts w:ascii="Times New Roman" w:eastAsia="Times New Roman" w:hAnsi="Times New Roman" w:cs="Times New Roman"/>
                <w:color w:val="000000"/>
                <w:sz w:val="20"/>
                <w:szCs w:val="20"/>
                <w:lang w:val="uk-UA" w:eastAsia="uk-UA"/>
              </w:rPr>
              <w:t xml:space="preserve"> плитки</w:t>
            </w:r>
          </w:p>
        </w:tc>
        <w:tc>
          <w:tcPr>
            <w:tcW w:w="850" w:type="dxa"/>
            <w:tcBorders>
              <w:top w:val="nil"/>
              <w:left w:val="nil"/>
              <w:bottom w:val="single" w:sz="4" w:space="0" w:color="auto"/>
              <w:right w:val="single" w:sz="4" w:space="0" w:color="auto"/>
            </w:tcBorders>
            <w:shd w:val="clear" w:color="000000" w:fill="FFFFFF"/>
            <w:vAlign w:val="bottom"/>
            <w:hideMark/>
          </w:tcPr>
          <w:p w14:paraId="4305EDB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57CEC8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FF00AC7"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F703DC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65</w:t>
            </w:r>
          </w:p>
        </w:tc>
        <w:tc>
          <w:tcPr>
            <w:tcW w:w="7119" w:type="dxa"/>
            <w:tcBorders>
              <w:top w:val="nil"/>
              <w:left w:val="nil"/>
              <w:bottom w:val="single" w:sz="4" w:space="0" w:color="auto"/>
              <w:right w:val="single" w:sz="4" w:space="0" w:color="auto"/>
            </w:tcBorders>
            <w:shd w:val="clear" w:color="000000" w:fill="FFFFFF"/>
            <w:vAlign w:val="bottom"/>
            <w:hideMark/>
          </w:tcPr>
          <w:p w14:paraId="1FFE319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плінтуса із </w:t>
            </w:r>
            <w:proofErr w:type="spellStart"/>
            <w:r w:rsidRPr="00116C0D">
              <w:rPr>
                <w:rFonts w:ascii="Times New Roman" w:eastAsia="Times New Roman" w:hAnsi="Times New Roman" w:cs="Times New Roman"/>
                <w:color w:val="000000"/>
                <w:sz w:val="20"/>
                <w:szCs w:val="20"/>
                <w:lang w:val="uk-UA" w:eastAsia="uk-UA"/>
              </w:rPr>
              <w:t>керамiчної</w:t>
            </w:r>
            <w:proofErr w:type="spellEnd"/>
            <w:r w:rsidRPr="00116C0D">
              <w:rPr>
                <w:rFonts w:ascii="Times New Roman" w:eastAsia="Times New Roman" w:hAnsi="Times New Roman" w:cs="Times New Roman"/>
                <w:color w:val="000000"/>
                <w:sz w:val="20"/>
                <w:szCs w:val="20"/>
                <w:lang w:val="uk-UA" w:eastAsia="uk-UA"/>
              </w:rPr>
              <w:t xml:space="preserve"> плитки</w:t>
            </w:r>
          </w:p>
        </w:tc>
        <w:tc>
          <w:tcPr>
            <w:tcW w:w="850" w:type="dxa"/>
            <w:tcBorders>
              <w:top w:val="nil"/>
              <w:left w:val="nil"/>
              <w:bottom w:val="single" w:sz="4" w:space="0" w:color="auto"/>
              <w:right w:val="single" w:sz="4" w:space="0" w:color="auto"/>
            </w:tcBorders>
            <w:shd w:val="clear" w:color="000000" w:fill="FFFFFF"/>
            <w:vAlign w:val="bottom"/>
            <w:hideMark/>
          </w:tcPr>
          <w:p w14:paraId="75C0455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C31074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F374B55"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6DA36C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66</w:t>
            </w:r>
          </w:p>
        </w:tc>
        <w:tc>
          <w:tcPr>
            <w:tcW w:w="7119" w:type="dxa"/>
            <w:tcBorders>
              <w:top w:val="nil"/>
              <w:left w:val="nil"/>
              <w:bottom w:val="single" w:sz="4" w:space="0" w:color="auto"/>
              <w:right w:val="single" w:sz="4" w:space="0" w:color="auto"/>
            </w:tcBorders>
            <w:shd w:val="clear" w:color="000000" w:fill="FFFFFF"/>
            <w:vAlign w:val="bottom"/>
            <w:hideMark/>
          </w:tcPr>
          <w:p w14:paraId="1C73686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Укладка </w:t>
            </w:r>
            <w:proofErr w:type="spellStart"/>
            <w:r w:rsidRPr="00116C0D">
              <w:rPr>
                <w:rFonts w:ascii="Times New Roman" w:eastAsia="Times New Roman" w:hAnsi="Times New Roman" w:cs="Times New Roman"/>
                <w:color w:val="000000"/>
                <w:sz w:val="20"/>
                <w:szCs w:val="20"/>
                <w:lang w:val="uk-UA" w:eastAsia="uk-UA"/>
              </w:rPr>
              <w:t>керамiчної</w:t>
            </w:r>
            <w:proofErr w:type="spellEnd"/>
            <w:r w:rsidRPr="00116C0D">
              <w:rPr>
                <w:rFonts w:ascii="Times New Roman" w:eastAsia="Times New Roman" w:hAnsi="Times New Roman" w:cs="Times New Roman"/>
                <w:color w:val="000000"/>
                <w:sz w:val="20"/>
                <w:szCs w:val="20"/>
                <w:lang w:val="uk-UA" w:eastAsia="uk-UA"/>
              </w:rPr>
              <w:t xml:space="preserve"> плитки на розчині із сухої </w:t>
            </w:r>
            <w:proofErr w:type="spellStart"/>
            <w:r w:rsidRPr="00116C0D">
              <w:rPr>
                <w:rFonts w:ascii="Times New Roman" w:eastAsia="Times New Roman" w:hAnsi="Times New Roman" w:cs="Times New Roman"/>
                <w:color w:val="000000"/>
                <w:sz w:val="20"/>
                <w:szCs w:val="20"/>
                <w:lang w:val="uk-UA" w:eastAsia="uk-UA"/>
              </w:rPr>
              <w:t>клеючої</w:t>
            </w:r>
            <w:proofErr w:type="spellEnd"/>
            <w:r w:rsidRPr="00116C0D">
              <w:rPr>
                <w:rFonts w:ascii="Times New Roman" w:eastAsia="Times New Roman" w:hAnsi="Times New Roman" w:cs="Times New Roman"/>
                <w:color w:val="000000"/>
                <w:sz w:val="20"/>
                <w:szCs w:val="20"/>
                <w:lang w:val="uk-UA" w:eastAsia="uk-UA"/>
              </w:rPr>
              <w:t xml:space="preserve"> суміші на стіні розміром до 600*600</w:t>
            </w:r>
          </w:p>
        </w:tc>
        <w:tc>
          <w:tcPr>
            <w:tcW w:w="850" w:type="dxa"/>
            <w:tcBorders>
              <w:top w:val="nil"/>
              <w:left w:val="nil"/>
              <w:bottom w:val="single" w:sz="4" w:space="0" w:color="auto"/>
              <w:right w:val="single" w:sz="4" w:space="0" w:color="auto"/>
            </w:tcBorders>
            <w:shd w:val="clear" w:color="000000" w:fill="FFFFFF"/>
            <w:vAlign w:val="bottom"/>
            <w:hideMark/>
          </w:tcPr>
          <w:p w14:paraId="1277F1A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E7F930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82F7707"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751B7A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67</w:t>
            </w:r>
          </w:p>
        </w:tc>
        <w:tc>
          <w:tcPr>
            <w:tcW w:w="7119" w:type="dxa"/>
            <w:tcBorders>
              <w:top w:val="nil"/>
              <w:left w:val="nil"/>
              <w:bottom w:val="single" w:sz="4" w:space="0" w:color="auto"/>
              <w:right w:val="single" w:sz="4" w:space="0" w:color="auto"/>
            </w:tcBorders>
            <w:shd w:val="clear" w:color="000000" w:fill="FFFFFF"/>
            <w:vAlign w:val="bottom"/>
            <w:hideMark/>
          </w:tcPr>
          <w:p w14:paraId="0500196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Укладка </w:t>
            </w:r>
            <w:proofErr w:type="spellStart"/>
            <w:r w:rsidRPr="00116C0D">
              <w:rPr>
                <w:rFonts w:ascii="Times New Roman" w:eastAsia="Times New Roman" w:hAnsi="Times New Roman" w:cs="Times New Roman"/>
                <w:color w:val="000000"/>
                <w:sz w:val="20"/>
                <w:szCs w:val="20"/>
                <w:lang w:val="uk-UA" w:eastAsia="uk-UA"/>
              </w:rPr>
              <w:t>керамiчної</w:t>
            </w:r>
            <w:proofErr w:type="spellEnd"/>
            <w:r w:rsidRPr="00116C0D">
              <w:rPr>
                <w:rFonts w:ascii="Times New Roman" w:eastAsia="Times New Roman" w:hAnsi="Times New Roman" w:cs="Times New Roman"/>
                <w:color w:val="000000"/>
                <w:sz w:val="20"/>
                <w:szCs w:val="20"/>
                <w:lang w:val="uk-UA" w:eastAsia="uk-UA"/>
              </w:rPr>
              <w:t xml:space="preserve"> плитки на розчині із сухої </w:t>
            </w:r>
            <w:proofErr w:type="spellStart"/>
            <w:r w:rsidRPr="00116C0D">
              <w:rPr>
                <w:rFonts w:ascii="Times New Roman" w:eastAsia="Times New Roman" w:hAnsi="Times New Roman" w:cs="Times New Roman"/>
                <w:color w:val="000000"/>
                <w:sz w:val="20"/>
                <w:szCs w:val="20"/>
                <w:lang w:val="uk-UA" w:eastAsia="uk-UA"/>
              </w:rPr>
              <w:t>клеючої</w:t>
            </w:r>
            <w:proofErr w:type="spellEnd"/>
            <w:r w:rsidRPr="00116C0D">
              <w:rPr>
                <w:rFonts w:ascii="Times New Roman" w:eastAsia="Times New Roman" w:hAnsi="Times New Roman" w:cs="Times New Roman"/>
                <w:color w:val="000000"/>
                <w:sz w:val="20"/>
                <w:szCs w:val="20"/>
                <w:lang w:val="uk-UA" w:eastAsia="uk-UA"/>
              </w:rPr>
              <w:t xml:space="preserve"> суміші на стіні розміром більше 600*600</w:t>
            </w:r>
          </w:p>
        </w:tc>
        <w:tc>
          <w:tcPr>
            <w:tcW w:w="850" w:type="dxa"/>
            <w:tcBorders>
              <w:top w:val="nil"/>
              <w:left w:val="nil"/>
              <w:bottom w:val="single" w:sz="4" w:space="0" w:color="auto"/>
              <w:right w:val="single" w:sz="4" w:space="0" w:color="auto"/>
            </w:tcBorders>
            <w:shd w:val="clear" w:color="000000" w:fill="FFFFFF"/>
            <w:vAlign w:val="bottom"/>
            <w:hideMark/>
          </w:tcPr>
          <w:p w14:paraId="6FDA542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5DC86E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44251AD"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FF602B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68</w:t>
            </w:r>
          </w:p>
        </w:tc>
        <w:tc>
          <w:tcPr>
            <w:tcW w:w="7119" w:type="dxa"/>
            <w:tcBorders>
              <w:top w:val="nil"/>
              <w:left w:val="nil"/>
              <w:bottom w:val="single" w:sz="4" w:space="0" w:color="auto"/>
              <w:right w:val="single" w:sz="4" w:space="0" w:color="auto"/>
            </w:tcBorders>
            <w:shd w:val="clear" w:color="000000" w:fill="FFFFFF"/>
            <w:vAlign w:val="bottom"/>
            <w:hideMark/>
          </w:tcPr>
          <w:p w14:paraId="4BD3D32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Укладка </w:t>
            </w:r>
            <w:proofErr w:type="spellStart"/>
            <w:r w:rsidRPr="00116C0D">
              <w:rPr>
                <w:rFonts w:ascii="Times New Roman" w:eastAsia="Times New Roman" w:hAnsi="Times New Roman" w:cs="Times New Roman"/>
                <w:color w:val="000000"/>
                <w:sz w:val="20"/>
                <w:szCs w:val="20"/>
                <w:lang w:val="uk-UA" w:eastAsia="uk-UA"/>
              </w:rPr>
              <w:t>керамiчної</w:t>
            </w:r>
            <w:proofErr w:type="spellEnd"/>
            <w:r w:rsidRPr="00116C0D">
              <w:rPr>
                <w:rFonts w:ascii="Times New Roman" w:eastAsia="Times New Roman" w:hAnsi="Times New Roman" w:cs="Times New Roman"/>
                <w:color w:val="000000"/>
                <w:sz w:val="20"/>
                <w:szCs w:val="20"/>
                <w:lang w:val="uk-UA" w:eastAsia="uk-UA"/>
              </w:rPr>
              <w:t xml:space="preserve"> плитки на розчині із сухої </w:t>
            </w:r>
            <w:proofErr w:type="spellStart"/>
            <w:r w:rsidRPr="00116C0D">
              <w:rPr>
                <w:rFonts w:ascii="Times New Roman" w:eastAsia="Times New Roman" w:hAnsi="Times New Roman" w:cs="Times New Roman"/>
                <w:color w:val="000000"/>
                <w:sz w:val="20"/>
                <w:szCs w:val="20"/>
                <w:lang w:val="uk-UA" w:eastAsia="uk-UA"/>
              </w:rPr>
              <w:t>клеючої</w:t>
            </w:r>
            <w:proofErr w:type="spellEnd"/>
            <w:r w:rsidRPr="00116C0D">
              <w:rPr>
                <w:rFonts w:ascii="Times New Roman" w:eastAsia="Times New Roman" w:hAnsi="Times New Roman" w:cs="Times New Roman"/>
                <w:color w:val="000000"/>
                <w:sz w:val="20"/>
                <w:szCs w:val="20"/>
                <w:lang w:val="uk-UA" w:eastAsia="uk-UA"/>
              </w:rPr>
              <w:t xml:space="preserve"> суміші на підлозі розміром до 600*600</w:t>
            </w:r>
          </w:p>
        </w:tc>
        <w:tc>
          <w:tcPr>
            <w:tcW w:w="850" w:type="dxa"/>
            <w:tcBorders>
              <w:top w:val="nil"/>
              <w:left w:val="nil"/>
              <w:bottom w:val="single" w:sz="4" w:space="0" w:color="auto"/>
              <w:right w:val="single" w:sz="4" w:space="0" w:color="auto"/>
            </w:tcBorders>
            <w:shd w:val="clear" w:color="000000" w:fill="FFFFFF"/>
            <w:vAlign w:val="bottom"/>
            <w:hideMark/>
          </w:tcPr>
          <w:p w14:paraId="1858EF9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6ED2F7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F53706A"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F44403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69</w:t>
            </w:r>
          </w:p>
        </w:tc>
        <w:tc>
          <w:tcPr>
            <w:tcW w:w="7119" w:type="dxa"/>
            <w:tcBorders>
              <w:top w:val="nil"/>
              <w:left w:val="nil"/>
              <w:bottom w:val="single" w:sz="4" w:space="0" w:color="auto"/>
              <w:right w:val="single" w:sz="4" w:space="0" w:color="auto"/>
            </w:tcBorders>
            <w:shd w:val="clear" w:color="000000" w:fill="FFFFFF"/>
            <w:vAlign w:val="bottom"/>
            <w:hideMark/>
          </w:tcPr>
          <w:p w14:paraId="685FC32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Укладка </w:t>
            </w:r>
            <w:proofErr w:type="spellStart"/>
            <w:r w:rsidRPr="00116C0D">
              <w:rPr>
                <w:rFonts w:ascii="Times New Roman" w:eastAsia="Times New Roman" w:hAnsi="Times New Roman" w:cs="Times New Roman"/>
                <w:color w:val="000000"/>
                <w:sz w:val="20"/>
                <w:szCs w:val="20"/>
                <w:lang w:val="uk-UA" w:eastAsia="uk-UA"/>
              </w:rPr>
              <w:t>керамiчної</w:t>
            </w:r>
            <w:proofErr w:type="spellEnd"/>
            <w:r w:rsidRPr="00116C0D">
              <w:rPr>
                <w:rFonts w:ascii="Times New Roman" w:eastAsia="Times New Roman" w:hAnsi="Times New Roman" w:cs="Times New Roman"/>
                <w:color w:val="000000"/>
                <w:sz w:val="20"/>
                <w:szCs w:val="20"/>
                <w:lang w:val="uk-UA" w:eastAsia="uk-UA"/>
              </w:rPr>
              <w:t xml:space="preserve"> плитки на розчині із сухої </w:t>
            </w:r>
            <w:proofErr w:type="spellStart"/>
            <w:r w:rsidRPr="00116C0D">
              <w:rPr>
                <w:rFonts w:ascii="Times New Roman" w:eastAsia="Times New Roman" w:hAnsi="Times New Roman" w:cs="Times New Roman"/>
                <w:color w:val="000000"/>
                <w:sz w:val="20"/>
                <w:szCs w:val="20"/>
                <w:lang w:val="uk-UA" w:eastAsia="uk-UA"/>
              </w:rPr>
              <w:t>клеючої</w:t>
            </w:r>
            <w:proofErr w:type="spellEnd"/>
            <w:r w:rsidRPr="00116C0D">
              <w:rPr>
                <w:rFonts w:ascii="Times New Roman" w:eastAsia="Times New Roman" w:hAnsi="Times New Roman" w:cs="Times New Roman"/>
                <w:color w:val="000000"/>
                <w:sz w:val="20"/>
                <w:szCs w:val="20"/>
                <w:lang w:val="uk-UA" w:eastAsia="uk-UA"/>
              </w:rPr>
              <w:t xml:space="preserve"> суміші на підлозі розміром більше 600*600</w:t>
            </w:r>
          </w:p>
        </w:tc>
        <w:tc>
          <w:tcPr>
            <w:tcW w:w="850" w:type="dxa"/>
            <w:tcBorders>
              <w:top w:val="nil"/>
              <w:left w:val="nil"/>
              <w:bottom w:val="single" w:sz="4" w:space="0" w:color="auto"/>
              <w:right w:val="single" w:sz="4" w:space="0" w:color="auto"/>
            </w:tcBorders>
            <w:shd w:val="clear" w:color="000000" w:fill="FFFFFF"/>
            <w:vAlign w:val="bottom"/>
            <w:hideMark/>
          </w:tcPr>
          <w:p w14:paraId="3CCEE58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6848E3A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2C8409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F0C630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70</w:t>
            </w:r>
          </w:p>
        </w:tc>
        <w:tc>
          <w:tcPr>
            <w:tcW w:w="7119" w:type="dxa"/>
            <w:tcBorders>
              <w:top w:val="nil"/>
              <w:left w:val="nil"/>
              <w:bottom w:val="single" w:sz="4" w:space="0" w:color="auto"/>
              <w:right w:val="single" w:sz="4" w:space="0" w:color="auto"/>
            </w:tcBorders>
            <w:shd w:val="clear" w:color="000000" w:fill="FFFFFF"/>
            <w:vAlign w:val="bottom"/>
            <w:hideMark/>
          </w:tcPr>
          <w:p w14:paraId="2940F40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Укладка </w:t>
            </w:r>
            <w:proofErr w:type="spellStart"/>
            <w:r w:rsidRPr="00116C0D">
              <w:rPr>
                <w:rFonts w:ascii="Times New Roman" w:eastAsia="Times New Roman" w:hAnsi="Times New Roman" w:cs="Times New Roman"/>
                <w:color w:val="000000"/>
                <w:sz w:val="20"/>
                <w:szCs w:val="20"/>
                <w:lang w:val="uk-UA" w:eastAsia="uk-UA"/>
              </w:rPr>
              <w:t>плітуса</w:t>
            </w:r>
            <w:proofErr w:type="spellEnd"/>
            <w:r w:rsidRPr="00116C0D">
              <w:rPr>
                <w:rFonts w:ascii="Times New Roman" w:eastAsia="Times New Roman" w:hAnsi="Times New Roman" w:cs="Times New Roman"/>
                <w:color w:val="000000"/>
                <w:sz w:val="20"/>
                <w:szCs w:val="20"/>
                <w:lang w:val="uk-UA" w:eastAsia="uk-UA"/>
              </w:rPr>
              <w:t xml:space="preserve"> із </w:t>
            </w:r>
            <w:proofErr w:type="spellStart"/>
            <w:r w:rsidRPr="00116C0D">
              <w:rPr>
                <w:rFonts w:ascii="Times New Roman" w:eastAsia="Times New Roman" w:hAnsi="Times New Roman" w:cs="Times New Roman"/>
                <w:color w:val="000000"/>
                <w:sz w:val="20"/>
                <w:szCs w:val="20"/>
                <w:lang w:val="uk-UA" w:eastAsia="uk-UA"/>
              </w:rPr>
              <w:t>керамiчної</w:t>
            </w:r>
            <w:proofErr w:type="spellEnd"/>
            <w:r w:rsidRPr="00116C0D">
              <w:rPr>
                <w:rFonts w:ascii="Times New Roman" w:eastAsia="Times New Roman" w:hAnsi="Times New Roman" w:cs="Times New Roman"/>
                <w:color w:val="000000"/>
                <w:sz w:val="20"/>
                <w:szCs w:val="20"/>
                <w:lang w:val="uk-UA" w:eastAsia="uk-UA"/>
              </w:rPr>
              <w:t xml:space="preserve"> плитки на розчині із сухої </w:t>
            </w:r>
            <w:proofErr w:type="spellStart"/>
            <w:r w:rsidRPr="00116C0D">
              <w:rPr>
                <w:rFonts w:ascii="Times New Roman" w:eastAsia="Times New Roman" w:hAnsi="Times New Roman" w:cs="Times New Roman"/>
                <w:color w:val="000000"/>
                <w:sz w:val="20"/>
                <w:szCs w:val="20"/>
                <w:lang w:val="uk-UA" w:eastAsia="uk-UA"/>
              </w:rPr>
              <w:t>клеючої</w:t>
            </w:r>
            <w:proofErr w:type="spellEnd"/>
            <w:r w:rsidRPr="00116C0D">
              <w:rPr>
                <w:rFonts w:ascii="Times New Roman" w:eastAsia="Times New Roman" w:hAnsi="Times New Roman" w:cs="Times New Roman"/>
                <w:color w:val="000000"/>
                <w:sz w:val="20"/>
                <w:szCs w:val="20"/>
                <w:lang w:val="uk-UA" w:eastAsia="uk-UA"/>
              </w:rPr>
              <w:t xml:space="preserve"> суміші</w:t>
            </w:r>
          </w:p>
        </w:tc>
        <w:tc>
          <w:tcPr>
            <w:tcW w:w="850" w:type="dxa"/>
            <w:tcBorders>
              <w:top w:val="nil"/>
              <w:left w:val="nil"/>
              <w:bottom w:val="single" w:sz="4" w:space="0" w:color="auto"/>
              <w:right w:val="single" w:sz="4" w:space="0" w:color="auto"/>
            </w:tcBorders>
            <w:shd w:val="clear" w:color="000000" w:fill="FFFFFF"/>
            <w:vAlign w:val="bottom"/>
            <w:hideMark/>
          </w:tcPr>
          <w:p w14:paraId="3BDF095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675083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9B1DCFC"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763371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71</w:t>
            </w:r>
          </w:p>
        </w:tc>
        <w:tc>
          <w:tcPr>
            <w:tcW w:w="7119" w:type="dxa"/>
            <w:tcBorders>
              <w:top w:val="nil"/>
              <w:left w:val="nil"/>
              <w:bottom w:val="single" w:sz="4" w:space="0" w:color="auto"/>
              <w:right w:val="single" w:sz="4" w:space="0" w:color="auto"/>
            </w:tcBorders>
            <w:shd w:val="clear" w:color="000000" w:fill="FFFFFF"/>
            <w:vAlign w:val="bottom"/>
            <w:hideMark/>
          </w:tcPr>
          <w:p w14:paraId="1444B9A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Заміна </w:t>
            </w:r>
            <w:proofErr w:type="spellStart"/>
            <w:r w:rsidRPr="00116C0D">
              <w:rPr>
                <w:rFonts w:ascii="Times New Roman" w:eastAsia="Times New Roman" w:hAnsi="Times New Roman" w:cs="Times New Roman"/>
                <w:color w:val="000000"/>
                <w:sz w:val="20"/>
                <w:szCs w:val="20"/>
                <w:lang w:val="uk-UA" w:eastAsia="uk-UA"/>
              </w:rPr>
              <w:t>керамiчної</w:t>
            </w:r>
            <w:proofErr w:type="spellEnd"/>
            <w:r w:rsidRPr="00116C0D">
              <w:rPr>
                <w:rFonts w:ascii="Times New Roman" w:eastAsia="Times New Roman" w:hAnsi="Times New Roman" w:cs="Times New Roman"/>
                <w:color w:val="000000"/>
                <w:sz w:val="20"/>
                <w:szCs w:val="20"/>
                <w:lang w:val="uk-UA" w:eastAsia="uk-UA"/>
              </w:rPr>
              <w:t xml:space="preserve"> плитки (частковий демонтаж/монтаж) площею до 3 м2</w:t>
            </w:r>
          </w:p>
        </w:tc>
        <w:tc>
          <w:tcPr>
            <w:tcW w:w="850" w:type="dxa"/>
            <w:tcBorders>
              <w:top w:val="nil"/>
              <w:left w:val="nil"/>
              <w:bottom w:val="single" w:sz="4" w:space="0" w:color="auto"/>
              <w:right w:val="single" w:sz="4" w:space="0" w:color="auto"/>
            </w:tcBorders>
            <w:shd w:val="clear" w:color="000000" w:fill="FFFFFF"/>
            <w:vAlign w:val="bottom"/>
            <w:hideMark/>
          </w:tcPr>
          <w:p w14:paraId="2B93462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4BF679F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E61722A"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7778AB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72</w:t>
            </w:r>
          </w:p>
        </w:tc>
        <w:tc>
          <w:tcPr>
            <w:tcW w:w="7119" w:type="dxa"/>
            <w:tcBorders>
              <w:top w:val="nil"/>
              <w:left w:val="nil"/>
              <w:bottom w:val="single" w:sz="4" w:space="0" w:color="auto"/>
              <w:right w:val="single" w:sz="4" w:space="0" w:color="auto"/>
            </w:tcBorders>
            <w:shd w:val="clear" w:color="000000" w:fill="FFFFFF"/>
            <w:vAlign w:val="bottom"/>
            <w:hideMark/>
          </w:tcPr>
          <w:p w14:paraId="50122A4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Укладка </w:t>
            </w:r>
            <w:proofErr w:type="spellStart"/>
            <w:r w:rsidRPr="00116C0D">
              <w:rPr>
                <w:rFonts w:ascii="Times New Roman" w:eastAsia="Times New Roman" w:hAnsi="Times New Roman" w:cs="Times New Roman"/>
                <w:color w:val="000000"/>
                <w:sz w:val="20"/>
                <w:szCs w:val="20"/>
                <w:lang w:val="uk-UA" w:eastAsia="uk-UA"/>
              </w:rPr>
              <w:t>керамiчної</w:t>
            </w:r>
            <w:proofErr w:type="spellEnd"/>
            <w:r w:rsidRPr="00116C0D">
              <w:rPr>
                <w:rFonts w:ascii="Times New Roman" w:eastAsia="Times New Roman" w:hAnsi="Times New Roman" w:cs="Times New Roman"/>
                <w:color w:val="000000"/>
                <w:sz w:val="20"/>
                <w:szCs w:val="20"/>
                <w:lang w:val="uk-UA" w:eastAsia="uk-UA"/>
              </w:rPr>
              <w:t xml:space="preserve"> плитки на східцях і </w:t>
            </w:r>
            <w:proofErr w:type="spellStart"/>
            <w:r w:rsidRPr="00116C0D">
              <w:rPr>
                <w:rFonts w:ascii="Times New Roman" w:eastAsia="Times New Roman" w:hAnsi="Times New Roman" w:cs="Times New Roman"/>
                <w:color w:val="000000"/>
                <w:sz w:val="20"/>
                <w:szCs w:val="20"/>
                <w:lang w:val="uk-UA" w:eastAsia="uk-UA"/>
              </w:rPr>
              <w:t>підсхідцях</w:t>
            </w:r>
            <w:proofErr w:type="spellEnd"/>
            <w:r w:rsidRPr="00116C0D">
              <w:rPr>
                <w:rFonts w:ascii="Times New Roman" w:eastAsia="Times New Roman" w:hAnsi="Times New Roman" w:cs="Times New Roman"/>
                <w:color w:val="000000"/>
                <w:sz w:val="20"/>
                <w:szCs w:val="20"/>
                <w:lang w:val="uk-UA" w:eastAsia="uk-UA"/>
              </w:rPr>
              <w:t xml:space="preserve"> з </w:t>
            </w:r>
            <w:proofErr w:type="spellStart"/>
            <w:r w:rsidRPr="00116C0D">
              <w:rPr>
                <w:rFonts w:ascii="Times New Roman" w:eastAsia="Times New Roman" w:hAnsi="Times New Roman" w:cs="Times New Roman"/>
                <w:color w:val="000000"/>
                <w:sz w:val="20"/>
                <w:szCs w:val="20"/>
                <w:lang w:val="uk-UA" w:eastAsia="uk-UA"/>
              </w:rPr>
              <w:t>керамiчних</w:t>
            </w:r>
            <w:proofErr w:type="spellEnd"/>
            <w:r w:rsidRPr="00116C0D">
              <w:rPr>
                <w:rFonts w:ascii="Times New Roman" w:eastAsia="Times New Roman" w:hAnsi="Times New Roman" w:cs="Times New Roman"/>
                <w:color w:val="000000"/>
                <w:sz w:val="20"/>
                <w:szCs w:val="20"/>
                <w:lang w:val="uk-UA" w:eastAsia="uk-UA"/>
              </w:rPr>
              <w:t xml:space="preserve"> плиток на розчині із сухої </w:t>
            </w:r>
            <w:proofErr w:type="spellStart"/>
            <w:r w:rsidRPr="00116C0D">
              <w:rPr>
                <w:rFonts w:ascii="Times New Roman" w:eastAsia="Times New Roman" w:hAnsi="Times New Roman" w:cs="Times New Roman"/>
                <w:color w:val="000000"/>
                <w:sz w:val="20"/>
                <w:szCs w:val="20"/>
                <w:lang w:val="uk-UA" w:eastAsia="uk-UA"/>
              </w:rPr>
              <w:t>клеючої</w:t>
            </w:r>
            <w:proofErr w:type="spellEnd"/>
            <w:r w:rsidRPr="00116C0D">
              <w:rPr>
                <w:rFonts w:ascii="Times New Roman" w:eastAsia="Times New Roman" w:hAnsi="Times New Roman" w:cs="Times New Roman"/>
                <w:color w:val="000000"/>
                <w:sz w:val="20"/>
                <w:szCs w:val="20"/>
                <w:lang w:val="uk-UA" w:eastAsia="uk-UA"/>
              </w:rPr>
              <w:t xml:space="preserve"> суміші</w:t>
            </w:r>
          </w:p>
        </w:tc>
        <w:tc>
          <w:tcPr>
            <w:tcW w:w="850" w:type="dxa"/>
            <w:tcBorders>
              <w:top w:val="nil"/>
              <w:left w:val="nil"/>
              <w:bottom w:val="single" w:sz="4" w:space="0" w:color="auto"/>
              <w:right w:val="single" w:sz="4" w:space="0" w:color="auto"/>
            </w:tcBorders>
            <w:shd w:val="clear" w:color="000000" w:fill="FFFFFF"/>
            <w:vAlign w:val="bottom"/>
            <w:hideMark/>
          </w:tcPr>
          <w:p w14:paraId="63EDF4A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3ACEE62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D4AFC9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B658DF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73</w:t>
            </w:r>
          </w:p>
        </w:tc>
        <w:tc>
          <w:tcPr>
            <w:tcW w:w="7119" w:type="dxa"/>
            <w:tcBorders>
              <w:top w:val="nil"/>
              <w:left w:val="nil"/>
              <w:bottom w:val="single" w:sz="4" w:space="0" w:color="auto"/>
              <w:right w:val="single" w:sz="4" w:space="0" w:color="auto"/>
            </w:tcBorders>
            <w:shd w:val="clear" w:color="000000" w:fill="FFFFFF"/>
            <w:vAlign w:val="bottom"/>
            <w:hideMark/>
          </w:tcPr>
          <w:p w14:paraId="320465B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дощатих </w:t>
            </w:r>
            <w:proofErr w:type="spellStart"/>
            <w:r w:rsidRPr="00116C0D">
              <w:rPr>
                <w:rFonts w:ascii="Times New Roman" w:eastAsia="Times New Roman" w:hAnsi="Times New Roman" w:cs="Times New Roman"/>
                <w:color w:val="000000"/>
                <w:sz w:val="20"/>
                <w:szCs w:val="20"/>
                <w:lang w:val="uk-UA" w:eastAsia="uk-UA"/>
              </w:rPr>
              <w:t>покриттiв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пiдлог</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6DBE283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3319BBE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E12E3F8"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0C9EF7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74</w:t>
            </w:r>
          </w:p>
        </w:tc>
        <w:tc>
          <w:tcPr>
            <w:tcW w:w="7119" w:type="dxa"/>
            <w:tcBorders>
              <w:top w:val="nil"/>
              <w:left w:val="nil"/>
              <w:bottom w:val="single" w:sz="4" w:space="0" w:color="auto"/>
              <w:right w:val="single" w:sz="4" w:space="0" w:color="auto"/>
            </w:tcBorders>
            <w:shd w:val="clear" w:color="000000" w:fill="FFFFFF"/>
            <w:vAlign w:val="bottom"/>
            <w:hideMark/>
          </w:tcPr>
          <w:p w14:paraId="1DF5BAA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покриттiв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пiдлог</w:t>
            </w:r>
            <w:proofErr w:type="spellEnd"/>
            <w:r w:rsidRPr="00116C0D">
              <w:rPr>
                <w:rFonts w:ascii="Times New Roman" w:eastAsia="Times New Roman" w:hAnsi="Times New Roman" w:cs="Times New Roman"/>
                <w:color w:val="000000"/>
                <w:sz w:val="20"/>
                <w:szCs w:val="20"/>
                <w:lang w:val="uk-UA" w:eastAsia="uk-UA"/>
              </w:rPr>
              <w:t xml:space="preserve"> з </w:t>
            </w:r>
            <w:proofErr w:type="spellStart"/>
            <w:r w:rsidRPr="00116C0D">
              <w:rPr>
                <w:rFonts w:ascii="Times New Roman" w:eastAsia="Times New Roman" w:hAnsi="Times New Roman" w:cs="Times New Roman"/>
                <w:color w:val="000000"/>
                <w:sz w:val="20"/>
                <w:szCs w:val="20"/>
                <w:lang w:val="uk-UA" w:eastAsia="uk-UA"/>
              </w:rPr>
              <w:t>лiнолеуму</w:t>
            </w:r>
            <w:proofErr w:type="spellEnd"/>
            <w:r w:rsidRPr="00116C0D">
              <w:rPr>
                <w:rFonts w:ascii="Times New Roman" w:eastAsia="Times New Roman" w:hAnsi="Times New Roman" w:cs="Times New Roman"/>
                <w:color w:val="000000"/>
                <w:sz w:val="20"/>
                <w:szCs w:val="20"/>
                <w:lang w:val="uk-UA" w:eastAsia="uk-UA"/>
              </w:rPr>
              <w:t xml:space="preserve"> та </w:t>
            </w:r>
            <w:proofErr w:type="spellStart"/>
            <w:r w:rsidRPr="00116C0D">
              <w:rPr>
                <w:rFonts w:ascii="Times New Roman" w:eastAsia="Times New Roman" w:hAnsi="Times New Roman" w:cs="Times New Roman"/>
                <w:color w:val="000000"/>
                <w:sz w:val="20"/>
                <w:szCs w:val="20"/>
                <w:lang w:val="uk-UA" w:eastAsia="uk-UA"/>
              </w:rPr>
              <w:t>релiну</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770722A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67C9A6D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9724AF4"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5C074B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75</w:t>
            </w:r>
          </w:p>
        </w:tc>
        <w:tc>
          <w:tcPr>
            <w:tcW w:w="7119" w:type="dxa"/>
            <w:tcBorders>
              <w:top w:val="nil"/>
              <w:left w:val="nil"/>
              <w:bottom w:val="single" w:sz="4" w:space="0" w:color="auto"/>
              <w:right w:val="single" w:sz="4" w:space="0" w:color="auto"/>
            </w:tcBorders>
            <w:shd w:val="clear" w:color="000000" w:fill="FFFFFF"/>
            <w:vAlign w:val="bottom"/>
            <w:hideMark/>
          </w:tcPr>
          <w:p w14:paraId="734A5F3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покриттів з ламінату на </w:t>
            </w:r>
            <w:proofErr w:type="spellStart"/>
            <w:r w:rsidRPr="00116C0D">
              <w:rPr>
                <w:rFonts w:ascii="Times New Roman" w:eastAsia="Times New Roman" w:hAnsi="Times New Roman" w:cs="Times New Roman"/>
                <w:color w:val="000000"/>
                <w:sz w:val="20"/>
                <w:szCs w:val="20"/>
                <w:lang w:val="uk-UA" w:eastAsia="uk-UA"/>
              </w:rPr>
              <w:t>шумогідроізоляційній</w:t>
            </w:r>
            <w:proofErr w:type="spellEnd"/>
            <w:r w:rsidRPr="00116C0D">
              <w:rPr>
                <w:rFonts w:ascii="Times New Roman" w:eastAsia="Times New Roman" w:hAnsi="Times New Roman" w:cs="Times New Roman"/>
                <w:color w:val="000000"/>
                <w:sz w:val="20"/>
                <w:szCs w:val="20"/>
                <w:lang w:val="uk-UA" w:eastAsia="uk-UA"/>
              </w:rPr>
              <w:t xml:space="preserve"> прокладці без проклеювання швів клеєм</w:t>
            </w:r>
          </w:p>
        </w:tc>
        <w:tc>
          <w:tcPr>
            <w:tcW w:w="850" w:type="dxa"/>
            <w:tcBorders>
              <w:top w:val="nil"/>
              <w:left w:val="nil"/>
              <w:bottom w:val="single" w:sz="4" w:space="0" w:color="auto"/>
              <w:right w:val="single" w:sz="4" w:space="0" w:color="auto"/>
            </w:tcBorders>
            <w:shd w:val="clear" w:color="000000" w:fill="FFFFFF"/>
            <w:vAlign w:val="bottom"/>
            <w:hideMark/>
          </w:tcPr>
          <w:p w14:paraId="073430A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83C396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84CE7AA"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0B2514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76</w:t>
            </w:r>
          </w:p>
        </w:tc>
        <w:tc>
          <w:tcPr>
            <w:tcW w:w="7119" w:type="dxa"/>
            <w:tcBorders>
              <w:top w:val="nil"/>
              <w:left w:val="nil"/>
              <w:bottom w:val="single" w:sz="4" w:space="0" w:color="auto"/>
              <w:right w:val="single" w:sz="4" w:space="0" w:color="auto"/>
            </w:tcBorders>
            <w:shd w:val="clear" w:color="000000" w:fill="FFFFFF"/>
            <w:vAlign w:val="bottom"/>
            <w:hideMark/>
          </w:tcPr>
          <w:p w14:paraId="03E4D41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Забивання </w:t>
            </w:r>
            <w:proofErr w:type="spellStart"/>
            <w:r w:rsidRPr="00116C0D">
              <w:rPr>
                <w:rFonts w:ascii="Times New Roman" w:eastAsia="Times New Roman" w:hAnsi="Times New Roman" w:cs="Times New Roman"/>
                <w:color w:val="000000"/>
                <w:sz w:val="20"/>
                <w:szCs w:val="20"/>
                <w:lang w:val="uk-UA" w:eastAsia="uk-UA"/>
              </w:rPr>
              <w:t>вибоїв</w:t>
            </w:r>
            <w:proofErr w:type="spellEnd"/>
            <w:r w:rsidRPr="00116C0D">
              <w:rPr>
                <w:rFonts w:ascii="Times New Roman" w:eastAsia="Times New Roman" w:hAnsi="Times New Roman" w:cs="Times New Roman"/>
                <w:color w:val="000000"/>
                <w:sz w:val="20"/>
                <w:szCs w:val="20"/>
                <w:lang w:val="uk-UA" w:eastAsia="uk-UA"/>
              </w:rPr>
              <w:t xml:space="preserve"> у цементних </w:t>
            </w:r>
            <w:proofErr w:type="spellStart"/>
            <w:r w:rsidRPr="00116C0D">
              <w:rPr>
                <w:rFonts w:ascii="Times New Roman" w:eastAsia="Times New Roman" w:hAnsi="Times New Roman" w:cs="Times New Roman"/>
                <w:color w:val="000000"/>
                <w:sz w:val="20"/>
                <w:szCs w:val="20"/>
                <w:lang w:val="uk-UA" w:eastAsia="uk-UA"/>
              </w:rPr>
              <w:t>пiдлогах</w:t>
            </w:r>
            <w:proofErr w:type="spellEnd"/>
            <w:r w:rsidRPr="00116C0D">
              <w:rPr>
                <w:rFonts w:ascii="Times New Roman" w:eastAsia="Times New Roman" w:hAnsi="Times New Roman" w:cs="Times New Roman"/>
                <w:color w:val="000000"/>
                <w:sz w:val="20"/>
                <w:szCs w:val="20"/>
                <w:lang w:val="uk-UA" w:eastAsia="uk-UA"/>
              </w:rPr>
              <w:t xml:space="preserve"> площею до 1,0 м2</w:t>
            </w:r>
          </w:p>
        </w:tc>
        <w:tc>
          <w:tcPr>
            <w:tcW w:w="850" w:type="dxa"/>
            <w:tcBorders>
              <w:top w:val="nil"/>
              <w:left w:val="nil"/>
              <w:bottom w:val="single" w:sz="4" w:space="0" w:color="auto"/>
              <w:right w:val="single" w:sz="4" w:space="0" w:color="auto"/>
            </w:tcBorders>
            <w:shd w:val="clear" w:color="000000" w:fill="FFFFFF"/>
            <w:vAlign w:val="bottom"/>
            <w:hideMark/>
          </w:tcPr>
          <w:p w14:paraId="7CA8E19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1мiсце</w:t>
            </w:r>
          </w:p>
        </w:tc>
        <w:tc>
          <w:tcPr>
            <w:tcW w:w="1418" w:type="dxa"/>
            <w:tcBorders>
              <w:top w:val="nil"/>
              <w:left w:val="nil"/>
              <w:bottom w:val="single" w:sz="4" w:space="0" w:color="auto"/>
              <w:right w:val="single" w:sz="4" w:space="0" w:color="auto"/>
            </w:tcBorders>
            <w:shd w:val="clear" w:color="000000" w:fill="FFFFFF"/>
            <w:noWrap/>
            <w:vAlign w:val="bottom"/>
            <w:hideMark/>
          </w:tcPr>
          <w:p w14:paraId="75E39EB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C2F3DD8"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960311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77</w:t>
            </w:r>
          </w:p>
        </w:tc>
        <w:tc>
          <w:tcPr>
            <w:tcW w:w="7119" w:type="dxa"/>
            <w:tcBorders>
              <w:top w:val="nil"/>
              <w:left w:val="nil"/>
              <w:bottom w:val="single" w:sz="4" w:space="0" w:color="auto"/>
              <w:right w:val="single" w:sz="4" w:space="0" w:color="auto"/>
            </w:tcBorders>
            <w:shd w:val="clear" w:color="000000" w:fill="FFFFFF"/>
            <w:vAlign w:val="bottom"/>
            <w:hideMark/>
          </w:tcPr>
          <w:p w14:paraId="7A48DC8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цементної стяжки </w:t>
            </w:r>
            <w:proofErr w:type="spellStart"/>
            <w:r w:rsidRPr="00116C0D">
              <w:rPr>
                <w:rFonts w:ascii="Times New Roman" w:eastAsia="Times New Roman" w:hAnsi="Times New Roman" w:cs="Times New Roman"/>
                <w:color w:val="000000"/>
                <w:sz w:val="20"/>
                <w:szCs w:val="20"/>
                <w:lang w:val="uk-UA" w:eastAsia="uk-UA"/>
              </w:rPr>
              <w:t>покриттiв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пiдлог</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584133D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86E57E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64311D0"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B6443C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78</w:t>
            </w:r>
          </w:p>
        </w:tc>
        <w:tc>
          <w:tcPr>
            <w:tcW w:w="7119" w:type="dxa"/>
            <w:tcBorders>
              <w:top w:val="nil"/>
              <w:left w:val="nil"/>
              <w:bottom w:val="single" w:sz="4" w:space="0" w:color="auto"/>
              <w:right w:val="single" w:sz="4" w:space="0" w:color="auto"/>
            </w:tcBorders>
            <w:shd w:val="clear" w:color="000000" w:fill="FFFFFF"/>
            <w:vAlign w:val="bottom"/>
            <w:hideMark/>
          </w:tcPr>
          <w:p w14:paraId="3089585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цементної стяжки товщиною 20 мм по </w:t>
            </w:r>
            <w:proofErr w:type="spellStart"/>
            <w:r w:rsidRPr="00116C0D">
              <w:rPr>
                <w:rFonts w:ascii="Times New Roman" w:eastAsia="Times New Roman" w:hAnsi="Times New Roman" w:cs="Times New Roman"/>
                <w:color w:val="000000"/>
                <w:sz w:val="20"/>
                <w:szCs w:val="20"/>
                <w:lang w:val="uk-UA" w:eastAsia="uk-UA"/>
              </w:rPr>
              <w:t>бетоннiй</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основi</w:t>
            </w:r>
            <w:proofErr w:type="spellEnd"/>
            <w:r w:rsidRPr="00116C0D">
              <w:rPr>
                <w:rFonts w:ascii="Times New Roman" w:eastAsia="Times New Roman" w:hAnsi="Times New Roman" w:cs="Times New Roman"/>
                <w:color w:val="000000"/>
                <w:sz w:val="20"/>
                <w:szCs w:val="20"/>
                <w:lang w:val="uk-UA" w:eastAsia="uk-UA"/>
              </w:rPr>
              <w:t xml:space="preserve"> площею до 20 м2</w:t>
            </w:r>
          </w:p>
        </w:tc>
        <w:tc>
          <w:tcPr>
            <w:tcW w:w="850" w:type="dxa"/>
            <w:tcBorders>
              <w:top w:val="nil"/>
              <w:left w:val="nil"/>
              <w:bottom w:val="single" w:sz="4" w:space="0" w:color="auto"/>
              <w:right w:val="single" w:sz="4" w:space="0" w:color="auto"/>
            </w:tcBorders>
            <w:shd w:val="clear" w:color="000000" w:fill="FFFFFF"/>
            <w:vAlign w:val="bottom"/>
            <w:hideMark/>
          </w:tcPr>
          <w:p w14:paraId="200E4DF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FD26A4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68B76D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60F160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79</w:t>
            </w:r>
          </w:p>
        </w:tc>
        <w:tc>
          <w:tcPr>
            <w:tcW w:w="7119" w:type="dxa"/>
            <w:tcBorders>
              <w:top w:val="nil"/>
              <w:left w:val="nil"/>
              <w:bottom w:val="single" w:sz="4" w:space="0" w:color="auto"/>
              <w:right w:val="single" w:sz="4" w:space="0" w:color="auto"/>
            </w:tcBorders>
            <w:shd w:val="clear" w:color="000000" w:fill="FFFFFF"/>
            <w:vAlign w:val="bottom"/>
            <w:hideMark/>
          </w:tcPr>
          <w:p w14:paraId="3BCBFC1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покриття з </w:t>
            </w:r>
            <w:proofErr w:type="spellStart"/>
            <w:r w:rsidRPr="00116C0D">
              <w:rPr>
                <w:rFonts w:ascii="Times New Roman" w:eastAsia="Times New Roman" w:hAnsi="Times New Roman" w:cs="Times New Roman"/>
                <w:color w:val="000000"/>
                <w:sz w:val="20"/>
                <w:szCs w:val="20"/>
                <w:lang w:val="uk-UA" w:eastAsia="uk-UA"/>
              </w:rPr>
              <w:t>лiнолеуму</w:t>
            </w:r>
            <w:proofErr w:type="spellEnd"/>
            <w:r w:rsidRPr="00116C0D">
              <w:rPr>
                <w:rFonts w:ascii="Times New Roman" w:eastAsia="Times New Roman" w:hAnsi="Times New Roman" w:cs="Times New Roman"/>
                <w:color w:val="000000"/>
                <w:sz w:val="20"/>
                <w:szCs w:val="20"/>
                <w:lang w:val="uk-UA" w:eastAsia="uk-UA"/>
              </w:rPr>
              <w:t xml:space="preserve"> площею покриття до 10 м2</w:t>
            </w:r>
          </w:p>
        </w:tc>
        <w:tc>
          <w:tcPr>
            <w:tcW w:w="850" w:type="dxa"/>
            <w:tcBorders>
              <w:top w:val="nil"/>
              <w:left w:val="nil"/>
              <w:bottom w:val="single" w:sz="4" w:space="0" w:color="auto"/>
              <w:right w:val="single" w:sz="4" w:space="0" w:color="auto"/>
            </w:tcBorders>
            <w:shd w:val="clear" w:color="000000" w:fill="FFFFFF"/>
            <w:vAlign w:val="bottom"/>
            <w:hideMark/>
          </w:tcPr>
          <w:p w14:paraId="1B93664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0C6D2A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D67FCB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F5A850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80</w:t>
            </w:r>
          </w:p>
        </w:tc>
        <w:tc>
          <w:tcPr>
            <w:tcW w:w="7119" w:type="dxa"/>
            <w:tcBorders>
              <w:top w:val="nil"/>
              <w:left w:val="nil"/>
              <w:bottom w:val="single" w:sz="4" w:space="0" w:color="auto"/>
              <w:right w:val="single" w:sz="4" w:space="0" w:color="auto"/>
            </w:tcBorders>
            <w:shd w:val="clear" w:color="000000" w:fill="FFFFFF"/>
            <w:vAlign w:val="bottom"/>
            <w:hideMark/>
          </w:tcPr>
          <w:p w14:paraId="1EAE0C9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покриття з </w:t>
            </w:r>
            <w:proofErr w:type="spellStart"/>
            <w:r w:rsidRPr="00116C0D">
              <w:rPr>
                <w:rFonts w:ascii="Times New Roman" w:eastAsia="Times New Roman" w:hAnsi="Times New Roman" w:cs="Times New Roman"/>
                <w:color w:val="000000"/>
                <w:sz w:val="20"/>
                <w:szCs w:val="20"/>
                <w:lang w:val="uk-UA" w:eastAsia="uk-UA"/>
              </w:rPr>
              <w:t>лiнолеуму</w:t>
            </w:r>
            <w:proofErr w:type="spellEnd"/>
            <w:r w:rsidRPr="00116C0D">
              <w:rPr>
                <w:rFonts w:ascii="Times New Roman" w:eastAsia="Times New Roman" w:hAnsi="Times New Roman" w:cs="Times New Roman"/>
                <w:color w:val="000000"/>
                <w:sz w:val="20"/>
                <w:szCs w:val="20"/>
                <w:lang w:val="uk-UA" w:eastAsia="uk-UA"/>
              </w:rPr>
              <w:t xml:space="preserve"> площею покриття понад 10 м2</w:t>
            </w:r>
          </w:p>
        </w:tc>
        <w:tc>
          <w:tcPr>
            <w:tcW w:w="850" w:type="dxa"/>
            <w:tcBorders>
              <w:top w:val="nil"/>
              <w:left w:val="nil"/>
              <w:bottom w:val="single" w:sz="4" w:space="0" w:color="auto"/>
              <w:right w:val="single" w:sz="4" w:space="0" w:color="auto"/>
            </w:tcBorders>
            <w:shd w:val="clear" w:color="000000" w:fill="FFFFFF"/>
            <w:vAlign w:val="bottom"/>
            <w:hideMark/>
          </w:tcPr>
          <w:p w14:paraId="1626261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091334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033BA80"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957940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81</w:t>
            </w:r>
          </w:p>
        </w:tc>
        <w:tc>
          <w:tcPr>
            <w:tcW w:w="7119" w:type="dxa"/>
            <w:tcBorders>
              <w:top w:val="nil"/>
              <w:left w:val="nil"/>
              <w:bottom w:val="single" w:sz="4" w:space="0" w:color="auto"/>
              <w:right w:val="single" w:sz="4" w:space="0" w:color="auto"/>
            </w:tcBorders>
            <w:shd w:val="clear" w:color="000000" w:fill="FFFFFF"/>
            <w:vAlign w:val="bottom"/>
            <w:hideMark/>
          </w:tcPr>
          <w:p w14:paraId="3FD5F72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покриттів з ламінату на </w:t>
            </w:r>
            <w:proofErr w:type="spellStart"/>
            <w:r w:rsidRPr="00116C0D">
              <w:rPr>
                <w:rFonts w:ascii="Times New Roman" w:eastAsia="Times New Roman" w:hAnsi="Times New Roman" w:cs="Times New Roman"/>
                <w:color w:val="000000"/>
                <w:sz w:val="20"/>
                <w:szCs w:val="20"/>
                <w:lang w:val="uk-UA" w:eastAsia="uk-UA"/>
              </w:rPr>
              <w:t>шумогідроізоляційній</w:t>
            </w:r>
            <w:proofErr w:type="spellEnd"/>
            <w:r w:rsidRPr="00116C0D">
              <w:rPr>
                <w:rFonts w:ascii="Times New Roman" w:eastAsia="Times New Roman" w:hAnsi="Times New Roman" w:cs="Times New Roman"/>
                <w:color w:val="000000"/>
                <w:sz w:val="20"/>
                <w:szCs w:val="20"/>
                <w:lang w:val="uk-UA" w:eastAsia="uk-UA"/>
              </w:rPr>
              <w:t xml:space="preserve"> прокладці без проклеювання швів клеєм</w:t>
            </w:r>
          </w:p>
        </w:tc>
        <w:tc>
          <w:tcPr>
            <w:tcW w:w="850" w:type="dxa"/>
            <w:tcBorders>
              <w:top w:val="nil"/>
              <w:left w:val="nil"/>
              <w:bottom w:val="single" w:sz="4" w:space="0" w:color="auto"/>
              <w:right w:val="single" w:sz="4" w:space="0" w:color="auto"/>
            </w:tcBorders>
            <w:shd w:val="clear" w:color="000000" w:fill="FFFFFF"/>
            <w:vAlign w:val="bottom"/>
            <w:hideMark/>
          </w:tcPr>
          <w:p w14:paraId="0E7778A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85B435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EACDAA8"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B867C1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82</w:t>
            </w:r>
          </w:p>
        </w:tc>
        <w:tc>
          <w:tcPr>
            <w:tcW w:w="7119" w:type="dxa"/>
            <w:tcBorders>
              <w:top w:val="nil"/>
              <w:left w:val="nil"/>
              <w:bottom w:val="single" w:sz="4" w:space="0" w:color="auto"/>
              <w:right w:val="single" w:sz="4" w:space="0" w:color="auto"/>
            </w:tcBorders>
            <w:shd w:val="clear" w:color="000000" w:fill="FFFFFF"/>
            <w:vAlign w:val="bottom"/>
            <w:hideMark/>
          </w:tcPr>
          <w:p w14:paraId="5152818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w:t>
            </w:r>
            <w:proofErr w:type="spellStart"/>
            <w:r w:rsidRPr="00116C0D">
              <w:rPr>
                <w:rFonts w:ascii="Times New Roman" w:eastAsia="Times New Roman" w:hAnsi="Times New Roman" w:cs="Times New Roman"/>
                <w:color w:val="000000"/>
                <w:sz w:val="20"/>
                <w:szCs w:val="20"/>
                <w:lang w:val="uk-UA" w:eastAsia="uk-UA"/>
              </w:rPr>
              <w:t>плiнтусiв</w:t>
            </w:r>
            <w:proofErr w:type="spellEnd"/>
            <w:r w:rsidRPr="00116C0D">
              <w:rPr>
                <w:rFonts w:ascii="Times New Roman" w:eastAsia="Times New Roman" w:hAnsi="Times New Roman" w:cs="Times New Roman"/>
                <w:color w:val="000000"/>
                <w:sz w:val="20"/>
                <w:szCs w:val="20"/>
                <w:lang w:val="uk-UA" w:eastAsia="uk-UA"/>
              </w:rPr>
              <w:t xml:space="preserve"> дерев'яних</w:t>
            </w:r>
          </w:p>
        </w:tc>
        <w:tc>
          <w:tcPr>
            <w:tcW w:w="850" w:type="dxa"/>
            <w:tcBorders>
              <w:top w:val="nil"/>
              <w:left w:val="nil"/>
              <w:bottom w:val="single" w:sz="4" w:space="0" w:color="auto"/>
              <w:right w:val="single" w:sz="4" w:space="0" w:color="auto"/>
            </w:tcBorders>
            <w:shd w:val="clear" w:color="000000" w:fill="FFFFFF"/>
            <w:vAlign w:val="bottom"/>
            <w:hideMark/>
          </w:tcPr>
          <w:p w14:paraId="653FE8B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FD08C8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15B5A5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84D4C4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83</w:t>
            </w:r>
          </w:p>
        </w:tc>
        <w:tc>
          <w:tcPr>
            <w:tcW w:w="7119" w:type="dxa"/>
            <w:tcBorders>
              <w:top w:val="nil"/>
              <w:left w:val="nil"/>
              <w:bottom w:val="single" w:sz="4" w:space="0" w:color="auto"/>
              <w:right w:val="single" w:sz="4" w:space="0" w:color="auto"/>
            </w:tcBorders>
            <w:shd w:val="clear" w:color="000000" w:fill="FFFFFF"/>
            <w:vAlign w:val="bottom"/>
            <w:hideMark/>
          </w:tcPr>
          <w:p w14:paraId="3874133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w:t>
            </w:r>
            <w:proofErr w:type="spellStart"/>
            <w:r w:rsidRPr="00116C0D">
              <w:rPr>
                <w:rFonts w:ascii="Times New Roman" w:eastAsia="Times New Roman" w:hAnsi="Times New Roman" w:cs="Times New Roman"/>
                <w:color w:val="000000"/>
                <w:sz w:val="20"/>
                <w:szCs w:val="20"/>
                <w:lang w:val="uk-UA" w:eastAsia="uk-UA"/>
              </w:rPr>
              <w:t>плiнтусiв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полiвiнiлхлоридних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5810F8A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E1FB47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CCC60B2"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8A5103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84</w:t>
            </w:r>
          </w:p>
        </w:tc>
        <w:tc>
          <w:tcPr>
            <w:tcW w:w="7119" w:type="dxa"/>
            <w:tcBorders>
              <w:top w:val="nil"/>
              <w:left w:val="nil"/>
              <w:bottom w:val="single" w:sz="4" w:space="0" w:color="auto"/>
              <w:right w:val="single" w:sz="4" w:space="0" w:color="auto"/>
            </w:tcBorders>
            <w:shd w:val="clear" w:color="000000" w:fill="FFFFFF"/>
            <w:vAlign w:val="bottom"/>
            <w:hideMark/>
          </w:tcPr>
          <w:p w14:paraId="1F6C2E0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Різання плити з граніту, товщина плит понад 20 мм до 40 мм</w:t>
            </w:r>
          </w:p>
        </w:tc>
        <w:tc>
          <w:tcPr>
            <w:tcW w:w="850" w:type="dxa"/>
            <w:tcBorders>
              <w:top w:val="nil"/>
              <w:left w:val="nil"/>
              <w:bottom w:val="single" w:sz="4" w:space="0" w:color="auto"/>
              <w:right w:val="single" w:sz="4" w:space="0" w:color="auto"/>
            </w:tcBorders>
            <w:shd w:val="clear" w:color="000000" w:fill="FFFFFF"/>
            <w:vAlign w:val="bottom"/>
            <w:hideMark/>
          </w:tcPr>
          <w:p w14:paraId="142E9BC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B1B2E4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E87D80F"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7A657E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85</w:t>
            </w:r>
          </w:p>
        </w:tc>
        <w:tc>
          <w:tcPr>
            <w:tcW w:w="7119" w:type="dxa"/>
            <w:tcBorders>
              <w:top w:val="nil"/>
              <w:left w:val="nil"/>
              <w:bottom w:val="single" w:sz="4" w:space="0" w:color="auto"/>
              <w:right w:val="single" w:sz="4" w:space="0" w:color="auto"/>
            </w:tcBorders>
            <w:shd w:val="clear" w:color="000000" w:fill="FFFFFF"/>
            <w:vAlign w:val="bottom"/>
            <w:hideMark/>
          </w:tcPr>
          <w:p w14:paraId="1386ADC2" w14:textId="7FD35989"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покр</w:t>
            </w:r>
            <w:r w:rsidR="00C67EE0">
              <w:rPr>
                <w:rFonts w:ascii="Times New Roman" w:eastAsia="Times New Roman" w:hAnsi="Times New Roman" w:cs="Times New Roman"/>
                <w:color w:val="000000"/>
                <w:sz w:val="20"/>
                <w:szCs w:val="20"/>
                <w:lang w:val="uk-UA" w:eastAsia="uk-UA"/>
              </w:rPr>
              <w:t>иття</w:t>
            </w:r>
            <w:r w:rsidRPr="00116C0D">
              <w:rPr>
                <w:rFonts w:ascii="Times New Roman" w:eastAsia="Times New Roman" w:hAnsi="Times New Roman" w:cs="Times New Roman"/>
                <w:color w:val="000000"/>
                <w:sz w:val="20"/>
                <w:szCs w:val="20"/>
                <w:lang w:val="uk-UA" w:eastAsia="uk-UA"/>
              </w:rPr>
              <w:t xml:space="preserve">  </w:t>
            </w:r>
            <w:r w:rsidR="00C67EE0">
              <w:rPr>
                <w:rFonts w:ascii="Times New Roman" w:eastAsia="Times New Roman" w:hAnsi="Times New Roman" w:cs="Times New Roman"/>
                <w:color w:val="000000"/>
                <w:sz w:val="20"/>
                <w:szCs w:val="20"/>
                <w:lang w:val="uk-UA" w:eastAsia="uk-UA"/>
              </w:rPr>
              <w:t xml:space="preserve">із </w:t>
            </w:r>
            <w:proofErr w:type="spellStart"/>
            <w:r w:rsidRPr="00116C0D">
              <w:rPr>
                <w:rFonts w:ascii="Times New Roman" w:eastAsia="Times New Roman" w:hAnsi="Times New Roman" w:cs="Times New Roman"/>
                <w:color w:val="000000"/>
                <w:sz w:val="20"/>
                <w:szCs w:val="20"/>
                <w:lang w:val="uk-UA" w:eastAsia="uk-UA"/>
              </w:rPr>
              <w:t>гран</w:t>
            </w:r>
            <w:r w:rsidR="00C67EE0">
              <w:rPr>
                <w:rFonts w:ascii="Times New Roman" w:eastAsia="Times New Roman" w:hAnsi="Times New Roman" w:cs="Times New Roman"/>
                <w:color w:val="000000"/>
                <w:sz w:val="20"/>
                <w:szCs w:val="20"/>
                <w:lang w:val="uk-UA" w:eastAsia="uk-UA"/>
              </w:rPr>
              <w:t>і</w:t>
            </w:r>
            <w:r w:rsidRPr="00116C0D">
              <w:rPr>
                <w:rFonts w:ascii="Times New Roman" w:eastAsia="Times New Roman" w:hAnsi="Times New Roman" w:cs="Times New Roman"/>
                <w:color w:val="000000"/>
                <w:sz w:val="20"/>
                <w:szCs w:val="20"/>
                <w:lang w:val="uk-UA" w:eastAsia="uk-UA"/>
              </w:rPr>
              <w:t>тн</w:t>
            </w:r>
            <w:r w:rsidR="00C67EE0">
              <w:rPr>
                <w:rFonts w:ascii="Times New Roman" w:eastAsia="Times New Roman" w:hAnsi="Times New Roman" w:cs="Times New Roman"/>
                <w:color w:val="000000"/>
                <w:sz w:val="20"/>
                <w:szCs w:val="20"/>
                <w:lang w:val="uk-UA" w:eastAsia="uk-UA"/>
              </w:rPr>
              <w:t>и</w:t>
            </w:r>
            <w:proofErr w:type="spellEnd"/>
            <w:r w:rsidRPr="00116C0D">
              <w:rPr>
                <w:rFonts w:ascii="Times New Roman" w:eastAsia="Times New Roman" w:hAnsi="Times New Roman" w:cs="Times New Roman"/>
                <w:color w:val="000000"/>
                <w:sz w:val="20"/>
                <w:szCs w:val="20"/>
                <w:lang w:val="uk-UA" w:eastAsia="uk-UA"/>
              </w:rPr>
              <w:t xml:space="preserve"> плит,</w:t>
            </w:r>
            <w:r w:rsidR="00C67EE0">
              <w:rPr>
                <w:rFonts w:ascii="Times New Roman" w:eastAsia="Times New Roman" w:hAnsi="Times New Roman" w:cs="Times New Roman"/>
                <w:color w:val="000000"/>
                <w:sz w:val="20"/>
                <w:szCs w:val="20"/>
                <w:lang w:val="uk-UA" w:eastAsia="uk-UA"/>
              </w:rPr>
              <w:t xml:space="preserve"> кількість</w:t>
            </w:r>
            <w:r w:rsidRPr="00116C0D">
              <w:rPr>
                <w:rFonts w:ascii="Times New Roman" w:eastAsia="Times New Roman" w:hAnsi="Times New Roman" w:cs="Times New Roman"/>
                <w:color w:val="000000"/>
                <w:sz w:val="20"/>
                <w:szCs w:val="20"/>
                <w:lang w:val="uk-UA" w:eastAsia="uk-UA"/>
              </w:rPr>
              <w:t xml:space="preserve"> плит на 1 м2 до 10 </w:t>
            </w: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30C49C7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1B3EC9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AE3D11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C789FA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86</w:t>
            </w:r>
          </w:p>
        </w:tc>
        <w:tc>
          <w:tcPr>
            <w:tcW w:w="7119" w:type="dxa"/>
            <w:tcBorders>
              <w:top w:val="nil"/>
              <w:left w:val="nil"/>
              <w:bottom w:val="single" w:sz="4" w:space="0" w:color="auto"/>
              <w:right w:val="single" w:sz="4" w:space="0" w:color="auto"/>
            </w:tcBorders>
            <w:shd w:val="clear" w:color="000000" w:fill="FFFFFF"/>
            <w:vAlign w:val="bottom"/>
            <w:hideMark/>
          </w:tcPr>
          <w:p w14:paraId="6A9293B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стопора дверного</w:t>
            </w:r>
          </w:p>
        </w:tc>
        <w:tc>
          <w:tcPr>
            <w:tcW w:w="850" w:type="dxa"/>
            <w:tcBorders>
              <w:top w:val="nil"/>
              <w:left w:val="nil"/>
              <w:bottom w:val="single" w:sz="4" w:space="0" w:color="auto"/>
              <w:right w:val="single" w:sz="4" w:space="0" w:color="auto"/>
            </w:tcBorders>
            <w:shd w:val="clear" w:color="000000" w:fill="FFFFFF"/>
            <w:vAlign w:val="bottom"/>
            <w:hideMark/>
          </w:tcPr>
          <w:p w14:paraId="143A255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5B7E54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23FD1F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0D9930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87</w:t>
            </w:r>
          </w:p>
        </w:tc>
        <w:tc>
          <w:tcPr>
            <w:tcW w:w="7119" w:type="dxa"/>
            <w:tcBorders>
              <w:top w:val="nil"/>
              <w:left w:val="nil"/>
              <w:bottom w:val="single" w:sz="4" w:space="0" w:color="auto"/>
              <w:right w:val="single" w:sz="4" w:space="0" w:color="auto"/>
            </w:tcBorders>
            <w:shd w:val="clear" w:color="000000" w:fill="FFFFFF"/>
            <w:vAlign w:val="bottom"/>
            <w:hideMark/>
          </w:tcPr>
          <w:p w14:paraId="55EA89C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декоративних кутиків</w:t>
            </w:r>
          </w:p>
        </w:tc>
        <w:tc>
          <w:tcPr>
            <w:tcW w:w="850" w:type="dxa"/>
            <w:tcBorders>
              <w:top w:val="nil"/>
              <w:left w:val="nil"/>
              <w:bottom w:val="single" w:sz="4" w:space="0" w:color="auto"/>
              <w:right w:val="single" w:sz="4" w:space="0" w:color="auto"/>
            </w:tcBorders>
            <w:shd w:val="clear" w:color="000000" w:fill="FFFFFF"/>
            <w:vAlign w:val="bottom"/>
            <w:hideMark/>
          </w:tcPr>
          <w:p w14:paraId="21B4520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DBC0CB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13DA01C"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565FD1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88</w:t>
            </w:r>
          </w:p>
        </w:tc>
        <w:tc>
          <w:tcPr>
            <w:tcW w:w="7119" w:type="dxa"/>
            <w:tcBorders>
              <w:top w:val="nil"/>
              <w:left w:val="nil"/>
              <w:bottom w:val="single" w:sz="4" w:space="0" w:color="auto"/>
              <w:right w:val="single" w:sz="4" w:space="0" w:color="auto"/>
            </w:tcBorders>
            <w:shd w:val="clear" w:color="000000" w:fill="FFFFFF"/>
            <w:vAlign w:val="bottom"/>
            <w:hideMark/>
          </w:tcPr>
          <w:p w14:paraId="64AC375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Підсилення ГКЛ перегородок </w:t>
            </w:r>
            <w:proofErr w:type="spellStart"/>
            <w:r w:rsidRPr="00116C0D">
              <w:rPr>
                <w:rFonts w:ascii="Times New Roman" w:eastAsia="Times New Roman" w:hAnsi="Times New Roman" w:cs="Times New Roman"/>
                <w:color w:val="000000"/>
                <w:sz w:val="20"/>
                <w:szCs w:val="20"/>
                <w:lang w:val="uk-UA" w:eastAsia="uk-UA"/>
              </w:rPr>
              <w:t>прямокутно</w:t>
            </w:r>
            <w:proofErr w:type="spellEnd"/>
            <w:r w:rsidRPr="00116C0D">
              <w:rPr>
                <w:rFonts w:ascii="Times New Roman" w:eastAsia="Times New Roman" w:hAnsi="Times New Roman" w:cs="Times New Roman"/>
                <w:color w:val="000000"/>
                <w:sz w:val="20"/>
                <w:szCs w:val="20"/>
                <w:lang w:val="uk-UA" w:eastAsia="uk-UA"/>
              </w:rPr>
              <w:t>-замкнутою дерев’яною конструкцією в місцях встановлення дверей</w:t>
            </w:r>
          </w:p>
        </w:tc>
        <w:tc>
          <w:tcPr>
            <w:tcW w:w="850" w:type="dxa"/>
            <w:tcBorders>
              <w:top w:val="nil"/>
              <w:left w:val="nil"/>
              <w:bottom w:val="single" w:sz="4" w:space="0" w:color="auto"/>
              <w:right w:val="single" w:sz="4" w:space="0" w:color="auto"/>
            </w:tcBorders>
            <w:shd w:val="clear" w:color="000000" w:fill="FFFFFF"/>
            <w:vAlign w:val="bottom"/>
            <w:hideMark/>
          </w:tcPr>
          <w:p w14:paraId="3DD3334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A64347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9218E22"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43414B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89</w:t>
            </w:r>
          </w:p>
        </w:tc>
        <w:tc>
          <w:tcPr>
            <w:tcW w:w="7119" w:type="dxa"/>
            <w:tcBorders>
              <w:top w:val="nil"/>
              <w:left w:val="nil"/>
              <w:bottom w:val="single" w:sz="4" w:space="0" w:color="auto"/>
              <w:right w:val="single" w:sz="4" w:space="0" w:color="auto"/>
            </w:tcBorders>
            <w:shd w:val="clear" w:color="000000" w:fill="FFFFFF"/>
            <w:vAlign w:val="bottom"/>
            <w:hideMark/>
          </w:tcPr>
          <w:p w14:paraId="6D0B48F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перфорованого кутика</w:t>
            </w:r>
          </w:p>
        </w:tc>
        <w:tc>
          <w:tcPr>
            <w:tcW w:w="850" w:type="dxa"/>
            <w:tcBorders>
              <w:top w:val="nil"/>
              <w:left w:val="nil"/>
              <w:bottom w:val="single" w:sz="4" w:space="0" w:color="auto"/>
              <w:right w:val="single" w:sz="4" w:space="0" w:color="auto"/>
            </w:tcBorders>
            <w:shd w:val="clear" w:color="000000" w:fill="FFFFFF"/>
            <w:vAlign w:val="bottom"/>
            <w:hideMark/>
          </w:tcPr>
          <w:p w14:paraId="64FBAE3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65800C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D3EB29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75673A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90</w:t>
            </w:r>
          </w:p>
        </w:tc>
        <w:tc>
          <w:tcPr>
            <w:tcW w:w="7119" w:type="dxa"/>
            <w:tcBorders>
              <w:top w:val="nil"/>
              <w:left w:val="nil"/>
              <w:bottom w:val="single" w:sz="4" w:space="0" w:color="auto"/>
              <w:right w:val="single" w:sz="4" w:space="0" w:color="auto"/>
            </w:tcBorders>
            <w:shd w:val="clear" w:color="000000" w:fill="FFFFFF"/>
            <w:vAlign w:val="bottom"/>
            <w:hideMark/>
          </w:tcPr>
          <w:p w14:paraId="0A9FF4E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Поклейка</w:t>
            </w:r>
            <w:proofErr w:type="spellEnd"/>
            <w:r w:rsidRPr="00116C0D">
              <w:rPr>
                <w:rFonts w:ascii="Times New Roman" w:eastAsia="Times New Roman" w:hAnsi="Times New Roman" w:cs="Times New Roman"/>
                <w:color w:val="000000"/>
                <w:sz w:val="20"/>
                <w:szCs w:val="20"/>
                <w:lang w:val="uk-UA" w:eastAsia="uk-UA"/>
              </w:rPr>
              <w:t xml:space="preserve"> малярного </w:t>
            </w:r>
            <w:proofErr w:type="spellStart"/>
            <w:r w:rsidRPr="00116C0D">
              <w:rPr>
                <w:rFonts w:ascii="Times New Roman" w:eastAsia="Times New Roman" w:hAnsi="Times New Roman" w:cs="Times New Roman"/>
                <w:color w:val="000000"/>
                <w:sz w:val="20"/>
                <w:szCs w:val="20"/>
                <w:lang w:val="uk-UA" w:eastAsia="uk-UA"/>
              </w:rPr>
              <w:t>склохолста</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3583524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9F9550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ADBD215"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9566A0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91</w:t>
            </w:r>
          </w:p>
        </w:tc>
        <w:tc>
          <w:tcPr>
            <w:tcW w:w="7119" w:type="dxa"/>
            <w:tcBorders>
              <w:top w:val="nil"/>
              <w:left w:val="nil"/>
              <w:bottom w:val="single" w:sz="4" w:space="0" w:color="auto"/>
              <w:right w:val="single" w:sz="4" w:space="0" w:color="auto"/>
            </w:tcBorders>
            <w:shd w:val="clear" w:color="000000" w:fill="FFFFFF"/>
            <w:vAlign w:val="bottom"/>
            <w:hideMark/>
          </w:tcPr>
          <w:p w14:paraId="732D7AB5" w14:textId="5D8A4B52" w:rsidR="00B57D36" w:rsidRPr="00116C0D" w:rsidRDefault="00E82D7B" w:rsidP="00B57D36">
            <w:pP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Влаштування покриття і</w:t>
            </w:r>
            <w:r w:rsidR="00B57D36" w:rsidRPr="00116C0D">
              <w:rPr>
                <w:rFonts w:ascii="Times New Roman" w:eastAsia="Times New Roman" w:hAnsi="Times New Roman" w:cs="Times New Roman"/>
                <w:color w:val="000000"/>
                <w:sz w:val="20"/>
                <w:szCs w:val="20"/>
                <w:lang w:val="uk-UA" w:eastAsia="uk-UA"/>
              </w:rPr>
              <w:t>з гран</w:t>
            </w:r>
            <w:r>
              <w:rPr>
                <w:rFonts w:ascii="Times New Roman" w:eastAsia="Times New Roman" w:hAnsi="Times New Roman" w:cs="Times New Roman"/>
                <w:color w:val="000000"/>
                <w:sz w:val="20"/>
                <w:szCs w:val="20"/>
                <w:lang w:val="uk-UA" w:eastAsia="uk-UA"/>
              </w:rPr>
              <w:t>і</w:t>
            </w:r>
            <w:r w:rsidR="00B57D36" w:rsidRPr="00116C0D">
              <w:rPr>
                <w:rFonts w:ascii="Times New Roman" w:eastAsia="Times New Roman" w:hAnsi="Times New Roman" w:cs="Times New Roman"/>
                <w:color w:val="000000"/>
                <w:sz w:val="20"/>
                <w:szCs w:val="20"/>
                <w:lang w:val="uk-UA" w:eastAsia="uk-UA"/>
              </w:rPr>
              <w:t>тн</w:t>
            </w:r>
            <w:r>
              <w:rPr>
                <w:rFonts w:ascii="Times New Roman" w:eastAsia="Times New Roman" w:hAnsi="Times New Roman" w:cs="Times New Roman"/>
                <w:color w:val="000000"/>
                <w:sz w:val="20"/>
                <w:szCs w:val="20"/>
                <w:lang w:val="uk-UA" w:eastAsia="uk-UA"/>
              </w:rPr>
              <w:t>и</w:t>
            </w:r>
            <w:r w:rsidR="00B57D36" w:rsidRPr="00116C0D">
              <w:rPr>
                <w:rFonts w:ascii="Times New Roman" w:eastAsia="Times New Roman" w:hAnsi="Times New Roman" w:cs="Times New Roman"/>
                <w:color w:val="000000"/>
                <w:sz w:val="20"/>
                <w:szCs w:val="20"/>
                <w:lang w:val="uk-UA" w:eastAsia="uk-UA"/>
              </w:rPr>
              <w:t xml:space="preserve">х плит, </w:t>
            </w:r>
            <w:r>
              <w:rPr>
                <w:rFonts w:ascii="Times New Roman" w:eastAsia="Times New Roman" w:hAnsi="Times New Roman" w:cs="Times New Roman"/>
                <w:color w:val="000000"/>
                <w:sz w:val="20"/>
                <w:szCs w:val="20"/>
                <w:lang w:val="uk-UA" w:eastAsia="uk-UA"/>
              </w:rPr>
              <w:t xml:space="preserve"> кількість </w:t>
            </w:r>
            <w:r w:rsidR="00B57D36" w:rsidRPr="00116C0D">
              <w:rPr>
                <w:rFonts w:ascii="Times New Roman" w:eastAsia="Times New Roman" w:hAnsi="Times New Roman" w:cs="Times New Roman"/>
                <w:color w:val="000000"/>
                <w:sz w:val="20"/>
                <w:szCs w:val="20"/>
                <w:lang w:val="uk-UA" w:eastAsia="uk-UA"/>
              </w:rPr>
              <w:t xml:space="preserve">плит на 1 м2 до 10 </w:t>
            </w:r>
            <w:proofErr w:type="spellStart"/>
            <w:r w:rsidR="00B57D36" w:rsidRPr="00116C0D">
              <w:rPr>
                <w:rFonts w:ascii="Times New Roman" w:eastAsia="Times New Roman" w:hAnsi="Times New Roman" w:cs="Times New Roman"/>
                <w:color w:val="000000"/>
                <w:sz w:val="20"/>
                <w:szCs w:val="20"/>
                <w:lang w:val="uk-UA" w:eastAsia="uk-UA"/>
              </w:rPr>
              <w:t>шт</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32C9637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2FACEC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F47C62D"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E173A2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92</w:t>
            </w:r>
          </w:p>
        </w:tc>
        <w:tc>
          <w:tcPr>
            <w:tcW w:w="7119" w:type="dxa"/>
            <w:tcBorders>
              <w:top w:val="nil"/>
              <w:left w:val="nil"/>
              <w:bottom w:val="single" w:sz="4" w:space="0" w:color="auto"/>
              <w:right w:val="single" w:sz="4" w:space="0" w:color="auto"/>
            </w:tcBorders>
            <w:shd w:val="clear" w:color="000000" w:fill="FFFFFF"/>
            <w:vAlign w:val="bottom"/>
            <w:hideMark/>
          </w:tcPr>
          <w:p w14:paraId="5C1FECA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Облицювання східців і </w:t>
            </w:r>
            <w:proofErr w:type="spellStart"/>
            <w:r w:rsidRPr="00116C0D">
              <w:rPr>
                <w:rFonts w:ascii="Times New Roman" w:eastAsia="Times New Roman" w:hAnsi="Times New Roman" w:cs="Times New Roman"/>
                <w:color w:val="000000"/>
                <w:sz w:val="20"/>
                <w:szCs w:val="20"/>
                <w:lang w:val="uk-UA" w:eastAsia="uk-UA"/>
              </w:rPr>
              <w:t>присхідців</w:t>
            </w:r>
            <w:proofErr w:type="spellEnd"/>
            <w:r w:rsidRPr="00116C0D">
              <w:rPr>
                <w:rFonts w:ascii="Times New Roman" w:eastAsia="Times New Roman" w:hAnsi="Times New Roman" w:cs="Times New Roman"/>
                <w:color w:val="000000"/>
                <w:sz w:val="20"/>
                <w:szCs w:val="20"/>
                <w:lang w:val="uk-UA" w:eastAsia="uk-UA"/>
              </w:rPr>
              <w:t xml:space="preserve"> мармуровими полірованими плитами</w:t>
            </w:r>
          </w:p>
        </w:tc>
        <w:tc>
          <w:tcPr>
            <w:tcW w:w="850" w:type="dxa"/>
            <w:tcBorders>
              <w:top w:val="nil"/>
              <w:left w:val="nil"/>
              <w:bottom w:val="single" w:sz="4" w:space="0" w:color="auto"/>
              <w:right w:val="single" w:sz="4" w:space="0" w:color="auto"/>
            </w:tcBorders>
            <w:shd w:val="clear" w:color="000000" w:fill="FFFFFF"/>
            <w:vAlign w:val="bottom"/>
            <w:hideMark/>
          </w:tcPr>
          <w:p w14:paraId="4FC6728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B25415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E83470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F8A689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7119" w:type="dxa"/>
            <w:tcBorders>
              <w:top w:val="nil"/>
              <w:left w:val="nil"/>
              <w:bottom w:val="single" w:sz="4" w:space="0" w:color="auto"/>
              <w:right w:val="single" w:sz="4" w:space="0" w:color="auto"/>
            </w:tcBorders>
            <w:shd w:val="clear" w:color="000000" w:fill="FFFFFF"/>
            <w:vAlign w:val="bottom"/>
            <w:hideMark/>
          </w:tcPr>
          <w:p w14:paraId="2BDB4432" w14:textId="77777777" w:rsidR="00B57D36" w:rsidRPr="00116C0D" w:rsidRDefault="00B57D36" w:rsidP="00B57D36">
            <w:pPr>
              <w:spacing w:after="0" w:line="240" w:lineRule="auto"/>
              <w:jc w:val="center"/>
              <w:rPr>
                <w:rFonts w:ascii="Times New Roman" w:eastAsia="Times New Roman" w:hAnsi="Times New Roman" w:cs="Times New Roman"/>
                <w:b/>
                <w:bCs/>
                <w:color w:val="000000"/>
                <w:sz w:val="20"/>
                <w:szCs w:val="20"/>
                <w:lang w:val="uk-UA" w:eastAsia="uk-UA"/>
              </w:rPr>
            </w:pPr>
            <w:r w:rsidRPr="00116C0D">
              <w:rPr>
                <w:rFonts w:ascii="Times New Roman" w:eastAsia="Times New Roman" w:hAnsi="Times New Roman" w:cs="Times New Roman"/>
                <w:b/>
                <w:bCs/>
                <w:color w:val="000000"/>
                <w:sz w:val="20"/>
                <w:szCs w:val="20"/>
                <w:lang w:val="uk-UA" w:eastAsia="uk-UA"/>
              </w:rPr>
              <w:t>Зовнішні будівельні роботи</w:t>
            </w:r>
          </w:p>
        </w:tc>
        <w:tc>
          <w:tcPr>
            <w:tcW w:w="850" w:type="dxa"/>
            <w:tcBorders>
              <w:top w:val="nil"/>
              <w:left w:val="nil"/>
              <w:bottom w:val="single" w:sz="4" w:space="0" w:color="auto"/>
              <w:right w:val="single" w:sz="4" w:space="0" w:color="auto"/>
            </w:tcBorders>
            <w:shd w:val="clear" w:color="000000" w:fill="FFFFFF"/>
            <w:noWrap/>
            <w:vAlign w:val="bottom"/>
            <w:hideMark/>
          </w:tcPr>
          <w:p w14:paraId="15D3F5D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7F8A7A5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D56AEE4"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D4883A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93</w:t>
            </w:r>
          </w:p>
        </w:tc>
        <w:tc>
          <w:tcPr>
            <w:tcW w:w="7119" w:type="dxa"/>
            <w:tcBorders>
              <w:top w:val="nil"/>
              <w:left w:val="nil"/>
              <w:bottom w:val="single" w:sz="4" w:space="0" w:color="auto"/>
              <w:right w:val="single" w:sz="4" w:space="0" w:color="auto"/>
            </w:tcBorders>
            <w:shd w:val="clear" w:color="000000" w:fill="FFFFFF"/>
            <w:vAlign w:val="bottom"/>
            <w:hideMark/>
          </w:tcPr>
          <w:p w14:paraId="31F05D3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Очищення вручну простих </w:t>
            </w:r>
            <w:proofErr w:type="spellStart"/>
            <w:r w:rsidRPr="00116C0D">
              <w:rPr>
                <w:rFonts w:ascii="Times New Roman" w:eastAsia="Times New Roman" w:hAnsi="Times New Roman" w:cs="Times New Roman"/>
                <w:color w:val="000000"/>
                <w:sz w:val="20"/>
                <w:szCs w:val="20"/>
                <w:lang w:val="uk-UA" w:eastAsia="uk-UA"/>
              </w:rPr>
              <w:t>фасадiв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вiд</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олiйної</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перхлорвiнiлової</w:t>
            </w:r>
            <w:proofErr w:type="spellEnd"/>
            <w:r w:rsidRPr="00116C0D">
              <w:rPr>
                <w:rFonts w:ascii="Times New Roman" w:eastAsia="Times New Roman" w:hAnsi="Times New Roman" w:cs="Times New Roman"/>
                <w:color w:val="000000"/>
                <w:sz w:val="20"/>
                <w:szCs w:val="20"/>
                <w:lang w:val="uk-UA" w:eastAsia="uk-UA"/>
              </w:rPr>
              <w:t xml:space="preserve"> фарби з </w:t>
            </w:r>
            <w:proofErr w:type="spellStart"/>
            <w:r w:rsidRPr="00116C0D">
              <w:rPr>
                <w:rFonts w:ascii="Times New Roman" w:eastAsia="Times New Roman" w:hAnsi="Times New Roman" w:cs="Times New Roman"/>
                <w:color w:val="000000"/>
                <w:sz w:val="20"/>
                <w:szCs w:val="20"/>
                <w:lang w:val="uk-UA" w:eastAsia="uk-UA"/>
              </w:rPr>
              <w:t>землi</w:t>
            </w:r>
            <w:proofErr w:type="spellEnd"/>
            <w:r w:rsidRPr="00116C0D">
              <w:rPr>
                <w:rFonts w:ascii="Times New Roman" w:eastAsia="Times New Roman" w:hAnsi="Times New Roman" w:cs="Times New Roman"/>
                <w:color w:val="000000"/>
                <w:sz w:val="20"/>
                <w:szCs w:val="20"/>
                <w:lang w:val="uk-UA" w:eastAsia="uk-UA"/>
              </w:rPr>
              <w:t xml:space="preserve"> та риштувань</w:t>
            </w:r>
          </w:p>
        </w:tc>
        <w:tc>
          <w:tcPr>
            <w:tcW w:w="850" w:type="dxa"/>
            <w:tcBorders>
              <w:top w:val="nil"/>
              <w:left w:val="nil"/>
              <w:bottom w:val="single" w:sz="4" w:space="0" w:color="auto"/>
              <w:right w:val="single" w:sz="4" w:space="0" w:color="auto"/>
            </w:tcBorders>
            <w:shd w:val="clear" w:color="000000" w:fill="FFFFFF"/>
            <w:vAlign w:val="bottom"/>
            <w:hideMark/>
          </w:tcPr>
          <w:p w14:paraId="6D35BB6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416290B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5FB7CDA"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1806F0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94</w:t>
            </w:r>
          </w:p>
        </w:tc>
        <w:tc>
          <w:tcPr>
            <w:tcW w:w="7119" w:type="dxa"/>
            <w:tcBorders>
              <w:top w:val="nil"/>
              <w:left w:val="nil"/>
              <w:bottom w:val="single" w:sz="4" w:space="0" w:color="auto"/>
              <w:right w:val="single" w:sz="4" w:space="0" w:color="auto"/>
            </w:tcBorders>
            <w:shd w:val="clear" w:color="000000" w:fill="FFFFFF"/>
            <w:vAlign w:val="bottom"/>
            <w:hideMark/>
          </w:tcPr>
          <w:p w14:paraId="3730C98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Ремонт штукатурки гладких </w:t>
            </w:r>
            <w:proofErr w:type="spellStart"/>
            <w:r w:rsidRPr="00116C0D">
              <w:rPr>
                <w:rFonts w:ascii="Times New Roman" w:eastAsia="Times New Roman" w:hAnsi="Times New Roman" w:cs="Times New Roman"/>
                <w:color w:val="000000"/>
                <w:sz w:val="20"/>
                <w:szCs w:val="20"/>
                <w:lang w:val="uk-UA" w:eastAsia="uk-UA"/>
              </w:rPr>
              <w:t>фасадiв</w:t>
            </w:r>
            <w:proofErr w:type="spellEnd"/>
            <w:r w:rsidRPr="00116C0D">
              <w:rPr>
                <w:rFonts w:ascii="Times New Roman" w:eastAsia="Times New Roman" w:hAnsi="Times New Roman" w:cs="Times New Roman"/>
                <w:color w:val="000000"/>
                <w:sz w:val="20"/>
                <w:szCs w:val="20"/>
                <w:lang w:val="uk-UA" w:eastAsia="uk-UA"/>
              </w:rPr>
              <w:t xml:space="preserve"> по каменю та бетону з драбин цементно-вапняним розчином, площа до 5 м2, товщина шару 20 мм</w:t>
            </w:r>
          </w:p>
        </w:tc>
        <w:tc>
          <w:tcPr>
            <w:tcW w:w="850" w:type="dxa"/>
            <w:tcBorders>
              <w:top w:val="nil"/>
              <w:left w:val="nil"/>
              <w:bottom w:val="single" w:sz="4" w:space="0" w:color="auto"/>
              <w:right w:val="single" w:sz="4" w:space="0" w:color="auto"/>
            </w:tcBorders>
            <w:shd w:val="clear" w:color="000000" w:fill="FFFFFF"/>
            <w:vAlign w:val="bottom"/>
            <w:hideMark/>
          </w:tcPr>
          <w:p w14:paraId="65B0BD7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4860D5E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E7175B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BF180E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95</w:t>
            </w:r>
          </w:p>
        </w:tc>
        <w:tc>
          <w:tcPr>
            <w:tcW w:w="7119" w:type="dxa"/>
            <w:tcBorders>
              <w:top w:val="nil"/>
              <w:left w:val="nil"/>
              <w:bottom w:val="single" w:sz="4" w:space="0" w:color="auto"/>
              <w:right w:val="single" w:sz="4" w:space="0" w:color="auto"/>
            </w:tcBorders>
            <w:shd w:val="clear" w:color="000000" w:fill="FFFFFF"/>
            <w:vAlign w:val="bottom"/>
            <w:hideMark/>
          </w:tcPr>
          <w:p w14:paraId="5AEBD3B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Штукатурення цементно- вапняним розчином по каменю </w:t>
            </w:r>
            <w:proofErr w:type="spellStart"/>
            <w:r w:rsidRPr="00116C0D">
              <w:rPr>
                <w:rFonts w:ascii="Times New Roman" w:eastAsia="Times New Roman" w:hAnsi="Times New Roman" w:cs="Times New Roman"/>
                <w:color w:val="000000"/>
                <w:sz w:val="20"/>
                <w:szCs w:val="20"/>
                <w:lang w:val="uk-UA" w:eastAsia="uk-UA"/>
              </w:rPr>
              <w:t>стiн</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фасадiв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2427237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C87BD2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34697A3"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1BDA57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lastRenderedPageBreak/>
              <w:t>96</w:t>
            </w:r>
          </w:p>
        </w:tc>
        <w:tc>
          <w:tcPr>
            <w:tcW w:w="7119" w:type="dxa"/>
            <w:tcBorders>
              <w:top w:val="nil"/>
              <w:left w:val="nil"/>
              <w:bottom w:val="single" w:sz="4" w:space="0" w:color="auto"/>
              <w:right w:val="single" w:sz="4" w:space="0" w:color="auto"/>
            </w:tcBorders>
            <w:shd w:val="clear" w:color="000000" w:fill="FFFFFF"/>
            <w:vAlign w:val="bottom"/>
            <w:hideMark/>
          </w:tcPr>
          <w:p w14:paraId="138120E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Шпаклювання простих </w:t>
            </w:r>
            <w:proofErr w:type="spellStart"/>
            <w:r w:rsidRPr="00116C0D">
              <w:rPr>
                <w:rFonts w:ascii="Times New Roman" w:eastAsia="Times New Roman" w:hAnsi="Times New Roman" w:cs="Times New Roman"/>
                <w:color w:val="000000"/>
                <w:sz w:val="20"/>
                <w:szCs w:val="20"/>
                <w:lang w:val="uk-UA" w:eastAsia="uk-UA"/>
              </w:rPr>
              <w:t>фасадiв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w:t>
            </w:r>
            <w:proofErr w:type="spellEnd"/>
            <w:r w:rsidRPr="00116C0D">
              <w:rPr>
                <w:rFonts w:ascii="Times New Roman" w:eastAsia="Times New Roman" w:hAnsi="Times New Roman" w:cs="Times New Roman"/>
                <w:color w:val="000000"/>
                <w:sz w:val="20"/>
                <w:szCs w:val="20"/>
                <w:lang w:val="uk-UA" w:eastAsia="uk-UA"/>
              </w:rPr>
              <w:t xml:space="preserve"> фарбування </w:t>
            </w:r>
            <w:proofErr w:type="spellStart"/>
            <w:r w:rsidRPr="00116C0D">
              <w:rPr>
                <w:rFonts w:ascii="Times New Roman" w:eastAsia="Times New Roman" w:hAnsi="Times New Roman" w:cs="Times New Roman"/>
                <w:color w:val="000000"/>
                <w:sz w:val="20"/>
                <w:szCs w:val="20"/>
                <w:lang w:val="uk-UA" w:eastAsia="uk-UA"/>
              </w:rPr>
              <w:t>перхлорвiнiловими</w:t>
            </w:r>
            <w:proofErr w:type="spellEnd"/>
            <w:r w:rsidRPr="00116C0D">
              <w:rPr>
                <w:rFonts w:ascii="Times New Roman" w:eastAsia="Times New Roman" w:hAnsi="Times New Roman" w:cs="Times New Roman"/>
                <w:color w:val="000000"/>
                <w:sz w:val="20"/>
                <w:szCs w:val="20"/>
                <w:lang w:val="uk-UA" w:eastAsia="uk-UA"/>
              </w:rPr>
              <w:t xml:space="preserve"> фарбами з </w:t>
            </w:r>
            <w:proofErr w:type="spellStart"/>
            <w:r w:rsidRPr="00116C0D">
              <w:rPr>
                <w:rFonts w:ascii="Times New Roman" w:eastAsia="Times New Roman" w:hAnsi="Times New Roman" w:cs="Times New Roman"/>
                <w:color w:val="000000"/>
                <w:sz w:val="20"/>
                <w:szCs w:val="20"/>
                <w:lang w:val="uk-UA" w:eastAsia="uk-UA"/>
              </w:rPr>
              <w:t>землi</w:t>
            </w:r>
            <w:proofErr w:type="spellEnd"/>
            <w:r w:rsidRPr="00116C0D">
              <w:rPr>
                <w:rFonts w:ascii="Times New Roman" w:eastAsia="Times New Roman" w:hAnsi="Times New Roman" w:cs="Times New Roman"/>
                <w:color w:val="000000"/>
                <w:sz w:val="20"/>
                <w:szCs w:val="20"/>
                <w:lang w:val="uk-UA" w:eastAsia="uk-UA"/>
              </w:rPr>
              <w:t xml:space="preserve"> та риштувань</w:t>
            </w:r>
          </w:p>
        </w:tc>
        <w:tc>
          <w:tcPr>
            <w:tcW w:w="850" w:type="dxa"/>
            <w:tcBorders>
              <w:top w:val="nil"/>
              <w:left w:val="nil"/>
              <w:bottom w:val="single" w:sz="4" w:space="0" w:color="auto"/>
              <w:right w:val="single" w:sz="4" w:space="0" w:color="auto"/>
            </w:tcBorders>
            <w:shd w:val="clear" w:color="000000" w:fill="FFFFFF"/>
            <w:vAlign w:val="bottom"/>
            <w:hideMark/>
          </w:tcPr>
          <w:p w14:paraId="5BD89FD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078544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C31AAA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634329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97</w:t>
            </w:r>
          </w:p>
        </w:tc>
        <w:tc>
          <w:tcPr>
            <w:tcW w:w="7119" w:type="dxa"/>
            <w:tcBorders>
              <w:top w:val="nil"/>
              <w:left w:val="nil"/>
              <w:bottom w:val="single" w:sz="4" w:space="0" w:color="auto"/>
              <w:right w:val="single" w:sz="4" w:space="0" w:color="auto"/>
            </w:tcBorders>
            <w:shd w:val="clear" w:color="000000" w:fill="FFFFFF"/>
            <w:vAlign w:val="bottom"/>
            <w:hideMark/>
          </w:tcPr>
          <w:p w14:paraId="1B86882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покриттiв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покрiвлi</w:t>
            </w:r>
            <w:proofErr w:type="spellEnd"/>
            <w:r w:rsidRPr="00116C0D">
              <w:rPr>
                <w:rFonts w:ascii="Times New Roman" w:eastAsia="Times New Roman" w:hAnsi="Times New Roman" w:cs="Times New Roman"/>
                <w:color w:val="000000"/>
                <w:sz w:val="20"/>
                <w:szCs w:val="20"/>
                <w:lang w:val="uk-UA" w:eastAsia="uk-UA"/>
              </w:rPr>
              <w:t xml:space="preserve"> з рулонних </w:t>
            </w:r>
            <w:proofErr w:type="spellStart"/>
            <w:r w:rsidRPr="00116C0D">
              <w:rPr>
                <w:rFonts w:ascii="Times New Roman" w:eastAsia="Times New Roman" w:hAnsi="Times New Roman" w:cs="Times New Roman"/>
                <w:color w:val="000000"/>
                <w:sz w:val="20"/>
                <w:szCs w:val="20"/>
                <w:lang w:val="uk-UA" w:eastAsia="uk-UA"/>
              </w:rPr>
              <w:t>матерiалiв</w:t>
            </w:r>
            <w:proofErr w:type="spellEnd"/>
            <w:r w:rsidRPr="00116C0D">
              <w:rPr>
                <w:rFonts w:ascii="Times New Roman" w:eastAsia="Times New Roman" w:hAnsi="Times New Roman" w:cs="Times New Roman"/>
                <w:color w:val="000000"/>
                <w:sz w:val="20"/>
                <w:szCs w:val="20"/>
                <w:lang w:val="uk-UA" w:eastAsia="uk-UA"/>
              </w:rPr>
              <w:t xml:space="preserve"> в 1-3 шари</w:t>
            </w:r>
          </w:p>
        </w:tc>
        <w:tc>
          <w:tcPr>
            <w:tcW w:w="850" w:type="dxa"/>
            <w:tcBorders>
              <w:top w:val="nil"/>
              <w:left w:val="nil"/>
              <w:bottom w:val="single" w:sz="4" w:space="0" w:color="auto"/>
              <w:right w:val="single" w:sz="4" w:space="0" w:color="auto"/>
            </w:tcBorders>
            <w:shd w:val="clear" w:color="000000" w:fill="FFFFFF"/>
            <w:vAlign w:val="bottom"/>
            <w:hideMark/>
          </w:tcPr>
          <w:p w14:paraId="132309B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423812A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0F11AC8"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86D864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98</w:t>
            </w:r>
          </w:p>
        </w:tc>
        <w:tc>
          <w:tcPr>
            <w:tcW w:w="7119" w:type="dxa"/>
            <w:tcBorders>
              <w:top w:val="nil"/>
              <w:left w:val="nil"/>
              <w:bottom w:val="single" w:sz="4" w:space="0" w:color="auto"/>
              <w:right w:val="single" w:sz="4" w:space="0" w:color="auto"/>
            </w:tcBorders>
            <w:shd w:val="clear" w:color="000000" w:fill="FFFFFF"/>
            <w:vAlign w:val="bottom"/>
            <w:hideMark/>
          </w:tcPr>
          <w:p w14:paraId="3CC59DD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покриттiв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покрiвлi</w:t>
            </w:r>
            <w:proofErr w:type="spellEnd"/>
            <w:r w:rsidRPr="00116C0D">
              <w:rPr>
                <w:rFonts w:ascii="Times New Roman" w:eastAsia="Times New Roman" w:hAnsi="Times New Roman" w:cs="Times New Roman"/>
                <w:color w:val="000000"/>
                <w:sz w:val="20"/>
                <w:szCs w:val="20"/>
                <w:lang w:val="uk-UA" w:eastAsia="uk-UA"/>
              </w:rPr>
              <w:t xml:space="preserve"> з листової </w:t>
            </w:r>
            <w:proofErr w:type="spellStart"/>
            <w:r w:rsidRPr="00116C0D">
              <w:rPr>
                <w:rFonts w:ascii="Times New Roman" w:eastAsia="Times New Roman" w:hAnsi="Times New Roman" w:cs="Times New Roman"/>
                <w:color w:val="000000"/>
                <w:sz w:val="20"/>
                <w:szCs w:val="20"/>
                <w:lang w:val="uk-UA" w:eastAsia="uk-UA"/>
              </w:rPr>
              <w:t>сталi</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0444726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0E6CA7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1C2BCFB"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C9D3A4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99</w:t>
            </w:r>
          </w:p>
        </w:tc>
        <w:tc>
          <w:tcPr>
            <w:tcW w:w="7119" w:type="dxa"/>
            <w:tcBorders>
              <w:top w:val="nil"/>
              <w:left w:val="nil"/>
              <w:bottom w:val="single" w:sz="4" w:space="0" w:color="auto"/>
              <w:right w:val="single" w:sz="4" w:space="0" w:color="auto"/>
            </w:tcBorders>
            <w:shd w:val="clear" w:color="000000" w:fill="FFFFFF"/>
            <w:vAlign w:val="bottom"/>
            <w:hideMark/>
          </w:tcPr>
          <w:p w14:paraId="36D29F6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пояскiв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сандрикiв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жолобiв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вiдливiв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звисiв</w:t>
            </w:r>
            <w:proofErr w:type="spellEnd"/>
            <w:r w:rsidRPr="00116C0D">
              <w:rPr>
                <w:rFonts w:ascii="Times New Roman" w:eastAsia="Times New Roman" w:hAnsi="Times New Roman" w:cs="Times New Roman"/>
                <w:color w:val="000000"/>
                <w:sz w:val="20"/>
                <w:szCs w:val="20"/>
                <w:lang w:val="uk-UA" w:eastAsia="uk-UA"/>
              </w:rPr>
              <w:t xml:space="preserve"> тощо з листової </w:t>
            </w:r>
            <w:proofErr w:type="spellStart"/>
            <w:r w:rsidRPr="00116C0D">
              <w:rPr>
                <w:rFonts w:ascii="Times New Roman" w:eastAsia="Times New Roman" w:hAnsi="Times New Roman" w:cs="Times New Roman"/>
                <w:color w:val="000000"/>
                <w:sz w:val="20"/>
                <w:szCs w:val="20"/>
                <w:lang w:val="uk-UA" w:eastAsia="uk-UA"/>
              </w:rPr>
              <w:t>сталi</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4939D69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AEAEE3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8A3E7E2"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6D8B7B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100</w:t>
            </w:r>
          </w:p>
        </w:tc>
        <w:tc>
          <w:tcPr>
            <w:tcW w:w="7119" w:type="dxa"/>
            <w:tcBorders>
              <w:top w:val="nil"/>
              <w:left w:val="nil"/>
              <w:bottom w:val="single" w:sz="4" w:space="0" w:color="auto"/>
              <w:right w:val="single" w:sz="4" w:space="0" w:color="auto"/>
            </w:tcBorders>
            <w:shd w:val="clear" w:color="000000" w:fill="FFFFFF"/>
            <w:vAlign w:val="bottom"/>
            <w:hideMark/>
          </w:tcPr>
          <w:p w14:paraId="130C826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водостiчних</w:t>
            </w:r>
            <w:proofErr w:type="spellEnd"/>
            <w:r w:rsidRPr="00116C0D">
              <w:rPr>
                <w:rFonts w:ascii="Times New Roman" w:eastAsia="Times New Roman" w:hAnsi="Times New Roman" w:cs="Times New Roman"/>
                <w:color w:val="000000"/>
                <w:sz w:val="20"/>
                <w:szCs w:val="20"/>
                <w:lang w:val="uk-UA" w:eastAsia="uk-UA"/>
              </w:rPr>
              <w:t xml:space="preserve"> труб з листової </w:t>
            </w:r>
            <w:proofErr w:type="spellStart"/>
            <w:r w:rsidRPr="00116C0D">
              <w:rPr>
                <w:rFonts w:ascii="Times New Roman" w:eastAsia="Times New Roman" w:hAnsi="Times New Roman" w:cs="Times New Roman"/>
                <w:color w:val="000000"/>
                <w:sz w:val="20"/>
                <w:szCs w:val="20"/>
                <w:lang w:val="uk-UA" w:eastAsia="uk-UA"/>
              </w:rPr>
              <w:t>сталi</w:t>
            </w:r>
            <w:proofErr w:type="spellEnd"/>
            <w:r w:rsidRPr="00116C0D">
              <w:rPr>
                <w:rFonts w:ascii="Times New Roman" w:eastAsia="Times New Roman" w:hAnsi="Times New Roman" w:cs="Times New Roman"/>
                <w:color w:val="000000"/>
                <w:sz w:val="20"/>
                <w:szCs w:val="20"/>
                <w:lang w:val="uk-UA" w:eastAsia="uk-UA"/>
              </w:rPr>
              <w:t xml:space="preserve"> з </w:t>
            </w:r>
            <w:proofErr w:type="spellStart"/>
            <w:r w:rsidRPr="00116C0D">
              <w:rPr>
                <w:rFonts w:ascii="Times New Roman" w:eastAsia="Times New Roman" w:hAnsi="Times New Roman" w:cs="Times New Roman"/>
                <w:color w:val="000000"/>
                <w:sz w:val="20"/>
                <w:szCs w:val="20"/>
                <w:lang w:val="uk-UA" w:eastAsia="uk-UA"/>
              </w:rPr>
              <w:t>землi</w:t>
            </w:r>
            <w:proofErr w:type="spellEnd"/>
            <w:r w:rsidRPr="00116C0D">
              <w:rPr>
                <w:rFonts w:ascii="Times New Roman" w:eastAsia="Times New Roman" w:hAnsi="Times New Roman" w:cs="Times New Roman"/>
                <w:color w:val="000000"/>
                <w:sz w:val="20"/>
                <w:szCs w:val="20"/>
                <w:lang w:val="uk-UA" w:eastAsia="uk-UA"/>
              </w:rPr>
              <w:t xml:space="preserve"> та </w:t>
            </w:r>
            <w:proofErr w:type="spellStart"/>
            <w:r w:rsidRPr="00116C0D">
              <w:rPr>
                <w:rFonts w:ascii="Times New Roman" w:eastAsia="Times New Roman" w:hAnsi="Times New Roman" w:cs="Times New Roman"/>
                <w:color w:val="000000"/>
                <w:sz w:val="20"/>
                <w:szCs w:val="20"/>
                <w:lang w:val="uk-UA" w:eastAsia="uk-UA"/>
              </w:rPr>
              <w:t>помостiв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61F2A51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4B46C1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EDD82D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30372B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101</w:t>
            </w:r>
          </w:p>
        </w:tc>
        <w:tc>
          <w:tcPr>
            <w:tcW w:w="7119" w:type="dxa"/>
            <w:tcBorders>
              <w:top w:val="nil"/>
              <w:left w:val="nil"/>
              <w:bottom w:val="single" w:sz="4" w:space="0" w:color="auto"/>
              <w:right w:val="single" w:sz="4" w:space="0" w:color="auto"/>
            </w:tcBorders>
            <w:shd w:val="clear" w:color="000000" w:fill="FFFFFF"/>
            <w:vAlign w:val="bottom"/>
            <w:hideMark/>
          </w:tcPr>
          <w:p w14:paraId="06539C8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покриття з листової </w:t>
            </w:r>
            <w:proofErr w:type="spellStart"/>
            <w:r w:rsidRPr="00116C0D">
              <w:rPr>
                <w:rFonts w:ascii="Times New Roman" w:eastAsia="Times New Roman" w:hAnsi="Times New Roman" w:cs="Times New Roman"/>
                <w:color w:val="000000"/>
                <w:sz w:val="20"/>
                <w:szCs w:val="20"/>
                <w:lang w:val="uk-UA" w:eastAsia="uk-UA"/>
              </w:rPr>
              <w:t>сталi</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тiльки</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скатiв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50A8078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934EFB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717041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2F07A5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102</w:t>
            </w:r>
          </w:p>
        </w:tc>
        <w:tc>
          <w:tcPr>
            <w:tcW w:w="7119" w:type="dxa"/>
            <w:tcBorders>
              <w:top w:val="nil"/>
              <w:left w:val="nil"/>
              <w:bottom w:val="single" w:sz="4" w:space="0" w:color="auto"/>
              <w:right w:val="single" w:sz="4" w:space="0" w:color="auto"/>
            </w:tcBorders>
            <w:shd w:val="clear" w:color="000000" w:fill="FFFFFF"/>
            <w:vAlign w:val="bottom"/>
            <w:hideMark/>
          </w:tcPr>
          <w:p w14:paraId="0E935E5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покриття з рулонних </w:t>
            </w:r>
            <w:proofErr w:type="spellStart"/>
            <w:r w:rsidRPr="00116C0D">
              <w:rPr>
                <w:rFonts w:ascii="Times New Roman" w:eastAsia="Times New Roman" w:hAnsi="Times New Roman" w:cs="Times New Roman"/>
                <w:color w:val="000000"/>
                <w:sz w:val="20"/>
                <w:szCs w:val="20"/>
                <w:lang w:val="uk-UA" w:eastAsia="uk-UA"/>
              </w:rPr>
              <w:t>матерiалiв</w:t>
            </w:r>
            <w:proofErr w:type="spellEnd"/>
            <w:r w:rsidRPr="00116C0D">
              <w:rPr>
                <w:rFonts w:ascii="Times New Roman" w:eastAsia="Times New Roman" w:hAnsi="Times New Roman" w:cs="Times New Roman"/>
                <w:color w:val="000000"/>
                <w:sz w:val="20"/>
                <w:szCs w:val="20"/>
                <w:lang w:val="uk-UA" w:eastAsia="uk-UA"/>
              </w:rPr>
              <w:t xml:space="preserve"> на </w:t>
            </w:r>
            <w:proofErr w:type="spellStart"/>
            <w:r w:rsidRPr="00116C0D">
              <w:rPr>
                <w:rFonts w:ascii="Times New Roman" w:eastAsia="Times New Roman" w:hAnsi="Times New Roman" w:cs="Times New Roman"/>
                <w:color w:val="000000"/>
                <w:sz w:val="20"/>
                <w:szCs w:val="20"/>
                <w:lang w:val="uk-UA" w:eastAsia="uk-UA"/>
              </w:rPr>
              <w:t>мастицi</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4695E7C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FE9600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7259069"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9044B0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103</w:t>
            </w:r>
          </w:p>
        </w:tc>
        <w:tc>
          <w:tcPr>
            <w:tcW w:w="7119" w:type="dxa"/>
            <w:tcBorders>
              <w:top w:val="nil"/>
              <w:left w:val="nil"/>
              <w:bottom w:val="single" w:sz="4" w:space="0" w:color="auto"/>
              <w:right w:val="single" w:sz="4" w:space="0" w:color="auto"/>
            </w:tcBorders>
            <w:shd w:val="clear" w:color="000000" w:fill="FFFFFF"/>
            <w:vAlign w:val="bottom"/>
            <w:hideMark/>
          </w:tcPr>
          <w:p w14:paraId="04BE5A1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додаткового шару покриття з </w:t>
            </w:r>
            <w:proofErr w:type="spellStart"/>
            <w:r w:rsidRPr="00116C0D">
              <w:rPr>
                <w:rFonts w:ascii="Times New Roman" w:eastAsia="Times New Roman" w:hAnsi="Times New Roman" w:cs="Times New Roman"/>
                <w:color w:val="000000"/>
                <w:sz w:val="20"/>
                <w:szCs w:val="20"/>
                <w:lang w:val="uk-UA" w:eastAsia="uk-UA"/>
              </w:rPr>
              <w:t>рулоних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покрiвельних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матерiалiв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1593712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54680F7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E5EA58C"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721D99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104</w:t>
            </w:r>
          </w:p>
        </w:tc>
        <w:tc>
          <w:tcPr>
            <w:tcW w:w="7119" w:type="dxa"/>
            <w:tcBorders>
              <w:top w:val="nil"/>
              <w:left w:val="nil"/>
              <w:bottom w:val="single" w:sz="4" w:space="0" w:color="auto"/>
              <w:right w:val="single" w:sz="4" w:space="0" w:color="auto"/>
            </w:tcBorders>
            <w:shd w:val="clear" w:color="000000" w:fill="FFFFFF"/>
            <w:vAlign w:val="bottom"/>
            <w:hideMark/>
          </w:tcPr>
          <w:p w14:paraId="28A67B8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w:t>
            </w:r>
            <w:proofErr w:type="spellStart"/>
            <w:r w:rsidRPr="00116C0D">
              <w:rPr>
                <w:rFonts w:ascii="Times New Roman" w:eastAsia="Times New Roman" w:hAnsi="Times New Roman" w:cs="Times New Roman"/>
                <w:color w:val="000000"/>
                <w:sz w:val="20"/>
                <w:szCs w:val="20"/>
                <w:lang w:val="uk-UA" w:eastAsia="uk-UA"/>
              </w:rPr>
              <w:t>покрiвель</w:t>
            </w:r>
            <w:proofErr w:type="spellEnd"/>
            <w:r w:rsidRPr="00116C0D">
              <w:rPr>
                <w:rFonts w:ascii="Times New Roman" w:eastAsia="Times New Roman" w:hAnsi="Times New Roman" w:cs="Times New Roman"/>
                <w:color w:val="000000"/>
                <w:sz w:val="20"/>
                <w:szCs w:val="20"/>
                <w:lang w:val="uk-UA" w:eastAsia="uk-UA"/>
              </w:rPr>
              <w:t xml:space="preserve"> рулонних з </w:t>
            </w:r>
            <w:proofErr w:type="spellStart"/>
            <w:r w:rsidRPr="00116C0D">
              <w:rPr>
                <w:rFonts w:ascii="Times New Roman" w:eastAsia="Times New Roman" w:hAnsi="Times New Roman" w:cs="Times New Roman"/>
                <w:color w:val="000000"/>
                <w:sz w:val="20"/>
                <w:szCs w:val="20"/>
                <w:lang w:val="uk-UA" w:eastAsia="uk-UA"/>
              </w:rPr>
              <w:t>матерiалiв</w:t>
            </w:r>
            <w:proofErr w:type="spellEnd"/>
            <w:r w:rsidRPr="00116C0D">
              <w:rPr>
                <w:rFonts w:ascii="Times New Roman" w:eastAsia="Times New Roman" w:hAnsi="Times New Roman" w:cs="Times New Roman"/>
                <w:color w:val="000000"/>
                <w:sz w:val="20"/>
                <w:szCs w:val="20"/>
                <w:lang w:val="uk-UA" w:eastAsia="uk-UA"/>
              </w:rPr>
              <w:t xml:space="preserve">, що наплавляються, </w:t>
            </w:r>
            <w:proofErr w:type="spellStart"/>
            <w:r w:rsidRPr="00116C0D">
              <w:rPr>
                <w:rFonts w:ascii="Times New Roman" w:eastAsia="Times New Roman" w:hAnsi="Times New Roman" w:cs="Times New Roman"/>
                <w:color w:val="000000"/>
                <w:sz w:val="20"/>
                <w:szCs w:val="20"/>
                <w:lang w:val="uk-UA" w:eastAsia="uk-UA"/>
              </w:rPr>
              <w:t>iз</w:t>
            </w:r>
            <w:proofErr w:type="spellEnd"/>
            <w:r w:rsidRPr="00116C0D">
              <w:rPr>
                <w:rFonts w:ascii="Times New Roman" w:eastAsia="Times New Roman" w:hAnsi="Times New Roman" w:cs="Times New Roman"/>
                <w:color w:val="000000"/>
                <w:sz w:val="20"/>
                <w:szCs w:val="20"/>
                <w:lang w:val="uk-UA" w:eastAsia="uk-UA"/>
              </w:rPr>
              <w:t xml:space="preserve"> застосуванням </w:t>
            </w:r>
            <w:proofErr w:type="spellStart"/>
            <w:r w:rsidRPr="00116C0D">
              <w:rPr>
                <w:rFonts w:ascii="Times New Roman" w:eastAsia="Times New Roman" w:hAnsi="Times New Roman" w:cs="Times New Roman"/>
                <w:color w:val="000000"/>
                <w:sz w:val="20"/>
                <w:szCs w:val="20"/>
                <w:lang w:val="uk-UA" w:eastAsia="uk-UA"/>
              </w:rPr>
              <w:t>газопламеневих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пальникiв</w:t>
            </w:r>
            <w:proofErr w:type="spellEnd"/>
            <w:r w:rsidRPr="00116C0D">
              <w:rPr>
                <w:rFonts w:ascii="Times New Roman" w:eastAsia="Times New Roman" w:hAnsi="Times New Roman" w:cs="Times New Roman"/>
                <w:color w:val="000000"/>
                <w:sz w:val="20"/>
                <w:szCs w:val="20"/>
                <w:lang w:val="uk-UA" w:eastAsia="uk-UA"/>
              </w:rPr>
              <w:t>, в два шари</w:t>
            </w:r>
          </w:p>
        </w:tc>
        <w:tc>
          <w:tcPr>
            <w:tcW w:w="850" w:type="dxa"/>
            <w:tcBorders>
              <w:top w:val="nil"/>
              <w:left w:val="nil"/>
              <w:bottom w:val="single" w:sz="4" w:space="0" w:color="auto"/>
              <w:right w:val="single" w:sz="4" w:space="0" w:color="auto"/>
            </w:tcBorders>
            <w:shd w:val="clear" w:color="000000" w:fill="FFFFFF"/>
            <w:vAlign w:val="bottom"/>
            <w:hideMark/>
          </w:tcPr>
          <w:p w14:paraId="15DEEBC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407E81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8627648"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001CFB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105</w:t>
            </w:r>
          </w:p>
        </w:tc>
        <w:tc>
          <w:tcPr>
            <w:tcW w:w="7119" w:type="dxa"/>
            <w:tcBorders>
              <w:top w:val="nil"/>
              <w:left w:val="nil"/>
              <w:bottom w:val="single" w:sz="4" w:space="0" w:color="auto"/>
              <w:right w:val="single" w:sz="4" w:space="0" w:color="auto"/>
            </w:tcBorders>
            <w:shd w:val="clear" w:color="000000" w:fill="FFFFFF"/>
            <w:vAlign w:val="bottom"/>
            <w:hideMark/>
          </w:tcPr>
          <w:p w14:paraId="108B645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Влаштування ганку (опалубка, армування, бетонування, в </w:t>
            </w:r>
            <w:proofErr w:type="spellStart"/>
            <w:r w:rsidRPr="00116C0D">
              <w:rPr>
                <w:rFonts w:ascii="Times New Roman" w:eastAsia="Times New Roman" w:hAnsi="Times New Roman" w:cs="Times New Roman"/>
                <w:color w:val="000000"/>
                <w:sz w:val="20"/>
                <w:szCs w:val="20"/>
                <w:lang w:val="uk-UA" w:eastAsia="uk-UA"/>
              </w:rPr>
              <w:t>т.ч</w:t>
            </w:r>
            <w:proofErr w:type="spellEnd"/>
            <w:r w:rsidRPr="00116C0D">
              <w:rPr>
                <w:rFonts w:ascii="Times New Roman" w:eastAsia="Times New Roman" w:hAnsi="Times New Roman" w:cs="Times New Roman"/>
                <w:color w:val="000000"/>
                <w:sz w:val="20"/>
                <w:szCs w:val="20"/>
                <w:lang w:val="uk-UA" w:eastAsia="uk-UA"/>
              </w:rPr>
              <w:t>. пандус)</w:t>
            </w:r>
          </w:p>
        </w:tc>
        <w:tc>
          <w:tcPr>
            <w:tcW w:w="850" w:type="dxa"/>
            <w:tcBorders>
              <w:top w:val="nil"/>
              <w:left w:val="nil"/>
              <w:bottom w:val="single" w:sz="4" w:space="0" w:color="auto"/>
              <w:right w:val="single" w:sz="4" w:space="0" w:color="auto"/>
            </w:tcBorders>
            <w:shd w:val="clear" w:color="000000" w:fill="FFFFFF"/>
            <w:vAlign w:val="bottom"/>
            <w:hideMark/>
          </w:tcPr>
          <w:p w14:paraId="4E965AC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м3</w:t>
            </w:r>
          </w:p>
        </w:tc>
        <w:tc>
          <w:tcPr>
            <w:tcW w:w="1418" w:type="dxa"/>
            <w:tcBorders>
              <w:top w:val="nil"/>
              <w:left w:val="nil"/>
              <w:bottom w:val="single" w:sz="4" w:space="0" w:color="auto"/>
              <w:right w:val="single" w:sz="4" w:space="0" w:color="auto"/>
            </w:tcBorders>
            <w:shd w:val="clear" w:color="000000" w:fill="FFFFFF"/>
            <w:noWrap/>
            <w:vAlign w:val="bottom"/>
            <w:hideMark/>
          </w:tcPr>
          <w:p w14:paraId="7924EB4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7FD0427"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460754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106</w:t>
            </w:r>
          </w:p>
        </w:tc>
        <w:tc>
          <w:tcPr>
            <w:tcW w:w="7119" w:type="dxa"/>
            <w:tcBorders>
              <w:top w:val="nil"/>
              <w:left w:val="nil"/>
              <w:bottom w:val="single" w:sz="4" w:space="0" w:color="auto"/>
              <w:right w:val="single" w:sz="4" w:space="0" w:color="auto"/>
            </w:tcBorders>
            <w:shd w:val="clear" w:color="000000" w:fill="FFFFFF"/>
            <w:vAlign w:val="bottom"/>
            <w:hideMark/>
          </w:tcPr>
          <w:p w14:paraId="537F3B4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Влаштування водостоку </w:t>
            </w:r>
          </w:p>
        </w:tc>
        <w:tc>
          <w:tcPr>
            <w:tcW w:w="850" w:type="dxa"/>
            <w:tcBorders>
              <w:top w:val="nil"/>
              <w:left w:val="nil"/>
              <w:bottom w:val="single" w:sz="4" w:space="0" w:color="auto"/>
              <w:right w:val="single" w:sz="4" w:space="0" w:color="auto"/>
            </w:tcBorders>
            <w:shd w:val="clear" w:color="000000" w:fill="FFFFFF"/>
            <w:vAlign w:val="bottom"/>
            <w:hideMark/>
          </w:tcPr>
          <w:p w14:paraId="53128FA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A1EBB1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AAC6D5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09523F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107</w:t>
            </w:r>
          </w:p>
        </w:tc>
        <w:tc>
          <w:tcPr>
            <w:tcW w:w="7119" w:type="dxa"/>
            <w:tcBorders>
              <w:top w:val="nil"/>
              <w:left w:val="nil"/>
              <w:bottom w:val="single" w:sz="4" w:space="0" w:color="auto"/>
              <w:right w:val="single" w:sz="4" w:space="0" w:color="auto"/>
            </w:tcBorders>
            <w:shd w:val="clear" w:color="000000" w:fill="FFFFFF"/>
            <w:vAlign w:val="bottom"/>
            <w:hideMark/>
          </w:tcPr>
          <w:p w14:paraId="14924FE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Влаштування відливу шириною до 300мм</w:t>
            </w:r>
          </w:p>
        </w:tc>
        <w:tc>
          <w:tcPr>
            <w:tcW w:w="850" w:type="dxa"/>
            <w:tcBorders>
              <w:top w:val="nil"/>
              <w:left w:val="nil"/>
              <w:bottom w:val="single" w:sz="4" w:space="0" w:color="auto"/>
              <w:right w:val="single" w:sz="4" w:space="0" w:color="auto"/>
            </w:tcBorders>
            <w:shd w:val="clear" w:color="000000" w:fill="FFFFFF"/>
            <w:vAlign w:val="bottom"/>
            <w:hideMark/>
          </w:tcPr>
          <w:p w14:paraId="4C0FB36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162142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636D317"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3EC8E6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108</w:t>
            </w:r>
          </w:p>
        </w:tc>
        <w:tc>
          <w:tcPr>
            <w:tcW w:w="7119" w:type="dxa"/>
            <w:tcBorders>
              <w:top w:val="nil"/>
              <w:left w:val="nil"/>
              <w:bottom w:val="single" w:sz="4" w:space="0" w:color="auto"/>
              <w:right w:val="single" w:sz="4" w:space="0" w:color="auto"/>
            </w:tcBorders>
            <w:shd w:val="clear" w:color="000000" w:fill="FFFFFF"/>
            <w:vAlign w:val="bottom"/>
            <w:hideMark/>
          </w:tcPr>
          <w:p w14:paraId="651F1A5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Фарбування (за 2 рази + </w:t>
            </w:r>
            <w:proofErr w:type="spellStart"/>
            <w:r w:rsidRPr="00116C0D">
              <w:rPr>
                <w:rFonts w:ascii="Times New Roman" w:eastAsia="Times New Roman" w:hAnsi="Times New Roman" w:cs="Times New Roman"/>
                <w:color w:val="000000"/>
                <w:sz w:val="20"/>
                <w:szCs w:val="20"/>
                <w:lang w:val="uk-UA" w:eastAsia="uk-UA"/>
              </w:rPr>
              <w:t>грунт</w:t>
            </w:r>
            <w:proofErr w:type="spellEnd"/>
            <w:r w:rsidRPr="00116C0D">
              <w:rPr>
                <w:rFonts w:ascii="Times New Roman" w:eastAsia="Times New Roman" w:hAnsi="Times New Roman" w:cs="Times New Roman"/>
                <w:color w:val="000000"/>
                <w:sz w:val="20"/>
                <w:szCs w:val="20"/>
                <w:lang w:val="uk-UA" w:eastAsia="uk-UA"/>
              </w:rPr>
              <w:t>)</w:t>
            </w:r>
          </w:p>
        </w:tc>
        <w:tc>
          <w:tcPr>
            <w:tcW w:w="850" w:type="dxa"/>
            <w:tcBorders>
              <w:top w:val="nil"/>
              <w:left w:val="nil"/>
              <w:bottom w:val="single" w:sz="4" w:space="0" w:color="auto"/>
              <w:right w:val="single" w:sz="4" w:space="0" w:color="auto"/>
            </w:tcBorders>
            <w:shd w:val="clear" w:color="000000" w:fill="FFFFFF"/>
            <w:vAlign w:val="bottom"/>
            <w:hideMark/>
          </w:tcPr>
          <w:p w14:paraId="75428C8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515890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6271B25"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04D1BB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109</w:t>
            </w:r>
          </w:p>
        </w:tc>
        <w:tc>
          <w:tcPr>
            <w:tcW w:w="7119" w:type="dxa"/>
            <w:tcBorders>
              <w:top w:val="nil"/>
              <w:left w:val="nil"/>
              <w:bottom w:val="single" w:sz="4" w:space="0" w:color="auto"/>
              <w:right w:val="single" w:sz="4" w:space="0" w:color="auto"/>
            </w:tcBorders>
            <w:shd w:val="clear" w:color="000000" w:fill="FFFFFF"/>
            <w:vAlign w:val="bottom"/>
            <w:hideMark/>
          </w:tcPr>
          <w:p w14:paraId="192DB0E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Шпаклівка стін (шпаклівка старт +фініш, 2-х разове </w:t>
            </w:r>
            <w:proofErr w:type="spellStart"/>
            <w:r w:rsidRPr="00116C0D">
              <w:rPr>
                <w:rFonts w:ascii="Times New Roman" w:eastAsia="Times New Roman" w:hAnsi="Times New Roman" w:cs="Times New Roman"/>
                <w:color w:val="000000"/>
                <w:sz w:val="20"/>
                <w:szCs w:val="20"/>
                <w:lang w:val="uk-UA" w:eastAsia="uk-UA"/>
              </w:rPr>
              <w:t>грунтування</w:t>
            </w:r>
            <w:proofErr w:type="spellEnd"/>
            <w:r w:rsidRPr="00116C0D">
              <w:rPr>
                <w:rFonts w:ascii="Times New Roman" w:eastAsia="Times New Roman" w:hAnsi="Times New Roman" w:cs="Times New Roman"/>
                <w:color w:val="000000"/>
                <w:sz w:val="20"/>
                <w:szCs w:val="20"/>
                <w:lang w:val="uk-UA" w:eastAsia="uk-UA"/>
              </w:rPr>
              <w:t xml:space="preserve"> та шліфування)</w:t>
            </w:r>
          </w:p>
        </w:tc>
        <w:tc>
          <w:tcPr>
            <w:tcW w:w="850" w:type="dxa"/>
            <w:tcBorders>
              <w:top w:val="nil"/>
              <w:left w:val="nil"/>
              <w:bottom w:val="single" w:sz="4" w:space="0" w:color="auto"/>
              <w:right w:val="single" w:sz="4" w:space="0" w:color="auto"/>
            </w:tcBorders>
            <w:shd w:val="clear" w:color="000000" w:fill="FFFFFF"/>
            <w:vAlign w:val="bottom"/>
            <w:hideMark/>
          </w:tcPr>
          <w:p w14:paraId="08E72FF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828894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63BE14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54936A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110</w:t>
            </w:r>
          </w:p>
        </w:tc>
        <w:tc>
          <w:tcPr>
            <w:tcW w:w="7119" w:type="dxa"/>
            <w:tcBorders>
              <w:top w:val="nil"/>
              <w:left w:val="nil"/>
              <w:bottom w:val="single" w:sz="4" w:space="0" w:color="auto"/>
              <w:right w:val="single" w:sz="4" w:space="0" w:color="auto"/>
            </w:tcBorders>
            <w:shd w:val="clear" w:color="000000" w:fill="FFFFFF"/>
            <w:vAlign w:val="bottom"/>
            <w:hideMark/>
          </w:tcPr>
          <w:p w14:paraId="34C37BB1" w14:textId="1D787E6E"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алюмінієвих порогів з </w:t>
            </w:r>
            <w:r w:rsidR="00804D95">
              <w:rPr>
                <w:rFonts w:ascii="Times New Roman" w:eastAsia="Times New Roman" w:hAnsi="Times New Roman" w:cs="Times New Roman"/>
                <w:color w:val="000000"/>
                <w:sz w:val="20"/>
                <w:szCs w:val="20"/>
                <w:lang w:val="uk-UA" w:eastAsia="uk-UA"/>
              </w:rPr>
              <w:t xml:space="preserve">гумовими </w:t>
            </w:r>
            <w:r w:rsidRPr="00116C0D">
              <w:rPr>
                <w:rFonts w:ascii="Times New Roman" w:eastAsia="Times New Roman" w:hAnsi="Times New Roman" w:cs="Times New Roman"/>
                <w:color w:val="000000"/>
                <w:sz w:val="20"/>
                <w:szCs w:val="20"/>
                <w:lang w:val="uk-UA" w:eastAsia="uk-UA"/>
              </w:rPr>
              <w:t>вставками на сходинках</w:t>
            </w:r>
          </w:p>
        </w:tc>
        <w:tc>
          <w:tcPr>
            <w:tcW w:w="850" w:type="dxa"/>
            <w:tcBorders>
              <w:top w:val="nil"/>
              <w:left w:val="nil"/>
              <w:bottom w:val="single" w:sz="4" w:space="0" w:color="auto"/>
              <w:right w:val="single" w:sz="4" w:space="0" w:color="auto"/>
            </w:tcBorders>
            <w:shd w:val="clear" w:color="000000" w:fill="FFFFFF"/>
            <w:vAlign w:val="bottom"/>
            <w:hideMark/>
          </w:tcPr>
          <w:p w14:paraId="4A6CFDE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255877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2792B0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23E98A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111</w:t>
            </w:r>
          </w:p>
        </w:tc>
        <w:tc>
          <w:tcPr>
            <w:tcW w:w="7119" w:type="dxa"/>
            <w:tcBorders>
              <w:top w:val="nil"/>
              <w:left w:val="nil"/>
              <w:bottom w:val="single" w:sz="4" w:space="0" w:color="auto"/>
              <w:right w:val="single" w:sz="4" w:space="0" w:color="auto"/>
            </w:tcBorders>
            <w:shd w:val="clear" w:color="000000" w:fill="FFFFFF"/>
            <w:vAlign w:val="bottom"/>
            <w:hideMark/>
          </w:tcPr>
          <w:p w14:paraId="2673A83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Монтаж/демонтаж риштувань</w:t>
            </w:r>
          </w:p>
        </w:tc>
        <w:tc>
          <w:tcPr>
            <w:tcW w:w="850" w:type="dxa"/>
            <w:tcBorders>
              <w:top w:val="nil"/>
              <w:left w:val="nil"/>
              <w:bottom w:val="single" w:sz="4" w:space="0" w:color="auto"/>
              <w:right w:val="single" w:sz="4" w:space="0" w:color="auto"/>
            </w:tcBorders>
            <w:shd w:val="clear" w:color="000000" w:fill="FFFFFF"/>
            <w:vAlign w:val="bottom"/>
            <w:hideMark/>
          </w:tcPr>
          <w:p w14:paraId="3E094CD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5D61F3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105F4BE"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D75349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112</w:t>
            </w:r>
          </w:p>
        </w:tc>
        <w:tc>
          <w:tcPr>
            <w:tcW w:w="7119" w:type="dxa"/>
            <w:tcBorders>
              <w:top w:val="nil"/>
              <w:left w:val="nil"/>
              <w:bottom w:val="single" w:sz="4" w:space="0" w:color="auto"/>
              <w:right w:val="single" w:sz="4" w:space="0" w:color="auto"/>
            </w:tcBorders>
            <w:shd w:val="clear" w:color="000000" w:fill="FFFFFF"/>
            <w:vAlign w:val="bottom"/>
            <w:hideMark/>
          </w:tcPr>
          <w:p w14:paraId="146E63E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Фарбування металоконструкцій захисного </w:t>
            </w:r>
            <w:proofErr w:type="spellStart"/>
            <w:r w:rsidRPr="00116C0D">
              <w:rPr>
                <w:rFonts w:ascii="Times New Roman" w:eastAsia="Times New Roman" w:hAnsi="Times New Roman" w:cs="Times New Roman"/>
                <w:color w:val="000000"/>
                <w:sz w:val="20"/>
                <w:szCs w:val="20"/>
                <w:lang w:val="uk-UA" w:eastAsia="uk-UA"/>
              </w:rPr>
              <w:t>козирька</w:t>
            </w:r>
            <w:proofErr w:type="spellEnd"/>
            <w:r w:rsidRPr="00116C0D">
              <w:rPr>
                <w:rFonts w:ascii="Times New Roman" w:eastAsia="Times New Roman" w:hAnsi="Times New Roman" w:cs="Times New Roman"/>
                <w:color w:val="000000"/>
                <w:sz w:val="20"/>
                <w:szCs w:val="20"/>
                <w:lang w:val="uk-UA" w:eastAsia="uk-UA"/>
              </w:rPr>
              <w:t xml:space="preserve"> над вхідною групою</w:t>
            </w:r>
          </w:p>
        </w:tc>
        <w:tc>
          <w:tcPr>
            <w:tcW w:w="850" w:type="dxa"/>
            <w:tcBorders>
              <w:top w:val="nil"/>
              <w:left w:val="nil"/>
              <w:bottom w:val="single" w:sz="4" w:space="0" w:color="auto"/>
              <w:right w:val="single" w:sz="4" w:space="0" w:color="auto"/>
            </w:tcBorders>
            <w:shd w:val="clear" w:color="000000" w:fill="FFFFFF"/>
            <w:vAlign w:val="bottom"/>
            <w:hideMark/>
          </w:tcPr>
          <w:p w14:paraId="69FBCC4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BD838B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8C9F8B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C8AF284"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113</w:t>
            </w:r>
          </w:p>
        </w:tc>
        <w:tc>
          <w:tcPr>
            <w:tcW w:w="7119" w:type="dxa"/>
            <w:tcBorders>
              <w:top w:val="nil"/>
              <w:left w:val="nil"/>
              <w:bottom w:val="single" w:sz="4" w:space="0" w:color="auto"/>
              <w:right w:val="single" w:sz="4" w:space="0" w:color="auto"/>
            </w:tcBorders>
            <w:shd w:val="clear" w:color="000000" w:fill="FFFFFF"/>
            <w:vAlign w:val="bottom"/>
            <w:hideMark/>
          </w:tcPr>
          <w:p w14:paraId="0986957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табло "Обмін валют" з матеріалом (труба, п'ятка та інше)</w:t>
            </w:r>
          </w:p>
        </w:tc>
        <w:tc>
          <w:tcPr>
            <w:tcW w:w="850" w:type="dxa"/>
            <w:tcBorders>
              <w:top w:val="nil"/>
              <w:left w:val="nil"/>
              <w:bottom w:val="single" w:sz="4" w:space="0" w:color="auto"/>
              <w:right w:val="single" w:sz="4" w:space="0" w:color="auto"/>
            </w:tcBorders>
            <w:shd w:val="clear" w:color="000000" w:fill="FFFFFF"/>
            <w:noWrap/>
            <w:vAlign w:val="bottom"/>
            <w:hideMark/>
          </w:tcPr>
          <w:p w14:paraId="0B208BB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посл</w:t>
            </w:r>
            <w:proofErr w:type="spellEnd"/>
            <w:r w:rsidRPr="00116C0D">
              <w:rPr>
                <w:rFonts w:ascii="Times New Roman" w:eastAsia="Times New Roman" w:hAnsi="Times New Roman" w:cs="Times New Roman"/>
                <w:color w:val="000000"/>
                <w:sz w:val="20"/>
                <w:szCs w:val="20"/>
                <w:lang w:val="uk-UA" w:eastAsia="uk-UA"/>
              </w:rPr>
              <w:t>.</w:t>
            </w:r>
          </w:p>
        </w:tc>
        <w:tc>
          <w:tcPr>
            <w:tcW w:w="1418" w:type="dxa"/>
            <w:tcBorders>
              <w:top w:val="nil"/>
              <w:left w:val="nil"/>
              <w:bottom w:val="single" w:sz="4" w:space="0" w:color="auto"/>
              <w:right w:val="single" w:sz="4" w:space="0" w:color="auto"/>
            </w:tcBorders>
            <w:shd w:val="clear" w:color="000000" w:fill="FFFFFF"/>
            <w:noWrap/>
            <w:vAlign w:val="bottom"/>
            <w:hideMark/>
          </w:tcPr>
          <w:p w14:paraId="7A9D8A2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D9F9A6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757A31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114</w:t>
            </w:r>
          </w:p>
        </w:tc>
        <w:tc>
          <w:tcPr>
            <w:tcW w:w="7119" w:type="dxa"/>
            <w:tcBorders>
              <w:top w:val="nil"/>
              <w:left w:val="nil"/>
              <w:bottom w:val="single" w:sz="4" w:space="0" w:color="auto"/>
              <w:right w:val="single" w:sz="4" w:space="0" w:color="auto"/>
            </w:tcBorders>
            <w:shd w:val="clear" w:color="000000" w:fill="FFFFFF"/>
            <w:vAlign w:val="bottom"/>
            <w:hideMark/>
          </w:tcPr>
          <w:p w14:paraId="08190AB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шпильок, проводів, кронштейнів з фасаду </w:t>
            </w:r>
          </w:p>
        </w:tc>
        <w:tc>
          <w:tcPr>
            <w:tcW w:w="850" w:type="dxa"/>
            <w:tcBorders>
              <w:top w:val="nil"/>
              <w:left w:val="nil"/>
              <w:bottom w:val="single" w:sz="4" w:space="0" w:color="auto"/>
              <w:right w:val="single" w:sz="4" w:space="0" w:color="auto"/>
            </w:tcBorders>
            <w:shd w:val="clear" w:color="000000" w:fill="FFFFFF"/>
            <w:noWrap/>
            <w:vAlign w:val="bottom"/>
            <w:hideMark/>
          </w:tcPr>
          <w:p w14:paraId="43BDDCE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5CFBD5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6FD4F2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EF26B0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115</w:t>
            </w:r>
          </w:p>
        </w:tc>
        <w:tc>
          <w:tcPr>
            <w:tcW w:w="7119" w:type="dxa"/>
            <w:tcBorders>
              <w:top w:val="nil"/>
              <w:left w:val="nil"/>
              <w:bottom w:val="single" w:sz="4" w:space="0" w:color="auto"/>
              <w:right w:val="single" w:sz="4" w:space="0" w:color="auto"/>
            </w:tcBorders>
            <w:shd w:val="clear" w:color="000000" w:fill="FFFFFF"/>
            <w:vAlign w:val="bottom"/>
            <w:hideMark/>
          </w:tcPr>
          <w:p w14:paraId="5500EC0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Влаштування тротуарної плитки</w:t>
            </w:r>
          </w:p>
        </w:tc>
        <w:tc>
          <w:tcPr>
            <w:tcW w:w="850" w:type="dxa"/>
            <w:tcBorders>
              <w:top w:val="nil"/>
              <w:left w:val="nil"/>
              <w:bottom w:val="single" w:sz="4" w:space="0" w:color="auto"/>
              <w:right w:val="single" w:sz="4" w:space="0" w:color="auto"/>
            </w:tcBorders>
            <w:shd w:val="clear" w:color="000000" w:fill="FFFFFF"/>
            <w:vAlign w:val="bottom"/>
            <w:hideMark/>
          </w:tcPr>
          <w:p w14:paraId="1F6C4F8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934506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262C6BD"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ED1FC1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116</w:t>
            </w:r>
          </w:p>
        </w:tc>
        <w:tc>
          <w:tcPr>
            <w:tcW w:w="7119" w:type="dxa"/>
            <w:tcBorders>
              <w:top w:val="nil"/>
              <w:left w:val="nil"/>
              <w:bottom w:val="single" w:sz="4" w:space="0" w:color="auto"/>
              <w:right w:val="single" w:sz="4" w:space="0" w:color="auto"/>
            </w:tcBorders>
            <w:shd w:val="clear" w:color="000000" w:fill="FFFFFF"/>
            <w:vAlign w:val="bottom"/>
            <w:hideMark/>
          </w:tcPr>
          <w:p w14:paraId="18C1847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w:t>
            </w:r>
            <w:proofErr w:type="spellStart"/>
            <w:r w:rsidRPr="00116C0D">
              <w:rPr>
                <w:rFonts w:ascii="Times New Roman" w:eastAsia="Times New Roman" w:hAnsi="Times New Roman" w:cs="Times New Roman"/>
                <w:color w:val="000000"/>
                <w:sz w:val="20"/>
                <w:szCs w:val="20"/>
                <w:lang w:val="uk-UA" w:eastAsia="uk-UA"/>
              </w:rPr>
              <w:t>покрiвель</w:t>
            </w:r>
            <w:proofErr w:type="spellEnd"/>
            <w:r w:rsidRPr="00116C0D">
              <w:rPr>
                <w:rFonts w:ascii="Times New Roman" w:eastAsia="Times New Roman" w:hAnsi="Times New Roman" w:cs="Times New Roman"/>
                <w:color w:val="000000"/>
                <w:sz w:val="20"/>
                <w:szCs w:val="20"/>
                <w:lang w:val="uk-UA" w:eastAsia="uk-UA"/>
              </w:rPr>
              <w:t xml:space="preserve"> рулонних з </w:t>
            </w:r>
            <w:proofErr w:type="spellStart"/>
            <w:r w:rsidRPr="00116C0D">
              <w:rPr>
                <w:rFonts w:ascii="Times New Roman" w:eastAsia="Times New Roman" w:hAnsi="Times New Roman" w:cs="Times New Roman"/>
                <w:color w:val="000000"/>
                <w:sz w:val="20"/>
                <w:szCs w:val="20"/>
                <w:lang w:val="uk-UA" w:eastAsia="uk-UA"/>
              </w:rPr>
              <w:t>матерiалiв</w:t>
            </w:r>
            <w:proofErr w:type="spellEnd"/>
            <w:r w:rsidRPr="00116C0D">
              <w:rPr>
                <w:rFonts w:ascii="Times New Roman" w:eastAsia="Times New Roman" w:hAnsi="Times New Roman" w:cs="Times New Roman"/>
                <w:color w:val="000000"/>
                <w:sz w:val="20"/>
                <w:szCs w:val="20"/>
                <w:lang w:val="uk-UA" w:eastAsia="uk-UA"/>
              </w:rPr>
              <w:t xml:space="preserve">, що наплавляються, </w:t>
            </w:r>
            <w:proofErr w:type="spellStart"/>
            <w:r w:rsidRPr="00116C0D">
              <w:rPr>
                <w:rFonts w:ascii="Times New Roman" w:eastAsia="Times New Roman" w:hAnsi="Times New Roman" w:cs="Times New Roman"/>
                <w:color w:val="000000"/>
                <w:sz w:val="20"/>
                <w:szCs w:val="20"/>
                <w:lang w:val="uk-UA" w:eastAsia="uk-UA"/>
              </w:rPr>
              <w:t>iз</w:t>
            </w:r>
            <w:proofErr w:type="spellEnd"/>
            <w:r w:rsidRPr="00116C0D">
              <w:rPr>
                <w:rFonts w:ascii="Times New Roman" w:eastAsia="Times New Roman" w:hAnsi="Times New Roman" w:cs="Times New Roman"/>
                <w:color w:val="000000"/>
                <w:sz w:val="20"/>
                <w:szCs w:val="20"/>
                <w:lang w:val="uk-UA" w:eastAsia="uk-UA"/>
              </w:rPr>
              <w:t xml:space="preserve"> застосуванням </w:t>
            </w:r>
            <w:proofErr w:type="spellStart"/>
            <w:r w:rsidRPr="00116C0D">
              <w:rPr>
                <w:rFonts w:ascii="Times New Roman" w:eastAsia="Times New Roman" w:hAnsi="Times New Roman" w:cs="Times New Roman"/>
                <w:color w:val="000000"/>
                <w:sz w:val="20"/>
                <w:szCs w:val="20"/>
                <w:lang w:val="uk-UA" w:eastAsia="uk-UA"/>
              </w:rPr>
              <w:t>газопламеневих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пальникiв</w:t>
            </w:r>
            <w:proofErr w:type="spellEnd"/>
            <w:r w:rsidRPr="00116C0D">
              <w:rPr>
                <w:rFonts w:ascii="Times New Roman" w:eastAsia="Times New Roman" w:hAnsi="Times New Roman" w:cs="Times New Roman"/>
                <w:color w:val="000000"/>
                <w:sz w:val="20"/>
                <w:szCs w:val="20"/>
                <w:lang w:val="uk-UA" w:eastAsia="uk-UA"/>
              </w:rPr>
              <w:t>, додаткового шару</w:t>
            </w:r>
          </w:p>
        </w:tc>
        <w:tc>
          <w:tcPr>
            <w:tcW w:w="850" w:type="dxa"/>
            <w:tcBorders>
              <w:top w:val="nil"/>
              <w:left w:val="nil"/>
              <w:bottom w:val="single" w:sz="4" w:space="0" w:color="auto"/>
              <w:right w:val="single" w:sz="4" w:space="0" w:color="auto"/>
            </w:tcBorders>
            <w:shd w:val="clear" w:color="000000" w:fill="FFFFFF"/>
            <w:vAlign w:val="bottom"/>
            <w:hideMark/>
          </w:tcPr>
          <w:p w14:paraId="53033E8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3E8228C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xml:space="preserve"> </w:t>
            </w:r>
          </w:p>
        </w:tc>
      </w:tr>
      <w:tr w:rsidR="00B57D36" w:rsidRPr="00116C0D" w14:paraId="37629D1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26F0AD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117</w:t>
            </w:r>
          </w:p>
        </w:tc>
        <w:tc>
          <w:tcPr>
            <w:tcW w:w="7119" w:type="dxa"/>
            <w:tcBorders>
              <w:top w:val="nil"/>
              <w:left w:val="nil"/>
              <w:bottom w:val="single" w:sz="4" w:space="0" w:color="auto"/>
              <w:right w:val="single" w:sz="4" w:space="0" w:color="auto"/>
            </w:tcBorders>
            <w:shd w:val="clear" w:color="000000" w:fill="FFFFFF"/>
            <w:vAlign w:val="bottom"/>
            <w:hideMark/>
          </w:tcPr>
          <w:p w14:paraId="38FFAD3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w:t>
            </w:r>
            <w:proofErr w:type="spellStart"/>
            <w:r w:rsidRPr="00116C0D">
              <w:rPr>
                <w:rFonts w:ascii="Times New Roman" w:eastAsia="Times New Roman" w:hAnsi="Times New Roman" w:cs="Times New Roman"/>
                <w:color w:val="000000"/>
                <w:sz w:val="20"/>
                <w:szCs w:val="20"/>
                <w:lang w:val="uk-UA" w:eastAsia="uk-UA"/>
              </w:rPr>
              <w:t>покриттiв</w:t>
            </w:r>
            <w:proofErr w:type="spellEnd"/>
            <w:r w:rsidRPr="00116C0D">
              <w:rPr>
                <w:rFonts w:ascii="Times New Roman" w:eastAsia="Times New Roman" w:hAnsi="Times New Roman" w:cs="Times New Roman"/>
                <w:color w:val="000000"/>
                <w:sz w:val="20"/>
                <w:szCs w:val="20"/>
                <w:lang w:val="uk-UA" w:eastAsia="uk-UA"/>
              </w:rPr>
              <w:t xml:space="preserve"> з </w:t>
            </w:r>
            <w:proofErr w:type="spellStart"/>
            <w:r w:rsidRPr="00116C0D">
              <w:rPr>
                <w:rFonts w:ascii="Times New Roman" w:eastAsia="Times New Roman" w:hAnsi="Times New Roman" w:cs="Times New Roman"/>
                <w:color w:val="000000"/>
                <w:sz w:val="20"/>
                <w:szCs w:val="20"/>
                <w:lang w:val="uk-UA" w:eastAsia="uk-UA"/>
              </w:rPr>
              <w:t>фiгурних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елементiв</w:t>
            </w:r>
            <w:proofErr w:type="spellEnd"/>
            <w:r w:rsidRPr="00116C0D">
              <w:rPr>
                <w:rFonts w:ascii="Times New Roman" w:eastAsia="Times New Roman" w:hAnsi="Times New Roman" w:cs="Times New Roman"/>
                <w:color w:val="000000"/>
                <w:sz w:val="20"/>
                <w:szCs w:val="20"/>
                <w:lang w:val="uk-UA" w:eastAsia="uk-UA"/>
              </w:rPr>
              <w:t xml:space="preserve"> мощення [ФЭМ]</w:t>
            </w:r>
          </w:p>
        </w:tc>
        <w:tc>
          <w:tcPr>
            <w:tcW w:w="850" w:type="dxa"/>
            <w:tcBorders>
              <w:top w:val="nil"/>
              <w:left w:val="nil"/>
              <w:bottom w:val="single" w:sz="4" w:space="0" w:color="auto"/>
              <w:right w:val="single" w:sz="4" w:space="0" w:color="auto"/>
            </w:tcBorders>
            <w:shd w:val="clear" w:color="000000" w:fill="FFFFFF"/>
            <w:vAlign w:val="bottom"/>
            <w:hideMark/>
          </w:tcPr>
          <w:p w14:paraId="43A4683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53F45B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32855D0"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D30DE0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7119" w:type="dxa"/>
            <w:tcBorders>
              <w:top w:val="nil"/>
              <w:left w:val="nil"/>
              <w:bottom w:val="single" w:sz="4" w:space="0" w:color="auto"/>
              <w:right w:val="single" w:sz="4" w:space="0" w:color="auto"/>
            </w:tcBorders>
            <w:shd w:val="clear" w:color="000000" w:fill="FFFFFF"/>
            <w:vAlign w:val="bottom"/>
            <w:hideMark/>
          </w:tcPr>
          <w:p w14:paraId="36C3BE77" w14:textId="77777777" w:rsidR="00B57D36" w:rsidRPr="00116C0D" w:rsidRDefault="00B57D36" w:rsidP="00B57D36">
            <w:pPr>
              <w:spacing w:after="0" w:line="240" w:lineRule="auto"/>
              <w:jc w:val="center"/>
              <w:rPr>
                <w:rFonts w:ascii="Times New Roman" w:eastAsia="Times New Roman" w:hAnsi="Times New Roman" w:cs="Times New Roman"/>
                <w:b/>
                <w:bCs/>
                <w:color w:val="000000"/>
                <w:sz w:val="20"/>
                <w:szCs w:val="20"/>
                <w:lang w:val="uk-UA" w:eastAsia="uk-UA"/>
              </w:rPr>
            </w:pPr>
            <w:r w:rsidRPr="00116C0D">
              <w:rPr>
                <w:rFonts w:ascii="Times New Roman" w:eastAsia="Times New Roman" w:hAnsi="Times New Roman" w:cs="Times New Roman"/>
                <w:b/>
                <w:bCs/>
                <w:color w:val="000000"/>
                <w:sz w:val="20"/>
                <w:szCs w:val="20"/>
                <w:lang w:val="uk-UA" w:eastAsia="uk-UA"/>
              </w:rPr>
              <w:t>Столярні роботи</w:t>
            </w:r>
          </w:p>
        </w:tc>
        <w:tc>
          <w:tcPr>
            <w:tcW w:w="850" w:type="dxa"/>
            <w:tcBorders>
              <w:top w:val="nil"/>
              <w:left w:val="nil"/>
              <w:bottom w:val="single" w:sz="4" w:space="0" w:color="auto"/>
              <w:right w:val="single" w:sz="4" w:space="0" w:color="auto"/>
            </w:tcBorders>
            <w:shd w:val="clear" w:color="000000" w:fill="FFFFFF"/>
            <w:noWrap/>
            <w:vAlign w:val="bottom"/>
            <w:hideMark/>
          </w:tcPr>
          <w:p w14:paraId="0E6EACF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46EED32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348B930"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D70FF0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118</w:t>
            </w:r>
          </w:p>
        </w:tc>
        <w:tc>
          <w:tcPr>
            <w:tcW w:w="7119" w:type="dxa"/>
            <w:tcBorders>
              <w:top w:val="nil"/>
              <w:left w:val="nil"/>
              <w:bottom w:val="single" w:sz="4" w:space="0" w:color="auto"/>
              <w:right w:val="single" w:sz="4" w:space="0" w:color="auto"/>
            </w:tcBorders>
            <w:shd w:val="clear" w:color="000000" w:fill="FFFFFF"/>
            <w:vAlign w:val="bottom"/>
            <w:hideMark/>
          </w:tcPr>
          <w:p w14:paraId="02F5848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непоштукатуреної обшивки каркасно-обшивних дерев'яних </w:t>
            </w:r>
            <w:proofErr w:type="spellStart"/>
            <w:r w:rsidRPr="00116C0D">
              <w:rPr>
                <w:rFonts w:ascii="Times New Roman" w:eastAsia="Times New Roman" w:hAnsi="Times New Roman" w:cs="Times New Roman"/>
                <w:color w:val="000000"/>
                <w:sz w:val="20"/>
                <w:szCs w:val="20"/>
                <w:lang w:val="uk-UA" w:eastAsia="uk-UA"/>
              </w:rPr>
              <w:t>стiн</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1FEA94C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55A465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86DA210"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7F55AE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119</w:t>
            </w:r>
          </w:p>
        </w:tc>
        <w:tc>
          <w:tcPr>
            <w:tcW w:w="7119" w:type="dxa"/>
            <w:tcBorders>
              <w:top w:val="nil"/>
              <w:left w:val="nil"/>
              <w:bottom w:val="single" w:sz="4" w:space="0" w:color="auto"/>
              <w:right w:val="single" w:sz="4" w:space="0" w:color="auto"/>
            </w:tcBorders>
            <w:shd w:val="clear" w:color="000000" w:fill="FFFFFF"/>
            <w:vAlign w:val="bottom"/>
            <w:hideMark/>
          </w:tcPr>
          <w:p w14:paraId="2AAC27B5" w14:textId="46D9C3B8"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Розбирання обшивки стін пластиковими панелями шириною до 400 мм</w:t>
            </w:r>
            <w:r w:rsidR="003B6FF5">
              <w:rPr>
                <w:rFonts w:ascii="Times New Roman" w:eastAsia="Times New Roman" w:hAnsi="Times New Roman" w:cs="Times New Roman"/>
                <w:color w:val="000000"/>
                <w:sz w:val="20"/>
                <w:szCs w:val="20"/>
                <w:lang w:val="ru-UA" w:eastAsia="uk-UA"/>
              </w:rPr>
              <w:t>,</w:t>
            </w:r>
            <w:r w:rsidRPr="00116C0D">
              <w:rPr>
                <w:rFonts w:ascii="Times New Roman" w:eastAsia="Times New Roman" w:hAnsi="Times New Roman" w:cs="Times New Roman"/>
                <w:color w:val="000000"/>
                <w:sz w:val="20"/>
                <w:szCs w:val="20"/>
                <w:lang w:val="uk-UA" w:eastAsia="uk-UA"/>
              </w:rPr>
              <w:t xml:space="preserve"> демонтаж</w:t>
            </w:r>
          </w:p>
        </w:tc>
        <w:tc>
          <w:tcPr>
            <w:tcW w:w="850" w:type="dxa"/>
            <w:tcBorders>
              <w:top w:val="nil"/>
              <w:left w:val="nil"/>
              <w:bottom w:val="single" w:sz="4" w:space="0" w:color="auto"/>
              <w:right w:val="single" w:sz="4" w:space="0" w:color="auto"/>
            </w:tcBorders>
            <w:shd w:val="clear" w:color="000000" w:fill="FFFFFF"/>
            <w:vAlign w:val="bottom"/>
            <w:hideMark/>
          </w:tcPr>
          <w:p w14:paraId="297C068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61400C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0DC37B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0EF114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120</w:t>
            </w:r>
          </w:p>
        </w:tc>
        <w:tc>
          <w:tcPr>
            <w:tcW w:w="7119" w:type="dxa"/>
            <w:tcBorders>
              <w:top w:val="nil"/>
              <w:left w:val="nil"/>
              <w:bottom w:val="single" w:sz="4" w:space="0" w:color="auto"/>
              <w:right w:val="single" w:sz="4" w:space="0" w:color="auto"/>
            </w:tcBorders>
            <w:shd w:val="clear" w:color="000000" w:fill="FFFFFF"/>
            <w:vAlign w:val="bottom"/>
            <w:hideMark/>
          </w:tcPr>
          <w:p w14:paraId="2E75FBD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стелi</w:t>
            </w:r>
            <w:proofErr w:type="spellEnd"/>
            <w:r w:rsidRPr="00116C0D">
              <w:rPr>
                <w:rFonts w:ascii="Times New Roman" w:eastAsia="Times New Roman" w:hAnsi="Times New Roman" w:cs="Times New Roman"/>
                <w:color w:val="000000"/>
                <w:sz w:val="20"/>
                <w:szCs w:val="20"/>
                <w:lang w:val="uk-UA" w:eastAsia="uk-UA"/>
              </w:rPr>
              <w:t xml:space="preserve"> дошками обшивки</w:t>
            </w:r>
          </w:p>
        </w:tc>
        <w:tc>
          <w:tcPr>
            <w:tcW w:w="850" w:type="dxa"/>
            <w:tcBorders>
              <w:top w:val="nil"/>
              <w:left w:val="nil"/>
              <w:bottom w:val="single" w:sz="4" w:space="0" w:color="auto"/>
              <w:right w:val="single" w:sz="4" w:space="0" w:color="auto"/>
            </w:tcBorders>
            <w:shd w:val="clear" w:color="000000" w:fill="FFFFFF"/>
            <w:vAlign w:val="bottom"/>
            <w:hideMark/>
          </w:tcPr>
          <w:p w14:paraId="7F4AA83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6E251D2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6FD6558"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B52132A"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121</w:t>
            </w:r>
          </w:p>
        </w:tc>
        <w:tc>
          <w:tcPr>
            <w:tcW w:w="7119" w:type="dxa"/>
            <w:tcBorders>
              <w:top w:val="nil"/>
              <w:left w:val="nil"/>
              <w:bottom w:val="single" w:sz="4" w:space="0" w:color="auto"/>
              <w:right w:val="single" w:sz="4" w:space="0" w:color="auto"/>
            </w:tcBorders>
            <w:shd w:val="clear" w:color="000000" w:fill="FFFFFF"/>
            <w:vAlign w:val="bottom"/>
            <w:hideMark/>
          </w:tcPr>
          <w:p w14:paraId="56B6082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Розбирання обшивки стель пластиковими панелями шириною до 400 мм</w:t>
            </w:r>
          </w:p>
        </w:tc>
        <w:tc>
          <w:tcPr>
            <w:tcW w:w="850" w:type="dxa"/>
            <w:tcBorders>
              <w:top w:val="nil"/>
              <w:left w:val="nil"/>
              <w:bottom w:val="single" w:sz="4" w:space="0" w:color="auto"/>
              <w:right w:val="single" w:sz="4" w:space="0" w:color="auto"/>
            </w:tcBorders>
            <w:shd w:val="clear" w:color="000000" w:fill="FFFFFF"/>
            <w:vAlign w:val="bottom"/>
            <w:hideMark/>
          </w:tcPr>
          <w:p w14:paraId="2062939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0C5954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9CED3E3"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225A78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122</w:t>
            </w:r>
          </w:p>
        </w:tc>
        <w:tc>
          <w:tcPr>
            <w:tcW w:w="7119" w:type="dxa"/>
            <w:tcBorders>
              <w:top w:val="nil"/>
              <w:left w:val="nil"/>
              <w:bottom w:val="single" w:sz="4" w:space="0" w:color="auto"/>
              <w:right w:val="single" w:sz="4" w:space="0" w:color="auto"/>
            </w:tcBorders>
            <w:shd w:val="clear" w:color="000000" w:fill="FFFFFF"/>
            <w:vAlign w:val="bottom"/>
            <w:hideMark/>
          </w:tcPr>
          <w:p w14:paraId="6999B59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Опорядження стін пластиковими панелями шириною до 400 мм</w:t>
            </w:r>
          </w:p>
        </w:tc>
        <w:tc>
          <w:tcPr>
            <w:tcW w:w="850" w:type="dxa"/>
            <w:tcBorders>
              <w:top w:val="nil"/>
              <w:left w:val="nil"/>
              <w:bottom w:val="single" w:sz="4" w:space="0" w:color="auto"/>
              <w:right w:val="single" w:sz="4" w:space="0" w:color="auto"/>
            </w:tcBorders>
            <w:shd w:val="clear" w:color="000000" w:fill="FFFFFF"/>
            <w:vAlign w:val="bottom"/>
            <w:hideMark/>
          </w:tcPr>
          <w:p w14:paraId="48D78AB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FF15EC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A7784A3"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EA37724"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123</w:t>
            </w:r>
          </w:p>
        </w:tc>
        <w:tc>
          <w:tcPr>
            <w:tcW w:w="7119" w:type="dxa"/>
            <w:tcBorders>
              <w:top w:val="nil"/>
              <w:left w:val="nil"/>
              <w:bottom w:val="single" w:sz="4" w:space="0" w:color="auto"/>
              <w:right w:val="single" w:sz="4" w:space="0" w:color="auto"/>
            </w:tcBorders>
            <w:shd w:val="clear" w:color="000000" w:fill="FFFFFF"/>
            <w:vAlign w:val="bottom"/>
            <w:hideMark/>
          </w:tcPr>
          <w:p w14:paraId="701E8B7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Опорядження стель пластиковими панелями шириною до 400 мм</w:t>
            </w:r>
          </w:p>
        </w:tc>
        <w:tc>
          <w:tcPr>
            <w:tcW w:w="850" w:type="dxa"/>
            <w:tcBorders>
              <w:top w:val="nil"/>
              <w:left w:val="nil"/>
              <w:bottom w:val="single" w:sz="4" w:space="0" w:color="auto"/>
              <w:right w:val="single" w:sz="4" w:space="0" w:color="auto"/>
            </w:tcBorders>
            <w:shd w:val="clear" w:color="000000" w:fill="FFFFFF"/>
            <w:vAlign w:val="bottom"/>
            <w:hideMark/>
          </w:tcPr>
          <w:p w14:paraId="5ED89FC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37768FC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4B0C60F"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62840E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124</w:t>
            </w:r>
          </w:p>
        </w:tc>
        <w:tc>
          <w:tcPr>
            <w:tcW w:w="7119" w:type="dxa"/>
            <w:tcBorders>
              <w:top w:val="nil"/>
              <w:left w:val="nil"/>
              <w:bottom w:val="single" w:sz="4" w:space="0" w:color="auto"/>
              <w:right w:val="single" w:sz="4" w:space="0" w:color="auto"/>
            </w:tcBorders>
            <w:shd w:val="clear" w:color="000000" w:fill="FFFFFF"/>
            <w:vAlign w:val="bottom"/>
            <w:hideMark/>
          </w:tcPr>
          <w:p w14:paraId="414E8FA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каркасу під облицювання з </w:t>
            </w:r>
            <w:proofErr w:type="spellStart"/>
            <w:r w:rsidRPr="00116C0D">
              <w:rPr>
                <w:rFonts w:ascii="Times New Roman" w:eastAsia="Times New Roman" w:hAnsi="Times New Roman" w:cs="Times New Roman"/>
                <w:color w:val="000000"/>
                <w:sz w:val="20"/>
                <w:szCs w:val="20"/>
                <w:lang w:val="uk-UA" w:eastAsia="uk-UA"/>
              </w:rPr>
              <w:t>розкроєм</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брускiв</w:t>
            </w:r>
            <w:proofErr w:type="spellEnd"/>
            <w:r w:rsidRPr="00116C0D">
              <w:rPr>
                <w:rFonts w:ascii="Times New Roman" w:eastAsia="Times New Roman" w:hAnsi="Times New Roman" w:cs="Times New Roman"/>
                <w:color w:val="000000"/>
                <w:sz w:val="20"/>
                <w:szCs w:val="20"/>
                <w:lang w:val="uk-UA" w:eastAsia="uk-UA"/>
              </w:rPr>
              <w:t xml:space="preserve"> та </w:t>
            </w:r>
            <w:proofErr w:type="spellStart"/>
            <w:r w:rsidRPr="00116C0D">
              <w:rPr>
                <w:rFonts w:ascii="Times New Roman" w:eastAsia="Times New Roman" w:hAnsi="Times New Roman" w:cs="Times New Roman"/>
                <w:color w:val="000000"/>
                <w:sz w:val="20"/>
                <w:szCs w:val="20"/>
                <w:lang w:val="uk-UA" w:eastAsia="uk-UA"/>
              </w:rPr>
              <w:t>крiпленням</w:t>
            </w:r>
            <w:proofErr w:type="spellEnd"/>
            <w:r w:rsidRPr="00116C0D">
              <w:rPr>
                <w:rFonts w:ascii="Times New Roman" w:eastAsia="Times New Roman" w:hAnsi="Times New Roman" w:cs="Times New Roman"/>
                <w:color w:val="000000"/>
                <w:sz w:val="20"/>
                <w:szCs w:val="20"/>
                <w:lang w:val="uk-UA" w:eastAsia="uk-UA"/>
              </w:rPr>
              <w:t xml:space="preserve"> цвяхами </w:t>
            </w:r>
          </w:p>
        </w:tc>
        <w:tc>
          <w:tcPr>
            <w:tcW w:w="850" w:type="dxa"/>
            <w:tcBorders>
              <w:top w:val="nil"/>
              <w:left w:val="nil"/>
              <w:bottom w:val="single" w:sz="4" w:space="0" w:color="auto"/>
              <w:right w:val="single" w:sz="4" w:space="0" w:color="auto"/>
            </w:tcBorders>
            <w:shd w:val="clear" w:color="000000" w:fill="FFFFFF"/>
            <w:vAlign w:val="bottom"/>
            <w:hideMark/>
          </w:tcPr>
          <w:p w14:paraId="7DEA845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8E3C2B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2B24D67"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CAB0B6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125</w:t>
            </w:r>
          </w:p>
        </w:tc>
        <w:tc>
          <w:tcPr>
            <w:tcW w:w="7119" w:type="dxa"/>
            <w:tcBorders>
              <w:top w:val="nil"/>
              <w:left w:val="nil"/>
              <w:bottom w:val="single" w:sz="4" w:space="0" w:color="auto"/>
              <w:right w:val="single" w:sz="4" w:space="0" w:color="auto"/>
            </w:tcBorders>
            <w:shd w:val="clear" w:color="000000" w:fill="FFFFFF"/>
            <w:vAlign w:val="bottom"/>
            <w:hideMark/>
          </w:tcPr>
          <w:p w14:paraId="58E18C7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Облицювання внутрішніх стін, панелями МДФ</w:t>
            </w:r>
          </w:p>
        </w:tc>
        <w:tc>
          <w:tcPr>
            <w:tcW w:w="850" w:type="dxa"/>
            <w:tcBorders>
              <w:top w:val="nil"/>
              <w:left w:val="nil"/>
              <w:bottom w:val="single" w:sz="4" w:space="0" w:color="auto"/>
              <w:right w:val="single" w:sz="4" w:space="0" w:color="auto"/>
            </w:tcBorders>
            <w:shd w:val="clear" w:color="000000" w:fill="FFFFFF"/>
            <w:vAlign w:val="bottom"/>
            <w:hideMark/>
          </w:tcPr>
          <w:p w14:paraId="5FD5A7F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2996B3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328122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D506C5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126</w:t>
            </w:r>
          </w:p>
        </w:tc>
        <w:tc>
          <w:tcPr>
            <w:tcW w:w="7119" w:type="dxa"/>
            <w:tcBorders>
              <w:top w:val="nil"/>
              <w:left w:val="nil"/>
              <w:bottom w:val="single" w:sz="4" w:space="0" w:color="auto"/>
              <w:right w:val="single" w:sz="4" w:space="0" w:color="auto"/>
            </w:tcBorders>
            <w:shd w:val="clear" w:color="000000" w:fill="FFFFFF"/>
            <w:vAlign w:val="bottom"/>
            <w:hideMark/>
          </w:tcPr>
          <w:p w14:paraId="515A270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Улаштування </w:t>
            </w:r>
            <w:proofErr w:type="spellStart"/>
            <w:r w:rsidRPr="00116C0D">
              <w:rPr>
                <w:rFonts w:ascii="Times New Roman" w:eastAsia="Times New Roman" w:hAnsi="Times New Roman" w:cs="Times New Roman"/>
                <w:color w:val="000000"/>
                <w:sz w:val="20"/>
                <w:szCs w:val="20"/>
                <w:lang w:val="uk-UA" w:eastAsia="uk-UA"/>
              </w:rPr>
              <w:t>плiнтусiв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полiвiнiлхлоридних</w:t>
            </w:r>
            <w:proofErr w:type="spellEnd"/>
            <w:r w:rsidRPr="00116C0D">
              <w:rPr>
                <w:rFonts w:ascii="Times New Roman" w:eastAsia="Times New Roman" w:hAnsi="Times New Roman" w:cs="Times New Roman"/>
                <w:color w:val="000000"/>
                <w:sz w:val="20"/>
                <w:szCs w:val="20"/>
                <w:lang w:val="uk-UA" w:eastAsia="uk-UA"/>
              </w:rPr>
              <w:t xml:space="preserve"> на шурупах</w:t>
            </w:r>
          </w:p>
        </w:tc>
        <w:tc>
          <w:tcPr>
            <w:tcW w:w="850" w:type="dxa"/>
            <w:tcBorders>
              <w:top w:val="nil"/>
              <w:left w:val="nil"/>
              <w:bottom w:val="single" w:sz="4" w:space="0" w:color="auto"/>
              <w:right w:val="single" w:sz="4" w:space="0" w:color="auto"/>
            </w:tcBorders>
            <w:shd w:val="clear" w:color="000000" w:fill="FFFFFF"/>
            <w:vAlign w:val="bottom"/>
            <w:hideMark/>
          </w:tcPr>
          <w:p w14:paraId="0A98A31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CB692B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2DFA7E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34D7CE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127</w:t>
            </w:r>
          </w:p>
        </w:tc>
        <w:tc>
          <w:tcPr>
            <w:tcW w:w="7119" w:type="dxa"/>
            <w:tcBorders>
              <w:top w:val="nil"/>
              <w:left w:val="nil"/>
              <w:bottom w:val="single" w:sz="4" w:space="0" w:color="auto"/>
              <w:right w:val="single" w:sz="4" w:space="0" w:color="auto"/>
            </w:tcBorders>
            <w:shd w:val="clear" w:color="000000" w:fill="FFFFFF"/>
            <w:vAlign w:val="bottom"/>
            <w:hideMark/>
          </w:tcPr>
          <w:p w14:paraId="5EBD3A6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дверних коробок в кам'яних </w:t>
            </w:r>
            <w:proofErr w:type="spellStart"/>
            <w:r w:rsidRPr="00116C0D">
              <w:rPr>
                <w:rFonts w:ascii="Times New Roman" w:eastAsia="Times New Roman" w:hAnsi="Times New Roman" w:cs="Times New Roman"/>
                <w:color w:val="000000"/>
                <w:sz w:val="20"/>
                <w:szCs w:val="20"/>
                <w:lang w:val="uk-UA" w:eastAsia="uk-UA"/>
              </w:rPr>
              <w:t>стiнах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1C7659C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35E473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B95855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9384FD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128</w:t>
            </w:r>
          </w:p>
        </w:tc>
        <w:tc>
          <w:tcPr>
            <w:tcW w:w="7119" w:type="dxa"/>
            <w:tcBorders>
              <w:top w:val="nil"/>
              <w:left w:val="nil"/>
              <w:bottom w:val="single" w:sz="4" w:space="0" w:color="auto"/>
              <w:right w:val="single" w:sz="4" w:space="0" w:color="auto"/>
            </w:tcBorders>
            <w:shd w:val="clear" w:color="000000" w:fill="FFFFFF"/>
            <w:vAlign w:val="bottom"/>
            <w:hideMark/>
          </w:tcPr>
          <w:p w14:paraId="305B8A3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дверних </w:t>
            </w:r>
            <w:proofErr w:type="spellStart"/>
            <w:r w:rsidRPr="00116C0D">
              <w:rPr>
                <w:rFonts w:ascii="Times New Roman" w:eastAsia="Times New Roman" w:hAnsi="Times New Roman" w:cs="Times New Roman"/>
                <w:color w:val="000000"/>
                <w:sz w:val="20"/>
                <w:szCs w:val="20"/>
                <w:lang w:val="uk-UA" w:eastAsia="uk-UA"/>
              </w:rPr>
              <w:t>полотен</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внутрiшнiх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мiжкiмнатних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42D1AEF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1328E9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D449E8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229E4F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129</w:t>
            </w:r>
          </w:p>
        </w:tc>
        <w:tc>
          <w:tcPr>
            <w:tcW w:w="7119" w:type="dxa"/>
            <w:tcBorders>
              <w:top w:val="nil"/>
              <w:left w:val="nil"/>
              <w:bottom w:val="single" w:sz="4" w:space="0" w:color="auto"/>
              <w:right w:val="single" w:sz="4" w:space="0" w:color="auto"/>
            </w:tcBorders>
            <w:shd w:val="clear" w:color="000000" w:fill="FFFFFF"/>
            <w:vAlign w:val="bottom"/>
            <w:hideMark/>
          </w:tcPr>
          <w:p w14:paraId="1C4225E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i </w:t>
            </w:r>
            <w:proofErr w:type="spellStart"/>
            <w:r w:rsidRPr="00116C0D">
              <w:rPr>
                <w:rFonts w:ascii="Times New Roman" w:eastAsia="Times New Roman" w:hAnsi="Times New Roman" w:cs="Times New Roman"/>
                <w:color w:val="000000"/>
                <w:sz w:val="20"/>
                <w:szCs w:val="20"/>
                <w:lang w:val="uk-UA" w:eastAsia="uk-UA"/>
              </w:rPr>
              <w:t>крiплення</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наличникiв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30B4A6F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D7504C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D0F74D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C8319B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130</w:t>
            </w:r>
          </w:p>
        </w:tc>
        <w:tc>
          <w:tcPr>
            <w:tcW w:w="7119" w:type="dxa"/>
            <w:tcBorders>
              <w:top w:val="nil"/>
              <w:left w:val="nil"/>
              <w:bottom w:val="single" w:sz="4" w:space="0" w:color="auto"/>
              <w:right w:val="single" w:sz="4" w:space="0" w:color="auto"/>
            </w:tcBorders>
            <w:shd w:val="clear" w:color="000000" w:fill="FFFFFF"/>
            <w:vAlign w:val="bottom"/>
            <w:hideMark/>
          </w:tcPr>
          <w:p w14:paraId="0C7D7FA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замків дверних </w:t>
            </w:r>
            <w:proofErr w:type="spellStart"/>
            <w:r w:rsidRPr="00116C0D">
              <w:rPr>
                <w:rFonts w:ascii="Times New Roman" w:eastAsia="Times New Roman" w:hAnsi="Times New Roman" w:cs="Times New Roman"/>
                <w:color w:val="000000"/>
                <w:sz w:val="20"/>
                <w:szCs w:val="20"/>
                <w:lang w:val="uk-UA" w:eastAsia="uk-UA"/>
              </w:rPr>
              <w:t>урiзних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4597958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350C7D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2C01833"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502785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131</w:t>
            </w:r>
          </w:p>
        </w:tc>
        <w:tc>
          <w:tcPr>
            <w:tcW w:w="7119" w:type="dxa"/>
            <w:tcBorders>
              <w:top w:val="nil"/>
              <w:left w:val="nil"/>
              <w:bottom w:val="single" w:sz="4" w:space="0" w:color="auto"/>
              <w:right w:val="single" w:sz="4" w:space="0" w:color="auto"/>
            </w:tcBorders>
            <w:shd w:val="clear" w:color="000000" w:fill="FFFFFF"/>
            <w:vAlign w:val="bottom"/>
            <w:hideMark/>
          </w:tcPr>
          <w:p w14:paraId="0ACF240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Двері металеві протипожежні в </w:t>
            </w:r>
            <w:proofErr w:type="spellStart"/>
            <w:r w:rsidRPr="00116C0D">
              <w:rPr>
                <w:rFonts w:ascii="Times New Roman" w:eastAsia="Times New Roman" w:hAnsi="Times New Roman" w:cs="Times New Roman"/>
                <w:color w:val="000000"/>
                <w:sz w:val="20"/>
                <w:szCs w:val="20"/>
                <w:lang w:val="uk-UA" w:eastAsia="uk-UA"/>
              </w:rPr>
              <w:t>прорізі,бетонної</w:t>
            </w:r>
            <w:proofErr w:type="spellEnd"/>
            <w:r w:rsidRPr="00116C0D">
              <w:rPr>
                <w:rFonts w:ascii="Times New Roman" w:eastAsia="Times New Roman" w:hAnsi="Times New Roman" w:cs="Times New Roman"/>
                <w:color w:val="000000"/>
                <w:sz w:val="20"/>
                <w:szCs w:val="20"/>
                <w:lang w:val="uk-UA" w:eastAsia="uk-UA"/>
              </w:rPr>
              <w:t xml:space="preserve"> перегородки, маса </w:t>
            </w:r>
            <w:proofErr w:type="spellStart"/>
            <w:r w:rsidRPr="00116C0D">
              <w:rPr>
                <w:rFonts w:ascii="Times New Roman" w:eastAsia="Times New Roman" w:hAnsi="Times New Roman" w:cs="Times New Roman"/>
                <w:color w:val="000000"/>
                <w:sz w:val="20"/>
                <w:szCs w:val="20"/>
                <w:lang w:val="uk-UA" w:eastAsia="uk-UA"/>
              </w:rPr>
              <w:t>комплекту,до</w:t>
            </w:r>
            <w:proofErr w:type="spellEnd"/>
            <w:r w:rsidRPr="00116C0D">
              <w:rPr>
                <w:rFonts w:ascii="Times New Roman" w:eastAsia="Times New Roman" w:hAnsi="Times New Roman" w:cs="Times New Roman"/>
                <w:color w:val="000000"/>
                <w:sz w:val="20"/>
                <w:szCs w:val="20"/>
                <w:lang w:val="uk-UA" w:eastAsia="uk-UA"/>
              </w:rPr>
              <w:t xml:space="preserve"> 0,12 т, демонтаж</w:t>
            </w:r>
          </w:p>
        </w:tc>
        <w:tc>
          <w:tcPr>
            <w:tcW w:w="850" w:type="dxa"/>
            <w:tcBorders>
              <w:top w:val="nil"/>
              <w:left w:val="nil"/>
              <w:bottom w:val="single" w:sz="4" w:space="0" w:color="auto"/>
              <w:right w:val="single" w:sz="4" w:space="0" w:color="auto"/>
            </w:tcBorders>
            <w:shd w:val="clear" w:color="000000" w:fill="FFFFFF"/>
            <w:vAlign w:val="bottom"/>
            <w:hideMark/>
          </w:tcPr>
          <w:p w14:paraId="47A50D0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1F0ECF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3D6090D"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E6D2D2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132</w:t>
            </w:r>
          </w:p>
        </w:tc>
        <w:tc>
          <w:tcPr>
            <w:tcW w:w="7119" w:type="dxa"/>
            <w:tcBorders>
              <w:top w:val="nil"/>
              <w:left w:val="nil"/>
              <w:bottom w:val="single" w:sz="4" w:space="0" w:color="auto"/>
              <w:right w:val="single" w:sz="4" w:space="0" w:color="auto"/>
            </w:tcBorders>
            <w:shd w:val="clear" w:color="000000" w:fill="FFFFFF"/>
            <w:vAlign w:val="bottom"/>
            <w:hideMark/>
          </w:tcPr>
          <w:p w14:paraId="0D69F5BB" w14:textId="77777777" w:rsidR="00B57D36" w:rsidRPr="00B40E83"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Двері металеві протипожежні в прорізі, бетонної перегородки, маса комплекту до, 0,25 т, монтаж</w:t>
            </w:r>
          </w:p>
        </w:tc>
        <w:tc>
          <w:tcPr>
            <w:tcW w:w="850" w:type="dxa"/>
            <w:tcBorders>
              <w:top w:val="nil"/>
              <w:left w:val="nil"/>
              <w:bottom w:val="single" w:sz="4" w:space="0" w:color="auto"/>
              <w:right w:val="single" w:sz="4" w:space="0" w:color="auto"/>
            </w:tcBorders>
            <w:shd w:val="clear" w:color="000000" w:fill="FFFFFF"/>
            <w:vAlign w:val="bottom"/>
            <w:hideMark/>
          </w:tcPr>
          <w:p w14:paraId="3504C22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298328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33B2C31"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5262C8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lastRenderedPageBreak/>
              <w:t>133</w:t>
            </w:r>
          </w:p>
        </w:tc>
        <w:tc>
          <w:tcPr>
            <w:tcW w:w="7119" w:type="dxa"/>
            <w:tcBorders>
              <w:top w:val="nil"/>
              <w:left w:val="nil"/>
              <w:bottom w:val="single" w:sz="4" w:space="0" w:color="auto"/>
              <w:right w:val="single" w:sz="4" w:space="0" w:color="auto"/>
            </w:tcBorders>
            <w:shd w:val="clear" w:color="000000" w:fill="FFFFFF"/>
            <w:vAlign w:val="bottom"/>
            <w:hideMark/>
          </w:tcPr>
          <w:p w14:paraId="54876480" w14:textId="3296FC2E"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Заповнення дверних </w:t>
            </w:r>
            <w:proofErr w:type="spellStart"/>
            <w:r w:rsidRPr="00116C0D">
              <w:rPr>
                <w:rFonts w:ascii="Times New Roman" w:eastAsia="Times New Roman" w:hAnsi="Times New Roman" w:cs="Times New Roman"/>
                <w:color w:val="000000"/>
                <w:sz w:val="20"/>
                <w:szCs w:val="20"/>
                <w:lang w:val="uk-UA" w:eastAsia="uk-UA"/>
              </w:rPr>
              <w:t>прорiзiв</w:t>
            </w:r>
            <w:proofErr w:type="spellEnd"/>
            <w:r w:rsidRPr="00116C0D">
              <w:rPr>
                <w:rFonts w:ascii="Times New Roman" w:eastAsia="Times New Roman" w:hAnsi="Times New Roman" w:cs="Times New Roman"/>
                <w:color w:val="000000"/>
                <w:sz w:val="20"/>
                <w:szCs w:val="20"/>
                <w:lang w:val="uk-UA" w:eastAsia="uk-UA"/>
              </w:rPr>
              <w:t xml:space="preserve"> готовими дверними блоками площею до 3 м2 з металопластику у кам'яних </w:t>
            </w:r>
            <w:proofErr w:type="spellStart"/>
            <w:r w:rsidRPr="00116C0D">
              <w:rPr>
                <w:rFonts w:ascii="Times New Roman" w:eastAsia="Times New Roman" w:hAnsi="Times New Roman" w:cs="Times New Roman"/>
                <w:color w:val="000000"/>
                <w:sz w:val="20"/>
                <w:szCs w:val="20"/>
                <w:lang w:val="uk-UA" w:eastAsia="uk-UA"/>
              </w:rPr>
              <w:t>стiнах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69276F8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8EE262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9D685DB"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01B353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134</w:t>
            </w:r>
          </w:p>
        </w:tc>
        <w:tc>
          <w:tcPr>
            <w:tcW w:w="7119" w:type="dxa"/>
            <w:tcBorders>
              <w:top w:val="nil"/>
              <w:left w:val="nil"/>
              <w:bottom w:val="single" w:sz="4" w:space="0" w:color="auto"/>
              <w:right w:val="single" w:sz="4" w:space="0" w:color="auto"/>
            </w:tcBorders>
            <w:shd w:val="clear" w:color="000000" w:fill="FFFFFF"/>
            <w:vAlign w:val="bottom"/>
            <w:hideMark/>
          </w:tcPr>
          <w:p w14:paraId="4ED5113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Заповнення дверних прорізів ламінованими дверними блоками із застосуванням анкерів і монтажної піни, серія блоку ДГ-21-9</w:t>
            </w:r>
          </w:p>
        </w:tc>
        <w:tc>
          <w:tcPr>
            <w:tcW w:w="850" w:type="dxa"/>
            <w:tcBorders>
              <w:top w:val="nil"/>
              <w:left w:val="nil"/>
              <w:bottom w:val="single" w:sz="4" w:space="0" w:color="auto"/>
              <w:right w:val="single" w:sz="4" w:space="0" w:color="auto"/>
            </w:tcBorders>
            <w:shd w:val="clear" w:color="000000" w:fill="FFFFFF"/>
            <w:vAlign w:val="bottom"/>
            <w:hideMark/>
          </w:tcPr>
          <w:p w14:paraId="5F013D9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1 блок</w:t>
            </w:r>
          </w:p>
        </w:tc>
        <w:tc>
          <w:tcPr>
            <w:tcW w:w="1418" w:type="dxa"/>
            <w:tcBorders>
              <w:top w:val="nil"/>
              <w:left w:val="nil"/>
              <w:bottom w:val="single" w:sz="4" w:space="0" w:color="auto"/>
              <w:right w:val="single" w:sz="4" w:space="0" w:color="auto"/>
            </w:tcBorders>
            <w:shd w:val="clear" w:color="000000" w:fill="FFFFFF"/>
            <w:noWrap/>
            <w:vAlign w:val="bottom"/>
            <w:hideMark/>
          </w:tcPr>
          <w:p w14:paraId="4DA4E44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940A9C5"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5DA0B6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135</w:t>
            </w:r>
          </w:p>
        </w:tc>
        <w:tc>
          <w:tcPr>
            <w:tcW w:w="7119" w:type="dxa"/>
            <w:tcBorders>
              <w:top w:val="nil"/>
              <w:left w:val="nil"/>
              <w:bottom w:val="single" w:sz="4" w:space="0" w:color="auto"/>
              <w:right w:val="single" w:sz="4" w:space="0" w:color="auto"/>
            </w:tcBorders>
            <w:shd w:val="clear" w:color="000000" w:fill="FFFFFF"/>
            <w:vAlign w:val="bottom"/>
            <w:hideMark/>
          </w:tcPr>
          <w:p w14:paraId="58F38CD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Заповнення дверних прорізів ламінованими дверними блоками із застосуванням анкерів і монтажної піни, серія блоку ДО-21-13</w:t>
            </w:r>
          </w:p>
        </w:tc>
        <w:tc>
          <w:tcPr>
            <w:tcW w:w="850" w:type="dxa"/>
            <w:tcBorders>
              <w:top w:val="nil"/>
              <w:left w:val="nil"/>
              <w:bottom w:val="single" w:sz="4" w:space="0" w:color="auto"/>
              <w:right w:val="single" w:sz="4" w:space="0" w:color="auto"/>
            </w:tcBorders>
            <w:shd w:val="clear" w:color="000000" w:fill="FFFFFF"/>
            <w:vAlign w:val="bottom"/>
            <w:hideMark/>
          </w:tcPr>
          <w:p w14:paraId="126FC11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1 блок</w:t>
            </w:r>
          </w:p>
        </w:tc>
        <w:tc>
          <w:tcPr>
            <w:tcW w:w="1418" w:type="dxa"/>
            <w:tcBorders>
              <w:top w:val="nil"/>
              <w:left w:val="nil"/>
              <w:bottom w:val="single" w:sz="4" w:space="0" w:color="auto"/>
              <w:right w:val="single" w:sz="4" w:space="0" w:color="auto"/>
            </w:tcBorders>
            <w:shd w:val="clear" w:color="000000" w:fill="FFFFFF"/>
            <w:noWrap/>
            <w:vAlign w:val="bottom"/>
            <w:hideMark/>
          </w:tcPr>
          <w:p w14:paraId="644F822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604E191"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0BDCCBA"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136</w:t>
            </w:r>
          </w:p>
        </w:tc>
        <w:tc>
          <w:tcPr>
            <w:tcW w:w="7119" w:type="dxa"/>
            <w:tcBorders>
              <w:top w:val="nil"/>
              <w:left w:val="nil"/>
              <w:bottom w:val="single" w:sz="4" w:space="0" w:color="auto"/>
              <w:right w:val="single" w:sz="4" w:space="0" w:color="auto"/>
            </w:tcBorders>
            <w:shd w:val="clear" w:color="000000" w:fill="FFFFFF"/>
            <w:vAlign w:val="bottom"/>
            <w:hideMark/>
          </w:tcPr>
          <w:p w14:paraId="2C63AD1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дверних коробок в кам'яних </w:t>
            </w:r>
            <w:proofErr w:type="spellStart"/>
            <w:r w:rsidRPr="00116C0D">
              <w:rPr>
                <w:rFonts w:ascii="Times New Roman" w:eastAsia="Times New Roman" w:hAnsi="Times New Roman" w:cs="Times New Roman"/>
                <w:color w:val="000000"/>
                <w:sz w:val="20"/>
                <w:szCs w:val="20"/>
                <w:lang w:val="uk-UA" w:eastAsia="uk-UA"/>
              </w:rPr>
              <w:t>стiнах</w:t>
            </w:r>
            <w:proofErr w:type="spellEnd"/>
            <w:r w:rsidRPr="00116C0D">
              <w:rPr>
                <w:rFonts w:ascii="Times New Roman" w:eastAsia="Times New Roman" w:hAnsi="Times New Roman" w:cs="Times New Roman"/>
                <w:color w:val="000000"/>
                <w:sz w:val="20"/>
                <w:szCs w:val="20"/>
                <w:lang w:val="uk-UA" w:eastAsia="uk-UA"/>
              </w:rPr>
              <w:t xml:space="preserve"> з </w:t>
            </w:r>
            <w:proofErr w:type="spellStart"/>
            <w:r w:rsidRPr="00116C0D">
              <w:rPr>
                <w:rFonts w:ascii="Times New Roman" w:eastAsia="Times New Roman" w:hAnsi="Times New Roman" w:cs="Times New Roman"/>
                <w:color w:val="000000"/>
                <w:sz w:val="20"/>
                <w:szCs w:val="20"/>
                <w:lang w:val="uk-UA" w:eastAsia="uk-UA"/>
              </w:rPr>
              <w:t>вiдбиванням</w:t>
            </w:r>
            <w:proofErr w:type="spellEnd"/>
            <w:r w:rsidRPr="00116C0D">
              <w:rPr>
                <w:rFonts w:ascii="Times New Roman" w:eastAsia="Times New Roman" w:hAnsi="Times New Roman" w:cs="Times New Roman"/>
                <w:color w:val="000000"/>
                <w:sz w:val="20"/>
                <w:szCs w:val="20"/>
                <w:lang w:val="uk-UA" w:eastAsia="uk-UA"/>
              </w:rPr>
              <w:t xml:space="preserve"> штукатурки в укосах</w:t>
            </w:r>
          </w:p>
        </w:tc>
        <w:tc>
          <w:tcPr>
            <w:tcW w:w="850" w:type="dxa"/>
            <w:tcBorders>
              <w:top w:val="nil"/>
              <w:left w:val="nil"/>
              <w:bottom w:val="single" w:sz="4" w:space="0" w:color="auto"/>
              <w:right w:val="single" w:sz="4" w:space="0" w:color="auto"/>
            </w:tcBorders>
            <w:shd w:val="clear" w:color="000000" w:fill="FFFFFF"/>
            <w:vAlign w:val="bottom"/>
            <w:hideMark/>
          </w:tcPr>
          <w:p w14:paraId="06F4746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B22182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76C52F7"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44E2C0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137</w:t>
            </w:r>
          </w:p>
        </w:tc>
        <w:tc>
          <w:tcPr>
            <w:tcW w:w="7119" w:type="dxa"/>
            <w:tcBorders>
              <w:top w:val="nil"/>
              <w:left w:val="nil"/>
              <w:bottom w:val="single" w:sz="4" w:space="0" w:color="auto"/>
              <w:right w:val="single" w:sz="4" w:space="0" w:color="auto"/>
            </w:tcBorders>
            <w:shd w:val="clear" w:color="000000" w:fill="FFFFFF"/>
            <w:vAlign w:val="bottom"/>
            <w:hideMark/>
          </w:tcPr>
          <w:p w14:paraId="55FCC74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Знiмання</w:t>
            </w:r>
            <w:proofErr w:type="spellEnd"/>
            <w:r w:rsidRPr="00116C0D">
              <w:rPr>
                <w:rFonts w:ascii="Times New Roman" w:eastAsia="Times New Roman" w:hAnsi="Times New Roman" w:cs="Times New Roman"/>
                <w:color w:val="000000"/>
                <w:sz w:val="20"/>
                <w:szCs w:val="20"/>
                <w:lang w:val="uk-UA" w:eastAsia="uk-UA"/>
              </w:rPr>
              <w:t xml:space="preserve"> дверних </w:t>
            </w:r>
            <w:proofErr w:type="spellStart"/>
            <w:r w:rsidRPr="00116C0D">
              <w:rPr>
                <w:rFonts w:ascii="Times New Roman" w:eastAsia="Times New Roman" w:hAnsi="Times New Roman" w:cs="Times New Roman"/>
                <w:color w:val="000000"/>
                <w:sz w:val="20"/>
                <w:szCs w:val="20"/>
                <w:lang w:val="uk-UA" w:eastAsia="uk-UA"/>
              </w:rPr>
              <w:t>полотен</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5D76302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A234DC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5698E50"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1B7AEF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138</w:t>
            </w:r>
          </w:p>
        </w:tc>
        <w:tc>
          <w:tcPr>
            <w:tcW w:w="7119" w:type="dxa"/>
            <w:tcBorders>
              <w:top w:val="nil"/>
              <w:left w:val="nil"/>
              <w:bottom w:val="single" w:sz="4" w:space="0" w:color="auto"/>
              <w:right w:val="single" w:sz="4" w:space="0" w:color="auto"/>
            </w:tcBorders>
            <w:shd w:val="clear" w:color="000000" w:fill="FFFFFF"/>
            <w:vAlign w:val="bottom"/>
            <w:hideMark/>
          </w:tcPr>
          <w:p w14:paraId="2EC0F0E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Знiмання</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наличникiв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3AE6DBC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589756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A6600D8"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D857F1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139</w:t>
            </w:r>
          </w:p>
        </w:tc>
        <w:tc>
          <w:tcPr>
            <w:tcW w:w="7119" w:type="dxa"/>
            <w:tcBorders>
              <w:top w:val="nil"/>
              <w:left w:val="nil"/>
              <w:bottom w:val="single" w:sz="4" w:space="0" w:color="auto"/>
              <w:right w:val="single" w:sz="4" w:space="0" w:color="auto"/>
            </w:tcBorders>
            <w:shd w:val="clear" w:color="000000" w:fill="FFFFFF"/>
            <w:vAlign w:val="bottom"/>
            <w:hideMark/>
          </w:tcPr>
          <w:p w14:paraId="056A2C2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Знiмання</w:t>
            </w:r>
            <w:proofErr w:type="spellEnd"/>
            <w:r w:rsidRPr="00116C0D">
              <w:rPr>
                <w:rFonts w:ascii="Times New Roman" w:eastAsia="Times New Roman" w:hAnsi="Times New Roman" w:cs="Times New Roman"/>
                <w:color w:val="000000"/>
                <w:sz w:val="20"/>
                <w:szCs w:val="20"/>
                <w:lang w:val="uk-UA" w:eastAsia="uk-UA"/>
              </w:rPr>
              <w:t xml:space="preserve"> дверних [</w:t>
            </w:r>
            <w:proofErr w:type="spellStart"/>
            <w:r w:rsidRPr="00116C0D">
              <w:rPr>
                <w:rFonts w:ascii="Times New Roman" w:eastAsia="Times New Roman" w:hAnsi="Times New Roman" w:cs="Times New Roman"/>
                <w:color w:val="000000"/>
                <w:sz w:val="20"/>
                <w:szCs w:val="20"/>
                <w:lang w:val="uk-UA" w:eastAsia="uk-UA"/>
              </w:rPr>
              <w:t>вiконних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наборiв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урiзних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552D1CC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EB4D54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E13D7CF"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63B3D5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140</w:t>
            </w:r>
          </w:p>
        </w:tc>
        <w:tc>
          <w:tcPr>
            <w:tcW w:w="7119" w:type="dxa"/>
            <w:tcBorders>
              <w:top w:val="nil"/>
              <w:left w:val="nil"/>
              <w:bottom w:val="single" w:sz="4" w:space="0" w:color="auto"/>
              <w:right w:val="single" w:sz="4" w:space="0" w:color="auto"/>
            </w:tcBorders>
            <w:shd w:val="clear" w:color="000000" w:fill="FFFFFF"/>
            <w:vAlign w:val="bottom"/>
            <w:hideMark/>
          </w:tcPr>
          <w:p w14:paraId="59AC97B4" w14:textId="65554FB8"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w:t>
            </w:r>
            <w:r w:rsidR="00BD60BA">
              <w:rPr>
                <w:rFonts w:ascii="Times New Roman" w:eastAsia="Times New Roman" w:hAnsi="Times New Roman" w:cs="Times New Roman"/>
                <w:color w:val="000000"/>
                <w:sz w:val="20"/>
                <w:szCs w:val="20"/>
                <w:lang w:val="uk-UA" w:eastAsia="uk-UA"/>
              </w:rPr>
              <w:t>.</w:t>
            </w:r>
            <w:r w:rsidRPr="00116C0D">
              <w:rPr>
                <w:rFonts w:ascii="Times New Roman" w:eastAsia="Times New Roman" w:hAnsi="Times New Roman" w:cs="Times New Roman"/>
                <w:color w:val="000000"/>
                <w:sz w:val="20"/>
                <w:szCs w:val="20"/>
                <w:lang w:val="uk-UA" w:eastAsia="uk-UA"/>
              </w:rPr>
              <w:t xml:space="preserve"> Заповнення дверних </w:t>
            </w:r>
            <w:proofErr w:type="spellStart"/>
            <w:r w:rsidRPr="00116C0D">
              <w:rPr>
                <w:rFonts w:ascii="Times New Roman" w:eastAsia="Times New Roman" w:hAnsi="Times New Roman" w:cs="Times New Roman"/>
                <w:color w:val="000000"/>
                <w:sz w:val="20"/>
                <w:szCs w:val="20"/>
                <w:lang w:val="uk-UA" w:eastAsia="uk-UA"/>
              </w:rPr>
              <w:t>прорiзiв</w:t>
            </w:r>
            <w:proofErr w:type="spellEnd"/>
            <w:r w:rsidRPr="00116C0D">
              <w:rPr>
                <w:rFonts w:ascii="Times New Roman" w:eastAsia="Times New Roman" w:hAnsi="Times New Roman" w:cs="Times New Roman"/>
                <w:color w:val="000000"/>
                <w:sz w:val="20"/>
                <w:szCs w:val="20"/>
                <w:lang w:val="uk-UA" w:eastAsia="uk-UA"/>
              </w:rPr>
              <w:t xml:space="preserve"> готовими дверними блоками площею понад 2 до 3 м2 з металопластику у кам'яних стінах</w:t>
            </w:r>
          </w:p>
        </w:tc>
        <w:tc>
          <w:tcPr>
            <w:tcW w:w="850" w:type="dxa"/>
            <w:tcBorders>
              <w:top w:val="nil"/>
              <w:left w:val="nil"/>
              <w:bottom w:val="single" w:sz="4" w:space="0" w:color="auto"/>
              <w:right w:val="single" w:sz="4" w:space="0" w:color="auto"/>
            </w:tcBorders>
            <w:shd w:val="clear" w:color="000000" w:fill="FFFFFF"/>
            <w:vAlign w:val="bottom"/>
            <w:hideMark/>
          </w:tcPr>
          <w:p w14:paraId="4D44CCA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636BEA9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DB2EC0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A4AED14"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141</w:t>
            </w:r>
          </w:p>
        </w:tc>
        <w:tc>
          <w:tcPr>
            <w:tcW w:w="7119" w:type="dxa"/>
            <w:tcBorders>
              <w:top w:val="nil"/>
              <w:left w:val="nil"/>
              <w:bottom w:val="single" w:sz="4" w:space="0" w:color="auto"/>
              <w:right w:val="single" w:sz="4" w:space="0" w:color="auto"/>
            </w:tcBorders>
            <w:shd w:val="clear" w:color="000000" w:fill="FFFFFF"/>
            <w:vAlign w:val="bottom"/>
            <w:hideMark/>
          </w:tcPr>
          <w:p w14:paraId="4775D9AE" w14:textId="14E02BF9" w:rsidR="00B57D36" w:rsidRPr="00116C0D" w:rsidRDefault="00C13132" w:rsidP="00B57D36">
            <w:pP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ru-UA" w:eastAsia="uk-UA"/>
              </w:rPr>
              <w:t>Д</w:t>
            </w:r>
            <w:proofErr w:type="spellStart"/>
            <w:r>
              <w:rPr>
                <w:rFonts w:ascii="Times New Roman" w:eastAsia="Times New Roman" w:hAnsi="Times New Roman" w:cs="Times New Roman"/>
                <w:color w:val="000000"/>
                <w:sz w:val="20"/>
                <w:szCs w:val="20"/>
                <w:lang w:val="uk-UA" w:eastAsia="uk-UA"/>
              </w:rPr>
              <w:t>рібний</w:t>
            </w:r>
            <w:proofErr w:type="spellEnd"/>
            <w:r>
              <w:rPr>
                <w:rFonts w:ascii="Times New Roman" w:eastAsia="Times New Roman" w:hAnsi="Times New Roman" w:cs="Times New Roman"/>
                <w:color w:val="000000"/>
                <w:sz w:val="20"/>
                <w:szCs w:val="20"/>
                <w:lang w:val="uk-UA" w:eastAsia="uk-UA"/>
              </w:rPr>
              <w:t xml:space="preserve"> </w:t>
            </w:r>
            <w:r w:rsidR="00B57D36" w:rsidRPr="00116C0D">
              <w:rPr>
                <w:rFonts w:ascii="Times New Roman" w:eastAsia="Times New Roman" w:hAnsi="Times New Roman" w:cs="Times New Roman"/>
                <w:color w:val="000000"/>
                <w:sz w:val="20"/>
                <w:szCs w:val="20"/>
                <w:lang w:val="uk-UA" w:eastAsia="uk-UA"/>
              </w:rPr>
              <w:t xml:space="preserve">ремонт дверних </w:t>
            </w:r>
            <w:proofErr w:type="spellStart"/>
            <w:r w:rsidR="00B57D36" w:rsidRPr="00116C0D">
              <w:rPr>
                <w:rFonts w:ascii="Times New Roman" w:eastAsia="Times New Roman" w:hAnsi="Times New Roman" w:cs="Times New Roman"/>
                <w:color w:val="000000"/>
                <w:sz w:val="20"/>
                <w:szCs w:val="20"/>
                <w:lang w:val="uk-UA" w:eastAsia="uk-UA"/>
              </w:rPr>
              <w:t>полотен</w:t>
            </w:r>
            <w:proofErr w:type="spellEnd"/>
            <w:r w:rsidR="00B57D36" w:rsidRPr="00116C0D">
              <w:rPr>
                <w:rFonts w:ascii="Times New Roman" w:eastAsia="Times New Roman" w:hAnsi="Times New Roman" w:cs="Times New Roman"/>
                <w:color w:val="000000"/>
                <w:sz w:val="20"/>
                <w:szCs w:val="20"/>
                <w:lang w:val="uk-UA" w:eastAsia="uk-UA"/>
              </w:rPr>
              <w:t xml:space="preserve"> без </w:t>
            </w:r>
            <w:proofErr w:type="spellStart"/>
            <w:r w:rsidR="00B57D36" w:rsidRPr="00116C0D">
              <w:rPr>
                <w:rFonts w:ascii="Times New Roman" w:eastAsia="Times New Roman" w:hAnsi="Times New Roman" w:cs="Times New Roman"/>
                <w:color w:val="000000"/>
                <w:sz w:val="20"/>
                <w:szCs w:val="20"/>
                <w:lang w:val="uk-UA" w:eastAsia="uk-UA"/>
              </w:rPr>
              <w:t>знiмання</w:t>
            </w:r>
            <w:proofErr w:type="spellEnd"/>
            <w:r w:rsidR="00B57D36" w:rsidRPr="00116C0D">
              <w:rPr>
                <w:rFonts w:ascii="Times New Roman" w:eastAsia="Times New Roman" w:hAnsi="Times New Roman" w:cs="Times New Roman"/>
                <w:color w:val="000000"/>
                <w:sz w:val="20"/>
                <w:szCs w:val="20"/>
                <w:lang w:val="uk-UA" w:eastAsia="uk-UA"/>
              </w:rPr>
              <w:t xml:space="preserve"> з </w:t>
            </w:r>
            <w:proofErr w:type="spellStart"/>
            <w:r w:rsidR="00B57D36" w:rsidRPr="00116C0D">
              <w:rPr>
                <w:rFonts w:ascii="Times New Roman" w:eastAsia="Times New Roman" w:hAnsi="Times New Roman" w:cs="Times New Roman"/>
                <w:color w:val="000000"/>
                <w:sz w:val="20"/>
                <w:szCs w:val="20"/>
                <w:lang w:val="uk-UA" w:eastAsia="uk-UA"/>
              </w:rPr>
              <w:t>мiсця</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0F2CB1A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0A7BAB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0E17D8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415917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142</w:t>
            </w:r>
          </w:p>
        </w:tc>
        <w:tc>
          <w:tcPr>
            <w:tcW w:w="7119" w:type="dxa"/>
            <w:tcBorders>
              <w:top w:val="nil"/>
              <w:left w:val="nil"/>
              <w:bottom w:val="single" w:sz="4" w:space="0" w:color="auto"/>
              <w:right w:val="single" w:sz="4" w:space="0" w:color="auto"/>
            </w:tcBorders>
            <w:shd w:val="clear" w:color="000000" w:fill="FFFFFF"/>
            <w:vAlign w:val="bottom"/>
            <w:hideMark/>
          </w:tcPr>
          <w:p w14:paraId="5A79B893" w14:textId="7703B909" w:rsidR="00B57D36" w:rsidRPr="00116C0D" w:rsidRDefault="00C13132" w:rsidP="00B57D36">
            <w:pP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 xml:space="preserve">Дрібний </w:t>
            </w:r>
            <w:r w:rsidR="00B57D36" w:rsidRPr="00116C0D">
              <w:rPr>
                <w:rFonts w:ascii="Times New Roman" w:eastAsia="Times New Roman" w:hAnsi="Times New Roman" w:cs="Times New Roman"/>
                <w:color w:val="000000"/>
                <w:sz w:val="20"/>
                <w:szCs w:val="20"/>
                <w:lang w:val="uk-UA" w:eastAsia="uk-UA"/>
              </w:rPr>
              <w:t xml:space="preserve">ремонт дверних </w:t>
            </w:r>
            <w:proofErr w:type="spellStart"/>
            <w:r w:rsidR="00B57D36" w:rsidRPr="00116C0D">
              <w:rPr>
                <w:rFonts w:ascii="Times New Roman" w:eastAsia="Times New Roman" w:hAnsi="Times New Roman" w:cs="Times New Roman"/>
                <w:color w:val="000000"/>
                <w:sz w:val="20"/>
                <w:szCs w:val="20"/>
                <w:lang w:val="uk-UA" w:eastAsia="uk-UA"/>
              </w:rPr>
              <w:t>полотен</w:t>
            </w:r>
            <w:proofErr w:type="spellEnd"/>
            <w:r w:rsidR="00B57D36" w:rsidRPr="00116C0D">
              <w:rPr>
                <w:rFonts w:ascii="Times New Roman" w:eastAsia="Times New Roman" w:hAnsi="Times New Roman" w:cs="Times New Roman"/>
                <w:color w:val="000000"/>
                <w:sz w:val="20"/>
                <w:szCs w:val="20"/>
                <w:lang w:val="uk-UA" w:eastAsia="uk-UA"/>
              </w:rPr>
              <w:t xml:space="preserve"> </w:t>
            </w:r>
            <w:proofErr w:type="spellStart"/>
            <w:r w:rsidR="00B57D36" w:rsidRPr="00116C0D">
              <w:rPr>
                <w:rFonts w:ascii="Times New Roman" w:eastAsia="Times New Roman" w:hAnsi="Times New Roman" w:cs="Times New Roman"/>
                <w:color w:val="000000"/>
                <w:sz w:val="20"/>
                <w:szCs w:val="20"/>
                <w:lang w:val="uk-UA" w:eastAsia="uk-UA"/>
              </w:rPr>
              <w:t>iз</w:t>
            </w:r>
            <w:proofErr w:type="spellEnd"/>
            <w:r w:rsidR="00B57D36" w:rsidRPr="00116C0D">
              <w:rPr>
                <w:rFonts w:ascii="Times New Roman" w:eastAsia="Times New Roman" w:hAnsi="Times New Roman" w:cs="Times New Roman"/>
                <w:color w:val="000000"/>
                <w:sz w:val="20"/>
                <w:szCs w:val="20"/>
                <w:lang w:val="uk-UA" w:eastAsia="uk-UA"/>
              </w:rPr>
              <w:t xml:space="preserve"> </w:t>
            </w:r>
            <w:proofErr w:type="spellStart"/>
            <w:r w:rsidR="00B57D36" w:rsidRPr="00116C0D">
              <w:rPr>
                <w:rFonts w:ascii="Times New Roman" w:eastAsia="Times New Roman" w:hAnsi="Times New Roman" w:cs="Times New Roman"/>
                <w:color w:val="000000"/>
                <w:sz w:val="20"/>
                <w:szCs w:val="20"/>
                <w:lang w:val="uk-UA" w:eastAsia="uk-UA"/>
              </w:rPr>
              <w:t>знiманням</w:t>
            </w:r>
            <w:proofErr w:type="spellEnd"/>
            <w:r w:rsidR="00B57D36" w:rsidRPr="00116C0D">
              <w:rPr>
                <w:rFonts w:ascii="Times New Roman" w:eastAsia="Times New Roman" w:hAnsi="Times New Roman" w:cs="Times New Roman"/>
                <w:color w:val="000000"/>
                <w:sz w:val="20"/>
                <w:szCs w:val="20"/>
                <w:lang w:val="uk-UA" w:eastAsia="uk-UA"/>
              </w:rPr>
              <w:t xml:space="preserve"> з </w:t>
            </w:r>
            <w:proofErr w:type="spellStart"/>
            <w:r w:rsidR="00B57D36" w:rsidRPr="00116C0D">
              <w:rPr>
                <w:rFonts w:ascii="Times New Roman" w:eastAsia="Times New Roman" w:hAnsi="Times New Roman" w:cs="Times New Roman"/>
                <w:color w:val="000000"/>
                <w:sz w:val="20"/>
                <w:szCs w:val="20"/>
                <w:lang w:val="uk-UA" w:eastAsia="uk-UA"/>
              </w:rPr>
              <w:t>мiсця</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0AAACA6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523939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B2130E3"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599083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143</w:t>
            </w:r>
          </w:p>
        </w:tc>
        <w:tc>
          <w:tcPr>
            <w:tcW w:w="7119" w:type="dxa"/>
            <w:tcBorders>
              <w:top w:val="nil"/>
              <w:left w:val="nil"/>
              <w:bottom w:val="single" w:sz="4" w:space="0" w:color="auto"/>
              <w:right w:val="single" w:sz="4" w:space="0" w:color="auto"/>
            </w:tcBorders>
            <w:shd w:val="clear" w:color="000000" w:fill="FFFFFF"/>
            <w:vAlign w:val="bottom"/>
            <w:hideMark/>
          </w:tcPr>
          <w:p w14:paraId="0ADE23D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Заміна дверних приборів, петлі</w:t>
            </w:r>
          </w:p>
        </w:tc>
        <w:tc>
          <w:tcPr>
            <w:tcW w:w="850" w:type="dxa"/>
            <w:tcBorders>
              <w:top w:val="nil"/>
              <w:left w:val="nil"/>
              <w:bottom w:val="single" w:sz="4" w:space="0" w:color="auto"/>
              <w:right w:val="single" w:sz="4" w:space="0" w:color="auto"/>
            </w:tcBorders>
            <w:shd w:val="clear" w:color="000000" w:fill="FFFFFF"/>
            <w:vAlign w:val="bottom"/>
            <w:hideMark/>
          </w:tcPr>
          <w:p w14:paraId="0710D4F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BC762A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708F9A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35D241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144</w:t>
            </w:r>
          </w:p>
        </w:tc>
        <w:tc>
          <w:tcPr>
            <w:tcW w:w="7119" w:type="dxa"/>
            <w:tcBorders>
              <w:top w:val="nil"/>
              <w:left w:val="nil"/>
              <w:bottom w:val="single" w:sz="4" w:space="0" w:color="auto"/>
              <w:right w:val="single" w:sz="4" w:space="0" w:color="auto"/>
            </w:tcBorders>
            <w:shd w:val="clear" w:color="000000" w:fill="FFFFFF"/>
            <w:vAlign w:val="bottom"/>
            <w:hideMark/>
          </w:tcPr>
          <w:p w14:paraId="073F80D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Заміна дверних приборів, замки урізні</w:t>
            </w:r>
          </w:p>
        </w:tc>
        <w:tc>
          <w:tcPr>
            <w:tcW w:w="850" w:type="dxa"/>
            <w:tcBorders>
              <w:top w:val="nil"/>
              <w:left w:val="nil"/>
              <w:bottom w:val="single" w:sz="4" w:space="0" w:color="auto"/>
              <w:right w:val="single" w:sz="4" w:space="0" w:color="auto"/>
            </w:tcBorders>
            <w:shd w:val="clear" w:color="000000" w:fill="FFFFFF"/>
            <w:vAlign w:val="bottom"/>
            <w:hideMark/>
          </w:tcPr>
          <w:p w14:paraId="2A3DBDA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DA250F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5EF814F"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E5D96E4"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145</w:t>
            </w:r>
          </w:p>
        </w:tc>
        <w:tc>
          <w:tcPr>
            <w:tcW w:w="7119" w:type="dxa"/>
            <w:tcBorders>
              <w:top w:val="nil"/>
              <w:left w:val="nil"/>
              <w:bottom w:val="single" w:sz="4" w:space="0" w:color="auto"/>
              <w:right w:val="single" w:sz="4" w:space="0" w:color="auto"/>
            </w:tcBorders>
            <w:shd w:val="clear" w:color="000000" w:fill="FFFFFF"/>
            <w:vAlign w:val="bottom"/>
            <w:hideMark/>
          </w:tcPr>
          <w:p w14:paraId="577276FA" w14:textId="64DE7658"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вiконних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прорiзiв</w:t>
            </w:r>
            <w:proofErr w:type="spellEnd"/>
            <w:r w:rsidRPr="00116C0D">
              <w:rPr>
                <w:rFonts w:ascii="Times New Roman" w:eastAsia="Times New Roman" w:hAnsi="Times New Roman" w:cs="Times New Roman"/>
                <w:color w:val="000000"/>
                <w:sz w:val="20"/>
                <w:szCs w:val="20"/>
                <w:lang w:val="uk-UA" w:eastAsia="uk-UA"/>
              </w:rPr>
              <w:t xml:space="preserve"> готовими блоками площею до 3 м2 з</w:t>
            </w:r>
            <w:r w:rsidR="00BD60BA">
              <w:rPr>
                <w:rFonts w:ascii="Times New Roman" w:eastAsia="Times New Roman" w:hAnsi="Times New Roman" w:cs="Times New Roman"/>
                <w:color w:val="000000"/>
                <w:sz w:val="20"/>
                <w:szCs w:val="20"/>
                <w:lang w:val="uk-UA" w:eastAsia="uk-UA"/>
              </w:rPr>
              <w:t xml:space="preserve">  </w:t>
            </w:r>
            <w:r w:rsidRPr="00116C0D">
              <w:rPr>
                <w:rFonts w:ascii="Times New Roman" w:eastAsia="Times New Roman" w:hAnsi="Times New Roman" w:cs="Times New Roman"/>
                <w:color w:val="000000"/>
                <w:sz w:val="20"/>
                <w:szCs w:val="20"/>
                <w:lang w:val="uk-UA" w:eastAsia="uk-UA"/>
              </w:rPr>
              <w:t xml:space="preserve">металопластику в кам'яних </w:t>
            </w:r>
            <w:proofErr w:type="spellStart"/>
            <w:r w:rsidRPr="00116C0D">
              <w:rPr>
                <w:rFonts w:ascii="Times New Roman" w:eastAsia="Times New Roman" w:hAnsi="Times New Roman" w:cs="Times New Roman"/>
                <w:color w:val="000000"/>
                <w:sz w:val="20"/>
                <w:szCs w:val="20"/>
                <w:lang w:val="uk-UA" w:eastAsia="uk-UA"/>
              </w:rPr>
              <w:t>стiнах</w:t>
            </w:r>
            <w:proofErr w:type="spellEnd"/>
            <w:r w:rsidRPr="00116C0D">
              <w:rPr>
                <w:rFonts w:ascii="Times New Roman" w:eastAsia="Times New Roman" w:hAnsi="Times New Roman" w:cs="Times New Roman"/>
                <w:color w:val="000000"/>
                <w:sz w:val="20"/>
                <w:szCs w:val="20"/>
                <w:lang w:val="uk-UA" w:eastAsia="uk-UA"/>
              </w:rPr>
              <w:t xml:space="preserve"> житлових і громадських будівель</w:t>
            </w:r>
          </w:p>
        </w:tc>
        <w:tc>
          <w:tcPr>
            <w:tcW w:w="850" w:type="dxa"/>
            <w:tcBorders>
              <w:top w:val="nil"/>
              <w:left w:val="nil"/>
              <w:bottom w:val="single" w:sz="4" w:space="0" w:color="auto"/>
              <w:right w:val="single" w:sz="4" w:space="0" w:color="auto"/>
            </w:tcBorders>
            <w:shd w:val="clear" w:color="000000" w:fill="FFFFFF"/>
            <w:vAlign w:val="bottom"/>
            <w:hideMark/>
          </w:tcPr>
          <w:p w14:paraId="5D4B3FF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2AE1DD3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5263181"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0408BB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146</w:t>
            </w:r>
          </w:p>
        </w:tc>
        <w:tc>
          <w:tcPr>
            <w:tcW w:w="7119" w:type="dxa"/>
            <w:tcBorders>
              <w:top w:val="nil"/>
              <w:left w:val="nil"/>
              <w:bottom w:val="single" w:sz="4" w:space="0" w:color="auto"/>
              <w:right w:val="single" w:sz="4" w:space="0" w:color="auto"/>
            </w:tcBorders>
            <w:shd w:val="clear" w:color="000000" w:fill="FFFFFF"/>
            <w:vAlign w:val="bottom"/>
            <w:hideMark/>
          </w:tcPr>
          <w:p w14:paraId="073DBBEA" w14:textId="6EF9D271"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вiконних</w:t>
            </w:r>
            <w:proofErr w:type="spellEnd"/>
            <w:r w:rsidRPr="00116C0D">
              <w:rPr>
                <w:rFonts w:ascii="Times New Roman" w:eastAsia="Times New Roman" w:hAnsi="Times New Roman" w:cs="Times New Roman"/>
                <w:color w:val="000000"/>
                <w:sz w:val="20"/>
                <w:szCs w:val="20"/>
                <w:lang w:val="uk-UA" w:eastAsia="uk-UA"/>
              </w:rPr>
              <w:t xml:space="preserve"> коробок в кам'яних </w:t>
            </w:r>
            <w:proofErr w:type="spellStart"/>
            <w:r w:rsidRPr="00116C0D">
              <w:rPr>
                <w:rFonts w:ascii="Times New Roman" w:eastAsia="Times New Roman" w:hAnsi="Times New Roman" w:cs="Times New Roman"/>
                <w:color w:val="000000"/>
                <w:sz w:val="20"/>
                <w:szCs w:val="20"/>
                <w:lang w:val="uk-UA" w:eastAsia="uk-UA"/>
              </w:rPr>
              <w:t>стiнах</w:t>
            </w:r>
            <w:proofErr w:type="spellEnd"/>
            <w:r w:rsidRPr="00116C0D">
              <w:rPr>
                <w:rFonts w:ascii="Times New Roman" w:eastAsia="Times New Roman" w:hAnsi="Times New Roman" w:cs="Times New Roman"/>
                <w:color w:val="000000"/>
                <w:sz w:val="20"/>
                <w:szCs w:val="20"/>
                <w:lang w:val="uk-UA" w:eastAsia="uk-UA"/>
              </w:rPr>
              <w:t xml:space="preserve"> з </w:t>
            </w:r>
            <w:proofErr w:type="spellStart"/>
            <w:r w:rsidRPr="00116C0D">
              <w:rPr>
                <w:rFonts w:ascii="Times New Roman" w:eastAsia="Times New Roman" w:hAnsi="Times New Roman" w:cs="Times New Roman"/>
                <w:color w:val="000000"/>
                <w:sz w:val="20"/>
                <w:szCs w:val="20"/>
                <w:lang w:val="uk-UA" w:eastAsia="uk-UA"/>
              </w:rPr>
              <w:t>вiдбиванням</w:t>
            </w:r>
            <w:proofErr w:type="spellEnd"/>
            <w:r w:rsidRPr="00116C0D">
              <w:rPr>
                <w:rFonts w:ascii="Times New Roman" w:eastAsia="Times New Roman" w:hAnsi="Times New Roman" w:cs="Times New Roman"/>
                <w:color w:val="000000"/>
                <w:sz w:val="20"/>
                <w:szCs w:val="20"/>
                <w:lang w:val="uk-UA" w:eastAsia="uk-UA"/>
              </w:rPr>
              <w:t xml:space="preserve"> штукатурки в укосах</w:t>
            </w:r>
            <w:r w:rsidR="00BD60BA">
              <w:rPr>
                <w:rFonts w:ascii="Times New Roman" w:eastAsia="Times New Roman" w:hAnsi="Times New Roman" w:cs="Times New Roman"/>
                <w:color w:val="000000"/>
                <w:sz w:val="20"/>
                <w:szCs w:val="20"/>
                <w:lang w:val="uk-UA" w:eastAsia="uk-UA"/>
              </w:rPr>
              <w:t>.</w:t>
            </w:r>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Знiмання</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вiконних</w:t>
            </w:r>
            <w:proofErr w:type="spellEnd"/>
            <w:r w:rsidRPr="00116C0D">
              <w:rPr>
                <w:rFonts w:ascii="Times New Roman" w:eastAsia="Times New Roman" w:hAnsi="Times New Roman" w:cs="Times New Roman"/>
                <w:color w:val="000000"/>
                <w:sz w:val="20"/>
                <w:szCs w:val="20"/>
                <w:lang w:val="uk-UA" w:eastAsia="uk-UA"/>
              </w:rPr>
              <w:t xml:space="preserve"> рам </w:t>
            </w:r>
            <w:proofErr w:type="spellStart"/>
            <w:r w:rsidRPr="00116C0D">
              <w:rPr>
                <w:rFonts w:ascii="Times New Roman" w:eastAsia="Times New Roman" w:hAnsi="Times New Roman" w:cs="Times New Roman"/>
                <w:color w:val="000000"/>
                <w:sz w:val="20"/>
                <w:szCs w:val="20"/>
                <w:lang w:val="uk-UA" w:eastAsia="uk-UA"/>
              </w:rPr>
              <w:t>iз</w:t>
            </w:r>
            <w:proofErr w:type="spellEnd"/>
            <w:r w:rsidRPr="00116C0D">
              <w:rPr>
                <w:rFonts w:ascii="Times New Roman" w:eastAsia="Times New Roman" w:hAnsi="Times New Roman" w:cs="Times New Roman"/>
                <w:color w:val="000000"/>
                <w:sz w:val="20"/>
                <w:szCs w:val="20"/>
                <w:lang w:val="uk-UA" w:eastAsia="uk-UA"/>
              </w:rPr>
              <w:t xml:space="preserve"> зняттям </w:t>
            </w:r>
            <w:proofErr w:type="spellStart"/>
            <w:r w:rsidRPr="00116C0D">
              <w:rPr>
                <w:rFonts w:ascii="Times New Roman" w:eastAsia="Times New Roman" w:hAnsi="Times New Roman" w:cs="Times New Roman"/>
                <w:color w:val="000000"/>
                <w:sz w:val="20"/>
                <w:szCs w:val="20"/>
                <w:lang w:val="uk-UA" w:eastAsia="uk-UA"/>
              </w:rPr>
              <w:t>завiс</w:t>
            </w:r>
            <w:proofErr w:type="spellEnd"/>
            <w:r w:rsidRPr="00116C0D">
              <w:rPr>
                <w:rFonts w:ascii="Times New Roman" w:eastAsia="Times New Roman" w:hAnsi="Times New Roman" w:cs="Times New Roman"/>
                <w:color w:val="000000"/>
                <w:sz w:val="20"/>
                <w:szCs w:val="20"/>
                <w:lang w:val="uk-UA" w:eastAsia="uk-UA"/>
              </w:rPr>
              <w:t>.</w:t>
            </w:r>
          </w:p>
        </w:tc>
        <w:tc>
          <w:tcPr>
            <w:tcW w:w="850" w:type="dxa"/>
            <w:tcBorders>
              <w:top w:val="nil"/>
              <w:left w:val="nil"/>
              <w:bottom w:val="single" w:sz="4" w:space="0" w:color="auto"/>
              <w:right w:val="single" w:sz="4" w:space="0" w:color="auto"/>
            </w:tcBorders>
            <w:shd w:val="clear" w:color="000000" w:fill="FFFFFF"/>
            <w:vAlign w:val="bottom"/>
            <w:hideMark/>
          </w:tcPr>
          <w:p w14:paraId="665EA2D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79A4A6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B8035A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546100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147</w:t>
            </w:r>
          </w:p>
        </w:tc>
        <w:tc>
          <w:tcPr>
            <w:tcW w:w="7119" w:type="dxa"/>
            <w:tcBorders>
              <w:top w:val="nil"/>
              <w:left w:val="nil"/>
              <w:bottom w:val="single" w:sz="4" w:space="0" w:color="auto"/>
              <w:right w:val="single" w:sz="4" w:space="0" w:color="auto"/>
            </w:tcBorders>
            <w:shd w:val="clear" w:color="000000" w:fill="FFFFFF"/>
            <w:vAlign w:val="bottom"/>
            <w:hideMark/>
          </w:tcPr>
          <w:p w14:paraId="5BE0F70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Знiмання</w:t>
            </w:r>
            <w:proofErr w:type="spellEnd"/>
            <w:r w:rsidRPr="00116C0D">
              <w:rPr>
                <w:rFonts w:ascii="Times New Roman" w:eastAsia="Times New Roman" w:hAnsi="Times New Roman" w:cs="Times New Roman"/>
                <w:color w:val="000000"/>
                <w:sz w:val="20"/>
                <w:szCs w:val="20"/>
                <w:lang w:val="uk-UA" w:eastAsia="uk-UA"/>
              </w:rPr>
              <w:t xml:space="preserve"> засклених </w:t>
            </w:r>
            <w:proofErr w:type="spellStart"/>
            <w:r w:rsidRPr="00116C0D">
              <w:rPr>
                <w:rFonts w:ascii="Times New Roman" w:eastAsia="Times New Roman" w:hAnsi="Times New Roman" w:cs="Times New Roman"/>
                <w:color w:val="000000"/>
                <w:sz w:val="20"/>
                <w:szCs w:val="20"/>
                <w:lang w:val="uk-UA" w:eastAsia="uk-UA"/>
              </w:rPr>
              <w:t>вiконних</w:t>
            </w:r>
            <w:proofErr w:type="spellEnd"/>
            <w:r w:rsidRPr="00116C0D">
              <w:rPr>
                <w:rFonts w:ascii="Times New Roman" w:eastAsia="Times New Roman" w:hAnsi="Times New Roman" w:cs="Times New Roman"/>
                <w:color w:val="000000"/>
                <w:sz w:val="20"/>
                <w:szCs w:val="20"/>
                <w:lang w:val="uk-UA" w:eastAsia="uk-UA"/>
              </w:rPr>
              <w:t xml:space="preserve"> рам</w:t>
            </w:r>
          </w:p>
        </w:tc>
        <w:tc>
          <w:tcPr>
            <w:tcW w:w="850" w:type="dxa"/>
            <w:tcBorders>
              <w:top w:val="nil"/>
              <w:left w:val="nil"/>
              <w:bottom w:val="single" w:sz="4" w:space="0" w:color="auto"/>
              <w:right w:val="single" w:sz="4" w:space="0" w:color="auto"/>
            </w:tcBorders>
            <w:shd w:val="clear" w:color="000000" w:fill="FFFFFF"/>
            <w:vAlign w:val="bottom"/>
            <w:hideMark/>
          </w:tcPr>
          <w:p w14:paraId="6071299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054AD1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26C5B8E"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096FE7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148</w:t>
            </w:r>
          </w:p>
        </w:tc>
        <w:tc>
          <w:tcPr>
            <w:tcW w:w="7119" w:type="dxa"/>
            <w:tcBorders>
              <w:top w:val="nil"/>
              <w:left w:val="nil"/>
              <w:bottom w:val="single" w:sz="4" w:space="0" w:color="auto"/>
              <w:right w:val="single" w:sz="4" w:space="0" w:color="auto"/>
            </w:tcBorders>
            <w:shd w:val="clear" w:color="000000" w:fill="FFFFFF"/>
            <w:vAlign w:val="bottom"/>
            <w:hideMark/>
          </w:tcPr>
          <w:p w14:paraId="3BAC068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вiконних</w:t>
            </w:r>
            <w:proofErr w:type="spellEnd"/>
            <w:r w:rsidRPr="00116C0D">
              <w:rPr>
                <w:rFonts w:ascii="Times New Roman" w:eastAsia="Times New Roman" w:hAnsi="Times New Roman" w:cs="Times New Roman"/>
                <w:color w:val="000000"/>
                <w:sz w:val="20"/>
                <w:szCs w:val="20"/>
                <w:lang w:val="uk-UA" w:eastAsia="uk-UA"/>
              </w:rPr>
              <w:t xml:space="preserve"> коробок в кам'яних </w:t>
            </w:r>
            <w:proofErr w:type="spellStart"/>
            <w:r w:rsidRPr="00116C0D">
              <w:rPr>
                <w:rFonts w:ascii="Times New Roman" w:eastAsia="Times New Roman" w:hAnsi="Times New Roman" w:cs="Times New Roman"/>
                <w:color w:val="000000"/>
                <w:sz w:val="20"/>
                <w:szCs w:val="20"/>
                <w:lang w:val="uk-UA" w:eastAsia="uk-UA"/>
              </w:rPr>
              <w:t>стiнах</w:t>
            </w:r>
            <w:proofErr w:type="spellEnd"/>
            <w:r w:rsidRPr="00116C0D">
              <w:rPr>
                <w:rFonts w:ascii="Times New Roman" w:eastAsia="Times New Roman" w:hAnsi="Times New Roman" w:cs="Times New Roman"/>
                <w:color w:val="000000"/>
                <w:sz w:val="20"/>
                <w:szCs w:val="20"/>
                <w:lang w:val="uk-UA" w:eastAsia="uk-UA"/>
              </w:rPr>
              <w:t xml:space="preserve">, площа </w:t>
            </w:r>
            <w:proofErr w:type="spellStart"/>
            <w:r w:rsidRPr="00116C0D">
              <w:rPr>
                <w:rFonts w:ascii="Times New Roman" w:eastAsia="Times New Roman" w:hAnsi="Times New Roman" w:cs="Times New Roman"/>
                <w:color w:val="000000"/>
                <w:sz w:val="20"/>
                <w:szCs w:val="20"/>
                <w:lang w:val="uk-UA" w:eastAsia="uk-UA"/>
              </w:rPr>
              <w:t>прорiзу</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бiльше</w:t>
            </w:r>
            <w:proofErr w:type="spellEnd"/>
            <w:r w:rsidRPr="00116C0D">
              <w:rPr>
                <w:rFonts w:ascii="Times New Roman" w:eastAsia="Times New Roman" w:hAnsi="Times New Roman" w:cs="Times New Roman"/>
                <w:color w:val="000000"/>
                <w:sz w:val="20"/>
                <w:szCs w:val="20"/>
                <w:lang w:val="uk-UA" w:eastAsia="uk-UA"/>
              </w:rPr>
              <w:t xml:space="preserve"> 2 м2</w:t>
            </w:r>
          </w:p>
        </w:tc>
        <w:tc>
          <w:tcPr>
            <w:tcW w:w="850" w:type="dxa"/>
            <w:tcBorders>
              <w:top w:val="nil"/>
              <w:left w:val="nil"/>
              <w:bottom w:val="single" w:sz="4" w:space="0" w:color="auto"/>
              <w:right w:val="single" w:sz="4" w:space="0" w:color="auto"/>
            </w:tcBorders>
            <w:shd w:val="clear" w:color="000000" w:fill="FFFFFF"/>
            <w:vAlign w:val="bottom"/>
            <w:hideMark/>
          </w:tcPr>
          <w:p w14:paraId="518220F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838499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1D6D017"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20142C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149</w:t>
            </w:r>
          </w:p>
        </w:tc>
        <w:tc>
          <w:tcPr>
            <w:tcW w:w="7119" w:type="dxa"/>
            <w:tcBorders>
              <w:top w:val="nil"/>
              <w:left w:val="nil"/>
              <w:bottom w:val="single" w:sz="4" w:space="0" w:color="auto"/>
              <w:right w:val="single" w:sz="4" w:space="0" w:color="auto"/>
            </w:tcBorders>
            <w:shd w:val="clear" w:color="000000" w:fill="FFFFFF"/>
            <w:vAlign w:val="bottom"/>
            <w:hideMark/>
          </w:tcPr>
          <w:p w14:paraId="456BD79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дерев'яних </w:t>
            </w:r>
            <w:proofErr w:type="spellStart"/>
            <w:r w:rsidRPr="00116C0D">
              <w:rPr>
                <w:rFonts w:ascii="Times New Roman" w:eastAsia="Times New Roman" w:hAnsi="Times New Roman" w:cs="Times New Roman"/>
                <w:color w:val="000000"/>
                <w:sz w:val="20"/>
                <w:szCs w:val="20"/>
                <w:lang w:val="uk-UA" w:eastAsia="uk-UA"/>
              </w:rPr>
              <w:t>пiдвiконних</w:t>
            </w:r>
            <w:proofErr w:type="spellEnd"/>
            <w:r w:rsidRPr="00116C0D">
              <w:rPr>
                <w:rFonts w:ascii="Times New Roman" w:eastAsia="Times New Roman" w:hAnsi="Times New Roman" w:cs="Times New Roman"/>
                <w:color w:val="000000"/>
                <w:sz w:val="20"/>
                <w:szCs w:val="20"/>
                <w:lang w:val="uk-UA" w:eastAsia="uk-UA"/>
              </w:rPr>
              <w:t xml:space="preserve"> дошок на піні монтажній</w:t>
            </w:r>
          </w:p>
        </w:tc>
        <w:tc>
          <w:tcPr>
            <w:tcW w:w="850" w:type="dxa"/>
            <w:tcBorders>
              <w:top w:val="nil"/>
              <w:left w:val="nil"/>
              <w:bottom w:val="single" w:sz="4" w:space="0" w:color="auto"/>
              <w:right w:val="single" w:sz="4" w:space="0" w:color="auto"/>
            </w:tcBorders>
            <w:shd w:val="clear" w:color="000000" w:fill="FFFFFF"/>
            <w:vAlign w:val="bottom"/>
            <w:hideMark/>
          </w:tcPr>
          <w:p w14:paraId="553A62A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BE8176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A3D6260"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8F9DDF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150</w:t>
            </w:r>
          </w:p>
        </w:tc>
        <w:tc>
          <w:tcPr>
            <w:tcW w:w="7119" w:type="dxa"/>
            <w:tcBorders>
              <w:top w:val="nil"/>
              <w:left w:val="nil"/>
              <w:bottom w:val="single" w:sz="4" w:space="0" w:color="auto"/>
              <w:right w:val="single" w:sz="4" w:space="0" w:color="auto"/>
            </w:tcBorders>
            <w:shd w:val="clear" w:color="000000" w:fill="FFFFFF"/>
            <w:vAlign w:val="bottom"/>
            <w:hideMark/>
          </w:tcPr>
          <w:p w14:paraId="64C638B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незасклених стулчастих </w:t>
            </w:r>
            <w:proofErr w:type="spellStart"/>
            <w:r w:rsidRPr="00116C0D">
              <w:rPr>
                <w:rFonts w:ascii="Times New Roman" w:eastAsia="Times New Roman" w:hAnsi="Times New Roman" w:cs="Times New Roman"/>
                <w:color w:val="000000"/>
                <w:sz w:val="20"/>
                <w:szCs w:val="20"/>
                <w:lang w:val="uk-UA" w:eastAsia="uk-UA"/>
              </w:rPr>
              <w:t>вiконних</w:t>
            </w:r>
            <w:proofErr w:type="spellEnd"/>
            <w:r w:rsidRPr="00116C0D">
              <w:rPr>
                <w:rFonts w:ascii="Times New Roman" w:eastAsia="Times New Roman" w:hAnsi="Times New Roman" w:cs="Times New Roman"/>
                <w:color w:val="000000"/>
                <w:sz w:val="20"/>
                <w:szCs w:val="20"/>
                <w:lang w:val="uk-UA" w:eastAsia="uk-UA"/>
              </w:rPr>
              <w:t xml:space="preserve"> рам</w:t>
            </w:r>
          </w:p>
        </w:tc>
        <w:tc>
          <w:tcPr>
            <w:tcW w:w="850" w:type="dxa"/>
            <w:tcBorders>
              <w:top w:val="nil"/>
              <w:left w:val="nil"/>
              <w:bottom w:val="single" w:sz="4" w:space="0" w:color="auto"/>
              <w:right w:val="single" w:sz="4" w:space="0" w:color="auto"/>
            </w:tcBorders>
            <w:shd w:val="clear" w:color="000000" w:fill="FFFFFF"/>
            <w:vAlign w:val="bottom"/>
            <w:hideMark/>
          </w:tcPr>
          <w:p w14:paraId="237B478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B731D7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51DB47F"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FF3CD0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151</w:t>
            </w:r>
          </w:p>
        </w:tc>
        <w:tc>
          <w:tcPr>
            <w:tcW w:w="7119" w:type="dxa"/>
            <w:tcBorders>
              <w:top w:val="nil"/>
              <w:left w:val="nil"/>
              <w:bottom w:val="single" w:sz="4" w:space="0" w:color="auto"/>
              <w:right w:val="single" w:sz="4" w:space="0" w:color="auto"/>
            </w:tcBorders>
            <w:shd w:val="clear" w:color="000000" w:fill="FFFFFF"/>
            <w:vAlign w:val="bottom"/>
            <w:hideMark/>
          </w:tcPr>
          <w:p w14:paraId="070E2CD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незасклених глухих </w:t>
            </w:r>
            <w:proofErr w:type="spellStart"/>
            <w:r w:rsidRPr="00116C0D">
              <w:rPr>
                <w:rFonts w:ascii="Times New Roman" w:eastAsia="Times New Roman" w:hAnsi="Times New Roman" w:cs="Times New Roman"/>
                <w:color w:val="000000"/>
                <w:sz w:val="20"/>
                <w:szCs w:val="20"/>
                <w:lang w:val="uk-UA" w:eastAsia="uk-UA"/>
              </w:rPr>
              <w:t>вiконних</w:t>
            </w:r>
            <w:proofErr w:type="spellEnd"/>
            <w:r w:rsidRPr="00116C0D">
              <w:rPr>
                <w:rFonts w:ascii="Times New Roman" w:eastAsia="Times New Roman" w:hAnsi="Times New Roman" w:cs="Times New Roman"/>
                <w:color w:val="000000"/>
                <w:sz w:val="20"/>
                <w:szCs w:val="20"/>
                <w:lang w:val="uk-UA" w:eastAsia="uk-UA"/>
              </w:rPr>
              <w:t xml:space="preserve"> рам</w:t>
            </w:r>
          </w:p>
        </w:tc>
        <w:tc>
          <w:tcPr>
            <w:tcW w:w="850" w:type="dxa"/>
            <w:tcBorders>
              <w:top w:val="nil"/>
              <w:left w:val="nil"/>
              <w:bottom w:val="single" w:sz="4" w:space="0" w:color="auto"/>
              <w:right w:val="single" w:sz="4" w:space="0" w:color="auto"/>
            </w:tcBorders>
            <w:shd w:val="clear" w:color="000000" w:fill="FFFFFF"/>
            <w:vAlign w:val="bottom"/>
            <w:hideMark/>
          </w:tcPr>
          <w:p w14:paraId="45DAE1A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90FFB0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093C9A5"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FA269A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152</w:t>
            </w:r>
          </w:p>
        </w:tc>
        <w:tc>
          <w:tcPr>
            <w:tcW w:w="7119" w:type="dxa"/>
            <w:tcBorders>
              <w:top w:val="nil"/>
              <w:left w:val="nil"/>
              <w:bottom w:val="single" w:sz="4" w:space="0" w:color="auto"/>
              <w:right w:val="single" w:sz="4" w:space="0" w:color="auto"/>
            </w:tcBorders>
            <w:shd w:val="clear" w:color="000000" w:fill="FFFFFF"/>
            <w:vAlign w:val="bottom"/>
            <w:hideMark/>
          </w:tcPr>
          <w:p w14:paraId="64BB9C0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Установлення дверних [</w:t>
            </w:r>
            <w:proofErr w:type="spellStart"/>
            <w:r w:rsidRPr="00116C0D">
              <w:rPr>
                <w:rFonts w:ascii="Times New Roman" w:eastAsia="Times New Roman" w:hAnsi="Times New Roman" w:cs="Times New Roman"/>
                <w:color w:val="000000"/>
                <w:sz w:val="20"/>
                <w:szCs w:val="20"/>
                <w:lang w:val="uk-UA" w:eastAsia="uk-UA"/>
              </w:rPr>
              <w:t>вiконних</w:t>
            </w:r>
            <w:proofErr w:type="spellEnd"/>
            <w:r w:rsidRPr="00116C0D">
              <w:rPr>
                <w:rFonts w:ascii="Times New Roman" w:eastAsia="Times New Roman" w:hAnsi="Times New Roman" w:cs="Times New Roman"/>
                <w:color w:val="000000"/>
                <w:sz w:val="20"/>
                <w:szCs w:val="20"/>
                <w:lang w:val="uk-UA" w:eastAsia="uk-UA"/>
              </w:rPr>
              <w:t xml:space="preserve">] наборів </w:t>
            </w:r>
            <w:proofErr w:type="spellStart"/>
            <w:r w:rsidRPr="00116C0D">
              <w:rPr>
                <w:rFonts w:ascii="Times New Roman" w:eastAsia="Times New Roman" w:hAnsi="Times New Roman" w:cs="Times New Roman"/>
                <w:color w:val="000000"/>
                <w:sz w:val="20"/>
                <w:szCs w:val="20"/>
                <w:lang w:val="uk-UA" w:eastAsia="uk-UA"/>
              </w:rPr>
              <w:t>урiзних</w:t>
            </w:r>
            <w:proofErr w:type="spellEnd"/>
            <w:r w:rsidRPr="00116C0D">
              <w:rPr>
                <w:rFonts w:ascii="Times New Roman" w:eastAsia="Times New Roman" w:hAnsi="Times New Roman" w:cs="Times New Roman"/>
                <w:color w:val="000000"/>
                <w:sz w:val="20"/>
                <w:szCs w:val="20"/>
                <w:lang w:val="uk-UA" w:eastAsia="uk-UA"/>
              </w:rPr>
              <w:t xml:space="preserve"> [шпінгалети дверні, ручки-закрутки дверні балконні, ручки-засувки дверні]</w:t>
            </w:r>
          </w:p>
        </w:tc>
        <w:tc>
          <w:tcPr>
            <w:tcW w:w="850" w:type="dxa"/>
            <w:tcBorders>
              <w:top w:val="nil"/>
              <w:left w:val="nil"/>
              <w:bottom w:val="single" w:sz="4" w:space="0" w:color="auto"/>
              <w:right w:val="single" w:sz="4" w:space="0" w:color="auto"/>
            </w:tcBorders>
            <w:shd w:val="clear" w:color="000000" w:fill="FFFFFF"/>
            <w:vAlign w:val="bottom"/>
            <w:hideMark/>
          </w:tcPr>
          <w:p w14:paraId="0C5CD3F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03D73E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63207D8"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0AB944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153</w:t>
            </w:r>
          </w:p>
        </w:tc>
        <w:tc>
          <w:tcPr>
            <w:tcW w:w="7119" w:type="dxa"/>
            <w:tcBorders>
              <w:top w:val="nil"/>
              <w:left w:val="nil"/>
              <w:bottom w:val="single" w:sz="4" w:space="0" w:color="auto"/>
              <w:right w:val="single" w:sz="4" w:space="0" w:color="auto"/>
            </w:tcBorders>
            <w:shd w:val="clear" w:color="000000" w:fill="FFFFFF"/>
            <w:vAlign w:val="bottom"/>
            <w:hideMark/>
          </w:tcPr>
          <w:p w14:paraId="41648A1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Установлення дверних [</w:t>
            </w:r>
            <w:proofErr w:type="spellStart"/>
            <w:r w:rsidRPr="00116C0D">
              <w:rPr>
                <w:rFonts w:ascii="Times New Roman" w:eastAsia="Times New Roman" w:hAnsi="Times New Roman" w:cs="Times New Roman"/>
                <w:color w:val="000000"/>
                <w:sz w:val="20"/>
                <w:szCs w:val="20"/>
                <w:lang w:val="uk-UA" w:eastAsia="uk-UA"/>
              </w:rPr>
              <w:t>вiконних</w:t>
            </w:r>
            <w:proofErr w:type="spellEnd"/>
            <w:r w:rsidRPr="00116C0D">
              <w:rPr>
                <w:rFonts w:ascii="Times New Roman" w:eastAsia="Times New Roman" w:hAnsi="Times New Roman" w:cs="Times New Roman"/>
                <w:color w:val="000000"/>
                <w:sz w:val="20"/>
                <w:szCs w:val="20"/>
                <w:lang w:val="uk-UA" w:eastAsia="uk-UA"/>
              </w:rPr>
              <w:t>] наборів накладних [шпінгалети-закрутки кватиркові, ручки дверні та віконні тощо]</w:t>
            </w:r>
          </w:p>
        </w:tc>
        <w:tc>
          <w:tcPr>
            <w:tcW w:w="850" w:type="dxa"/>
            <w:tcBorders>
              <w:top w:val="nil"/>
              <w:left w:val="nil"/>
              <w:bottom w:val="single" w:sz="4" w:space="0" w:color="auto"/>
              <w:right w:val="single" w:sz="4" w:space="0" w:color="auto"/>
            </w:tcBorders>
            <w:shd w:val="clear" w:color="000000" w:fill="FFFFFF"/>
            <w:vAlign w:val="bottom"/>
            <w:hideMark/>
          </w:tcPr>
          <w:p w14:paraId="4912587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FD8AB5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BB2C1CF"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86397C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154</w:t>
            </w:r>
          </w:p>
        </w:tc>
        <w:tc>
          <w:tcPr>
            <w:tcW w:w="7119" w:type="dxa"/>
            <w:tcBorders>
              <w:top w:val="nil"/>
              <w:left w:val="nil"/>
              <w:bottom w:val="single" w:sz="4" w:space="0" w:color="auto"/>
              <w:right w:val="single" w:sz="4" w:space="0" w:color="auto"/>
            </w:tcBorders>
            <w:shd w:val="clear" w:color="000000" w:fill="FFFFFF"/>
            <w:vAlign w:val="bottom"/>
            <w:hideMark/>
          </w:tcPr>
          <w:p w14:paraId="3FC26A82" w14:textId="456EF359"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Заповнення </w:t>
            </w:r>
            <w:proofErr w:type="spellStart"/>
            <w:r w:rsidRPr="00116C0D">
              <w:rPr>
                <w:rFonts w:ascii="Times New Roman" w:eastAsia="Times New Roman" w:hAnsi="Times New Roman" w:cs="Times New Roman"/>
                <w:color w:val="000000"/>
                <w:sz w:val="20"/>
                <w:szCs w:val="20"/>
                <w:lang w:val="uk-UA" w:eastAsia="uk-UA"/>
              </w:rPr>
              <w:t>вiконних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прорiзiв</w:t>
            </w:r>
            <w:proofErr w:type="spellEnd"/>
            <w:r w:rsidRPr="00116C0D">
              <w:rPr>
                <w:rFonts w:ascii="Times New Roman" w:eastAsia="Times New Roman" w:hAnsi="Times New Roman" w:cs="Times New Roman"/>
                <w:color w:val="000000"/>
                <w:sz w:val="20"/>
                <w:szCs w:val="20"/>
                <w:lang w:val="uk-UA" w:eastAsia="uk-UA"/>
              </w:rPr>
              <w:t xml:space="preserve"> готовими блоками площею до 3 м2 з металопластику в кам'яних </w:t>
            </w:r>
            <w:proofErr w:type="spellStart"/>
            <w:r w:rsidRPr="00116C0D">
              <w:rPr>
                <w:rFonts w:ascii="Times New Roman" w:eastAsia="Times New Roman" w:hAnsi="Times New Roman" w:cs="Times New Roman"/>
                <w:color w:val="000000"/>
                <w:sz w:val="20"/>
                <w:szCs w:val="20"/>
                <w:lang w:val="uk-UA" w:eastAsia="uk-UA"/>
              </w:rPr>
              <w:t>стiнах</w:t>
            </w:r>
            <w:proofErr w:type="spellEnd"/>
            <w:r w:rsidRPr="00116C0D">
              <w:rPr>
                <w:rFonts w:ascii="Times New Roman" w:eastAsia="Times New Roman" w:hAnsi="Times New Roman" w:cs="Times New Roman"/>
                <w:color w:val="000000"/>
                <w:sz w:val="20"/>
                <w:szCs w:val="20"/>
                <w:lang w:val="uk-UA" w:eastAsia="uk-UA"/>
              </w:rPr>
              <w:t xml:space="preserve"> </w:t>
            </w:r>
          </w:p>
        </w:tc>
        <w:tc>
          <w:tcPr>
            <w:tcW w:w="850" w:type="dxa"/>
            <w:tcBorders>
              <w:top w:val="nil"/>
              <w:left w:val="nil"/>
              <w:bottom w:val="single" w:sz="4" w:space="0" w:color="auto"/>
              <w:right w:val="single" w:sz="4" w:space="0" w:color="auto"/>
            </w:tcBorders>
            <w:shd w:val="clear" w:color="000000" w:fill="FFFFFF"/>
            <w:vAlign w:val="bottom"/>
            <w:hideMark/>
          </w:tcPr>
          <w:p w14:paraId="207CE66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2A0BE5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4DB38C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3C1F0A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155</w:t>
            </w:r>
          </w:p>
        </w:tc>
        <w:tc>
          <w:tcPr>
            <w:tcW w:w="7119" w:type="dxa"/>
            <w:tcBorders>
              <w:top w:val="nil"/>
              <w:left w:val="nil"/>
              <w:bottom w:val="single" w:sz="4" w:space="0" w:color="auto"/>
              <w:right w:val="single" w:sz="4" w:space="0" w:color="auto"/>
            </w:tcBorders>
            <w:shd w:val="clear" w:color="000000" w:fill="FFFFFF"/>
            <w:vAlign w:val="bottom"/>
            <w:hideMark/>
          </w:tcPr>
          <w:p w14:paraId="3239F0F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пластикових </w:t>
            </w:r>
            <w:proofErr w:type="spellStart"/>
            <w:r w:rsidRPr="00116C0D">
              <w:rPr>
                <w:rFonts w:ascii="Times New Roman" w:eastAsia="Times New Roman" w:hAnsi="Times New Roman" w:cs="Times New Roman"/>
                <w:color w:val="000000"/>
                <w:sz w:val="20"/>
                <w:szCs w:val="20"/>
                <w:lang w:val="uk-UA" w:eastAsia="uk-UA"/>
              </w:rPr>
              <w:t>пiдвiконних</w:t>
            </w:r>
            <w:proofErr w:type="spellEnd"/>
            <w:r w:rsidRPr="00116C0D">
              <w:rPr>
                <w:rFonts w:ascii="Times New Roman" w:eastAsia="Times New Roman" w:hAnsi="Times New Roman" w:cs="Times New Roman"/>
                <w:color w:val="000000"/>
                <w:sz w:val="20"/>
                <w:szCs w:val="20"/>
                <w:lang w:val="uk-UA" w:eastAsia="uk-UA"/>
              </w:rPr>
              <w:t xml:space="preserve"> дошок</w:t>
            </w:r>
          </w:p>
        </w:tc>
        <w:tc>
          <w:tcPr>
            <w:tcW w:w="850" w:type="dxa"/>
            <w:tcBorders>
              <w:top w:val="nil"/>
              <w:left w:val="nil"/>
              <w:bottom w:val="single" w:sz="4" w:space="0" w:color="auto"/>
              <w:right w:val="single" w:sz="4" w:space="0" w:color="auto"/>
            </w:tcBorders>
            <w:shd w:val="clear" w:color="000000" w:fill="FFFFFF"/>
            <w:vAlign w:val="bottom"/>
            <w:hideMark/>
          </w:tcPr>
          <w:p w14:paraId="73DDF35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4CD58F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3818DB3"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91DE87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156</w:t>
            </w:r>
          </w:p>
        </w:tc>
        <w:tc>
          <w:tcPr>
            <w:tcW w:w="7119" w:type="dxa"/>
            <w:tcBorders>
              <w:top w:val="nil"/>
              <w:left w:val="nil"/>
              <w:bottom w:val="single" w:sz="4" w:space="0" w:color="auto"/>
              <w:right w:val="single" w:sz="4" w:space="0" w:color="auto"/>
            </w:tcBorders>
            <w:shd w:val="clear" w:color="000000" w:fill="FFFFFF"/>
            <w:vAlign w:val="bottom"/>
            <w:hideMark/>
          </w:tcPr>
          <w:p w14:paraId="2B6CADE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Влаштування скляних перегородок в металопластиковому каркасі</w:t>
            </w:r>
          </w:p>
        </w:tc>
        <w:tc>
          <w:tcPr>
            <w:tcW w:w="850" w:type="dxa"/>
            <w:tcBorders>
              <w:top w:val="nil"/>
              <w:left w:val="nil"/>
              <w:bottom w:val="single" w:sz="4" w:space="0" w:color="auto"/>
              <w:right w:val="single" w:sz="4" w:space="0" w:color="auto"/>
            </w:tcBorders>
            <w:shd w:val="clear" w:color="000000" w:fill="FFFFFF"/>
            <w:vAlign w:val="bottom"/>
            <w:hideMark/>
          </w:tcPr>
          <w:p w14:paraId="035803A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6291193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164E9B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C25FEB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157</w:t>
            </w:r>
          </w:p>
        </w:tc>
        <w:tc>
          <w:tcPr>
            <w:tcW w:w="7119" w:type="dxa"/>
            <w:tcBorders>
              <w:top w:val="nil"/>
              <w:left w:val="nil"/>
              <w:bottom w:val="single" w:sz="4" w:space="0" w:color="auto"/>
              <w:right w:val="single" w:sz="4" w:space="0" w:color="auto"/>
            </w:tcBorders>
            <w:shd w:val="clear" w:color="000000" w:fill="FFFFFF"/>
            <w:vAlign w:val="bottom"/>
            <w:hideMark/>
          </w:tcPr>
          <w:p w14:paraId="68AA9C7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Влаштування скляної перегородки (суцільноскляної)</w:t>
            </w:r>
          </w:p>
        </w:tc>
        <w:tc>
          <w:tcPr>
            <w:tcW w:w="850" w:type="dxa"/>
            <w:tcBorders>
              <w:top w:val="nil"/>
              <w:left w:val="nil"/>
              <w:bottom w:val="single" w:sz="4" w:space="0" w:color="auto"/>
              <w:right w:val="single" w:sz="4" w:space="0" w:color="auto"/>
            </w:tcBorders>
            <w:shd w:val="clear" w:color="000000" w:fill="FFFFFF"/>
            <w:vAlign w:val="bottom"/>
            <w:hideMark/>
          </w:tcPr>
          <w:p w14:paraId="744121B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01B8962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879E6D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76747B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158</w:t>
            </w:r>
          </w:p>
        </w:tc>
        <w:tc>
          <w:tcPr>
            <w:tcW w:w="7119" w:type="dxa"/>
            <w:tcBorders>
              <w:top w:val="nil"/>
              <w:left w:val="nil"/>
              <w:bottom w:val="single" w:sz="4" w:space="0" w:color="auto"/>
              <w:right w:val="single" w:sz="4" w:space="0" w:color="auto"/>
            </w:tcBorders>
            <w:shd w:val="clear" w:color="000000" w:fill="FFFFFF"/>
            <w:vAlign w:val="bottom"/>
            <w:hideMark/>
          </w:tcPr>
          <w:p w14:paraId="1036D20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Встановлення металопластикових (алюмінієвих) дверей (вхідна група)</w:t>
            </w:r>
          </w:p>
        </w:tc>
        <w:tc>
          <w:tcPr>
            <w:tcW w:w="850" w:type="dxa"/>
            <w:tcBorders>
              <w:top w:val="nil"/>
              <w:left w:val="nil"/>
              <w:bottom w:val="single" w:sz="4" w:space="0" w:color="auto"/>
              <w:right w:val="single" w:sz="4" w:space="0" w:color="auto"/>
            </w:tcBorders>
            <w:shd w:val="clear" w:color="000000" w:fill="FFFFFF"/>
            <w:vAlign w:val="bottom"/>
            <w:hideMark/>
          </w:tcPr>
          <w:p w14:paraId="222355B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409D2AA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02955D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79A8DD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159</w:t>
            </w:r>
          </w:p>
        </w:tc>
        <w:tc>
          <w:tcPr>
            <w:tcW w:w="7119" w:type="dxa"/>
            <w:tcBorders>
              <w:top w:val="nil"/>
              <w:left w:val="nil"/>
              <w:bottom w:val="single" w:sz="4" w:space="0" w:color="auto"/>
              <w:right w:val="single" w:sz="4" w:space="0" w:color="auto"/>
            </w:tcBorders>
            <w:shd w:val="clear" w:color="000000" w:fill="FFFFFF"/>
            <w:vAlign w:val="bottom"/>
            <w:hideMark/>
          </w:tcPr>
          <w:p w14:paraId="6F405DF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Встановлення вікна металопластикового/алюмінієвого</w:t>
            </w:r>
          </w:p>
        </w:tc>
        <w:tc>
          <w:tcPr>
            <w:tcW w:w="850" w:type="dxa"/>
            <w:tcBorders>
              <w:top w:val="nil"/>
              <w:left w:val="nil"/>
              <w:bottom w:val="single" w:sz="4" w:space="0" w:color="auto"/>
              <w:right w:val="single" w:sz="4" w:space="0" w:color="auto"/>
            </w:tcBorders>
            <w:shd w:val="clear" w:color="000000" w:fill="FFFFFF"/>
            <w:vAlign w:val="bottom"/>
            <w:hideMark/>
          </w:tcPr>
          <w:p w14:paraId="136216B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350F1F1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D04174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CCE8BF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160</w:t>
            </w:r>
          </w:p>
        </w:tc>
        <w:tc>
          <w:tcPr>
            <w:tcW w:w="7119" w:type="dxa"/>
            <w:tcBorders>
              <w:top w:val="nil"/>
              <w:left w:val="nil"/>
              <w:bottom w:val="single" w:sz="4" w:space="0" w:color="auto"/>
              <w:right w:val="single" w:sz="4" w:space="0" w:color="auto"/>
            </w:tcBorders>
            <w:shd w:val="clear" w:color="000000" w:fill="FFFFFF"/>
            <w:vAlign w:val="bottom"/>
            <w:hideMark/>
          </w:tcPr>
          <w:p w14:paraId="4ADD714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Встановлення жалюзі горизонтальної</w:t>
            </w:r>
          </w:p>
        </w:tc>
        <w:tc>
          <w:tcPr>
            <w:tcW w:w="850" w:type="dxa"/>
            <w:tcBorders>
              <w:top w:val="nil"/>
              <w:left w:val="nil"/>
              <w:bottom w:val="single" w:sz="4" w:space="0" w:color="auto"/>
              <w:right w:val="single" w:sz="4" w:space="0" w:color="auto"/>
            </w:tcBorders>
            <w:shd w:val="clear" w:color="000000" w:fill="FFFFFF"/>
            <w:noWrap/>
            <w:vAlign w:val="bottom"/>
            <w:hideMark/>
          </w:tcPr>
          <w:p w14:paraId="2C4FA11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5E493B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19D2FA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0FD7D9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161</w:t>
            </w:r>
          </w:p>
        </w:tc>
        <w:tc>
          <w:tcPr>
            <w:tcW w:w="7119" w:type="dxa"/>
            <w:tcBorders>
              <w:top w:val="nil"/>
              <w:left w:val="nil"/>
              <w:bottom w:val="single" w:sz="4" w:space="0" w:color="auto"/>
              <w:right w:val="single" w:sz="4" w:space="0" w:color="auto"/>
            </w:tcBorders>
            <w:shd w:val="clear" w:color="000000" w:fill="FFFFFF"/>
            <w:vAlign w:val="bottom"/>
            <w:hideMark/>
          </w:tcPr>
          <w:p w14:paraId="67C80DA7" w14:textId="305C2BDC"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Встановлення жалюз</w:t>
            </w:r>
            <w:r w:rsidR="00D107A3">
              <w:rPr>
                <w:rFonts w:ascii="Times New Roman" w:eastAsia="Times New Roman" w:hAnsi="Times New Roman" w:cs="Times New Roman"/>
                <w:color w:val="000000"/>
                <w:sz w:val="20"/>
                <w:szCs w:val="20"/>
                <w:lang w:val="uk-UA" w:eastAsia="uk-UA"/>
              </w:rPr>
              <w:t>і</w:t>
            </w:r>
            <w:r w:rsidRPr="00116C0D">
              <w:rPr>
                <w:rFonts w:ascii="Times New Roman" w:eastAsia="Times New Roman" w:hAnsi="Times New Roman" w:cs="Times New Roman"/>
                <w:color w:val="000000"/>
                <w:sz w:val="20"/>
                <w:szCs w:val="20"/>
                <w:lang w:val="uk-UA" w:eastAsia="uk-UA"/>
              </w:rPr>
              <w:t xml:space="preserve"> вертикальної</w:t>
            </w:r>
          </w:p>
        </w:tc>
        <w:tc>
          <w:tcPr>
            <w:tcW w:w="850" w:type="dxa"/>
            <w:tcBorders>
              <w:top w:val="nil"/>
              <w:left w:val="nil"/>
              <w:bottom w:val="single" w:sz="4" w:space="0" w:color="auto"/>
              <w:right w:val="single" w:sz="4" w:space="0" w:color="auto"/>
            </w:tcBorders>
            <w:shd w:val="clear" w:color="000000" w:fill="FFFFFF"/>
            <w:noWrap/>
            <w:vAlign w:val="bottom"/>
            <w:hideMark/>
          </w:tcPr>
          <w:p w14:paraId="00C0ACE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AB6606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9B9652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638FB3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162</w:t>
            </w:r>
          </w:p>
        </w:tc>
        <w:tc>
          <w:tcPr>
            <w:tcW w:w="7119" w:type="dxa"/>
            <w:tcBorders>
              <w:top w:val="nil"/>
              <w:left w:val="nil"/>
              <w:bottom w:val="single" w:sz="4" w:space="0" w:color="auto"/>
              <w:right w:val="single" w:sz="4" w:space="0" w:color="auto"/>
            </w:tcBorders>
            <w:shd w:val="clear" w:color="000000" w:fill="FFFFFF"/>
            <w:vAlign w:val="bottom"/>
            <w:hideMark/>
          </w:tcPr>
          <w:p w14:paraId="1309807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Влаштування скляних перегородок в алюмінієвому профілі</w:t>
            </w:r>
          </w:p>
        </w:tc>
        <w:tc>
          <w:tcPr>
            <w:tcW w:w="850" w:type="dxa"/>
            <w:tcBorders>
              <w:top w:val="nil"/>
              <w:left w:val="nil"/>
              <w:bottom w:val="single" w:sz="4" w:space="0" w:color="auto"/>
              <w:right w:val="single" w:sz="4" w:space="0" w:color="auto"/>
            </w:tcBorders>
            <w:shd w:val="clear" w:color="000000" w:fill="FFFFFF"/>
            <w:vAlign w:val="bottom"/>
            <w:hideMark/>
          </w:tcPr>
          <w:p w14:paraId="6E92EE4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5CC4D2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884F17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8697C2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163</w:t>
            </w:r>
          </w:p>
        </w:tc>
        <w:tc>
          <w:tcPr>
            <w:tcW w:w="7119" w:type="dxa"/>
            <w:tcBorders>
              <w:top w:val="nil"/>
              <w:left w:val="nil"/>
              <w:bottom w:val="single" w:sz="4" w:space="0" w:color="auto"/>
              <w:right w:val="single" w:sz="4" w:space="0" w:color="auto"/>
            </w:tcBorders>
            <w:shd w:val="clear" w:color="000000" w:fill="FFFFFF"/>
            <w:vAlign w:val="bottom"/>
            <w:hideMark/>
          </w:tcPr>
          <w:p w14:paraId="41CCC3D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доводчика</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14:paraId="67825A4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ECF79E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91FF7E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F2FDB1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164</w:t>
            </w:r>
          </w:p>
        </w:tc>
        <w:tc>
          <w:tcPr>
            <w:tcW w:w="7119" w:type="dxa"/>
            <w:tcBorders>
              <w:top w:val="nil"/>
              <w:left w:val="nil"/>
              <w:bottom w:val="single" w:sz="4" w:space="0" w:color="auto"/>
              <w:right w:val="single" w:sz="4" w:space="0" w:color="auto"/>
            </w:tcBorders>
            <w:shd w:val="clear" w:color="000000" w:fill="FFFFFF"/>
            <w:vAlign w:val="bottom"/>
            <w:hideMark/>
          </w:tcPr>
          <w:p w14:paraId="59F5B78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Установлення віконних зливів</w:t>
            </w:r>
          </w:p>
        </w:tc>
        <w:tc>
          <w:tcPr>
            <w:tcW w:w="850" w:type="dxa"/>
            <w:tcBorders>
              <w:top w:val="nil"/>
              <w:left w:val="nil"/>
              <w:bottom w:val="single" w:sz="4" w:space="0" w:color="auto"/>
              <w:right w:val="single" w:sz="4" w:space="0" w:color="auto"/>
            </w:tcBorders>
            <w:shd w:val="clear" w:color="000000" w:fill="FFFFFF"/>
            <w:vAlign w:val="bottom"/>
            <w:hideMark/>
          </w:tcPr>
          <w:p w14:paraId="428FC27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025119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F98CA4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A7698B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165</w:t>
            </w:r>
          </w:p>
        </w:tc>
        <w:tc>
          <w:tcPr>
            <w:tcW w:w="7119" w:type="dxa"/>
            <w:tcBorders>
              <w:top w:val="nil"/>
              <w:left w:val="nil"/>
              <w:bottom w:val="single" w:sz="4" w:space="0" w:color="auto"/>
              <w:right w:val="single" w:sz="4" w:space="0" w:color="auto"/>
            </w:tcBorders>
            <w:shd w:val="clear" w:color="000000" w:fill="FFFFFF"/>
            <w:vAlign w:val="bottom"/>
            <w:hideMark/>
          </w:tcPr>
          <w:p w14:paraId="62CE3E22" w14:textId="5B0B5AA8"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Ремонт </w:t>
            </w:r>
            <w:proofErr w:type="spellStart"/>
            <w:r w:rsidRPr="00116C0D">
              <w:rPr>
                <w:rFonts w:ascii="Times New Roman" w:eastAsia="Times New Roman" w:hAnsi="Times New Roman" w:cs="Times New Roman"/>
                <w:color w:val="000000"/>
                <w:sz w:val="20"/>
                <w:szCs w:val="20"/>
                <w:lang w:val="uk-UA" w:eastAsia="uk-UA"/>
              </w:rPr>
              <w:t>вiконних</w:t>
            </w:r>
            <w:proofErr w:type="spellEnd"/>
            <w:r w:rsidRPr="00116C0D">
              <w:rPr>
                <w:rFonts w:ascii="Times New Roman" w:eastAsia="Times New Roman" w:hAnsi="Times New Roman" w:cs="Times New Roman"/>
                <w:color w:val="000000"/>
                <w:sz w:val="20"/>
                <w:szCs w:val="20"/>
                <w:lang w:val="uk-UA" w:eastAsia="uk-UA"/>
              </w:rPr>
              <w:t xml:space="preserve"> рам </w:t>
            </w:r>
            <w:r w:rsidR="00D107A3">
              <w:rPr>
                <w:rFonts w:ascii="Times New Roman" w:eastAsia="Times New Roman" w:hAnsi="Times New Roman" w:cs="Times New Roman"/>
                <w:color w:val="000000"/>
                <w:sz w:val="20"/>
                <w:szCs w:val="20"/>
                <w:lang w:val="uk-UA" w:eastAsia="uk-UA"/>
              </w:rPr>
              <w:t>і</w:t>
            </w:r>
            <w:r w:rsidRPr="00116C0D">
              <w:rPr>
                <w:rFonts w:ascii="Times New Roman" w:eastAsia="Times New Roman" w:hAnsi="Times New Roman" w:cs="Times New Roman"/>
                <w:color w:val="000000"/>
                <w:sz w:val="20"/>
                <w:szCs w:val="20"/>
                <w:lang w:val="uk-UA" w:eastAsia="uk-UA"/>
              </w:rPr>
              <w:t xml:space="preserve">з </w:t>
            </w:r>
            <w:proofErr w:type="spellStart"/>
            <w:r w:rsidRPr="00116C0D">
              <w:rPr>
                <w:rFonts w:ascii="Times New Roman" w:eastAsia="Times New Roman" w:hAnsi="Times New Roman" w:cs="Times New Roman"/>
                <w:color w:val="000000"/>
                <w:sz w:val="20"/>
                <w:szCs w:val="20"/>
                <w:lang w:val="uk-UA" w:eastAsia="uk-UA"/>
              </w:rPr>
              <w:t>замiною</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брускiв</w:t>
            </w:r>
            <w:proofErr w:type="spellEnd"/>
            <w:r w:rsidRPr="00116C0D">
              <w:rPr>
                <w:rFonts w:ascii="Times New Roman" w:eastAsia="Times New Roman" w:hAnsi="Times New Roman" w:cs="Times New Roman"/>
                <w:color w:val="000000"/>
                <w:sz w:val="20"/>
                <w:szCs w:val="20"/>
                <w:lang w:val="uk-UA" w:eastAsia="uk-UA"/>
              </w:rPr>
              <w:t xml:space="preserve"> з </w:t>
            </w:r>
            <w:proofErr w:type="spellStart"/>
            <w:r w:rsidRPr="00116C0D">
              <w:rPr>
                <w:rFonts w:ascii="Times New Roman" w:eastAsia="Times New Roman" w:hAnsi="Times New Roman" w:cs="Times New Roman"/>
                <w:color w:val="000000"/>
                <w:sz w:val="20"/>
                <w:szCs w:val="20"/>
                <w:lang w:val="uk-UA" w:eastAsia="uk-UA"/>
              </w:rPr>
              <w:t>профiльованих</w:t>
            </w:r>
            <w:proofErr w:type="spellEnd"/>
            <w:r w:rsidRPr="00116C0D">
              <w:rPr>
                <w:rFonts w:ascii="Times New Roman" w:eastAsia="Times New Roman" w:hAnsi="Times New Roman" w:cs="Times New Roman"/>
                <w:color w:val="000000"/>
                <w:sz w:val="20"/>
                <w:szCs w:val="20"/>
                <w:lang w:val="uk-UA" w:eastAsia="uk-UA"/>
              </w:rPr>
              <w:t xml:space="preserve"> заготовок</w:t>
            </w:r>
          </w:p>
        </w:tc>
        <w:tc>
          <w:tcPr>
            <w:tcW w:w="850" w:type="dxa"/>
            <w:tcBorders>
              <w:top w:val="nil"/>
              <w:left w:val="nil"/>
              <w:bottom w:val="single" w:sz="4" w:space="0" w:color="auto"/>
              <w:right w:val="single" w:sz="4" w:space="0" w:color="auto"/>
            </w:tcBorders>
            <w:shd w:val="clear" w:color="000000" w:fill="FFFFFF"/>
            <w:vAlign w:val="bottom"/>
            <w:hideMark/>
          </w:tcPr>
          <w:p w14:paraId="1D32966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8C02D5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D58606F"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3951E4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7119" w:type="dxa"/>
            <w:tcBorders>
              <w:top w:val="nil"/>
              <w:left w:val="nil"/>
              <w:bottom w:val="single" w:sz="4" w:space="0" w:color="auto"/>
              <w:right w:val="single" w:sz="4" w:space="0" w:color="auto"/>
            </w:tcBorders>
            <w:shd w:val="clear" w:color="000000" w:fill="FFFFFF"/>
            <w:vAlign w:val="bottom"/>
            <w:hideMark/>
          </w:tcPr>
          <w:p w14:paraId="6AB72F68" w14:textId="77777777" w:rsidR="00B57D36" w:rsidRPr="00116C0D" w:rsidRDefault="00B57D36" w:rsidP="00B57D36">
            <w:pPr>
              <w:spacing w:after="0" w:line="240" w:lineRule="auto"/>
              <w:jc w:val="center"/>
              <w:rPr>
                <w:rFonts w:ascii="Times New Roman" w:eastAsia="Times New Roman" w:hAnsi="Times New Roman" w:cs="Times New Roman"/>
                <w:b/>
                <w:bCs/>
                <w:color w:val="000000"/>
                <w:sz w:val="20"/>
                <w:szCs w:val="20"/>
                <w:lang w:val="uk-UA" w:eastAsia="uk-UA"/>
              </w:rPr>
            </w:pPr>
            <w:r w:rsidRPr="00116C0D">
              <w:rPr>
                <w:rFonts w:ascii="Times New Roman" w:eastAsia="Times New Roman" w:hAnsi="Times New Roman" w:cs="Times New Roman"/>
                <w:b/>
                <w:bCs/>
                <w:color w:val="000000"/>
                <w:sz w:val="20"/>
                <w:szCs w:val="20"/>
                <w:lang w:val="uk-UA" w:eastAsia="uk-UA"/>
              </w:rPr>
              <w:t>Електротехнічні роботи</w:t>
            </w:r>
          </w:p>
        </w:tc>
        <w:tc>
          <w:tcPr>
            <w:tcW w:w="850" w:type="dxa"/>
            <w:tcBorders>
              <w:top w:val="nil"/>
              <w:left w:val="nil"/>
              <w:bottom w:val="single" w:sz="4" w:space="0" w:color="auto"/>
              <w:right w:val="single" w:sz="4" w:space="0" w:color="auto"/>
            </w:tcBorders>
            <w:shd w:val="clear" w:color="000000" w:fill="FFFFFF"/>
            <w:noWrap/>
            <w:vAlign w:val="bottom"/>
            <w:hideMark/>
          </w:tcPr>
          <w:p w14:paraId="10A289A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4688134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8B47E8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27873C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166</w:t>
            </w:r>
          </w:p>
        </w:tc>
        <w:tc>
          <w:tcPr>
            <w:tcW w:w="7119" w:type="dxa"/>
            <w:tcBorders>
              <w:top w:val="nil"/>
              <w:left w:val="nil"/>
              <w:bottom w:val="single" w:sz="4" w:space="0" w:color="auto"/>
              <w:right w:val="single" w:sz="4" w:space="0" w:color="auto"/>
            </w:tcBorders>
            <w:shd w:val="clear" w:color="000000" w:fill="FFFFFF"/>
            <w:vAlign w:val="bottom"/>
            <w:hideMark/>
          </w:tcPr>
          <w:p w14:paraId="11FE005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труб для електропроводки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до 32 мм</w:t>
            </w:r>
          </w:p>
        </w:tc>
        <w:tc>
          <w:tcPr>
            <w:tcW w:w="850" w:type="dxa"/>
            <w:tcBorders>
              <w:top w:val="nil"/>
              <w:left w:val="nil"/>
              <w:bottom w:val="single" w:sz="4" w:space="0" w:color="auto"/>
              <w:right w:val="single" w:sz="4" w:space="0" w:color="auto"/>
            </w:tcBorders>
            <w:shd w:val="clear" w:color="000000" w:fill="FFFFFF"/>
            <w:vAlign w:val="bottom"/>
            <w:hideMark/>
          </w:tcPr>
          <w:p w14:paraId="585FF73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49C3BF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AC92ED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F66726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167</w:t>
            </w:r>
          </w:p>
        </w:tc>
        <w:tc>
          <w:tcPr>
            <w:tcW w:w="7119" w:type="dxa"/>
            <w:tcBorders>
              <w:top w:val="nil"/>
              <w:left w:val="nil"/>
              <w:bottom w:val="single" w:sz="4" w:space="0" w:color="auto"/>
              <w:right w:val="single" w:sz="4" w:space="0" w:color="auto"/>
            </w:tcBorders>
            <w:shd w:val="clear" w:color="000000" w:fill="FFFFFF"/>
            <w:vAlign w:val="bottom"/>
            <w:hideMark/>
          </w:tcPr>
          <w:p w14:paraId="0840D60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коробiв</w:t>
            </w:r>
            <w:proofErr w:type="spellEnd"/>
            <w:r w:rsidRPr="00116C0D">
              <w:rPr>
                <w:rFonts w:ascii="Times New Roman" w:eastAsia="Times New Roman" w:hAnsi="Times New Roman" w:cs="Times New Roman"/>
                <w:color w:val="000000"/>
                <w:sz w:val="20"/>
                <w:szCs w:val="20"/>
                <w:lang w:val="uk-UA" w:eastAsia="uk-UA"/>
              </w:rPr>
              <w:t xml:space="preserve"> пластикових</w:t>
            </w:r>
          </w:p>
        </w:tc>
        <w:tc>
          <w:tcPr>
            <w:tcW w:w="850" w:type="dxa"/>
            <w:tcBorders>
              <w:top w:val="nil"/>
              <w:left w:val="nil"/>
              <w:bottom w:val="single" w:sz="4" w:space="0" w:color="auto"/>
              <w:right w:val="single" w:sz="4" w:space="0" w:color="auto"/>
            </w:tcBorders>
            <w:shd w:val="clear" w:color="000000" w:fill="FFFFFF"/>
            <w:vAlign w:val="bottom"/>
            <w:hideMark/>
          </w:tcPr>
          <w:p w14:paraId="3A60A6B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8E9575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5A9B60D"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3163CA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168</w:t>
            </w:r>
          </w:p>
        </w:tc>
        <w:tc>
          <w:tcPr>
            <w:tcW w:w="7119" w:type="dxa"/>
            <w:tcBorders>
              <w:top w:val="nil"/>
              <w:left w:val="nil"/>
              <w:bottom w:val="single" w:sz="4" w:space="0" w:color="auto"/>
              <w:right w:val="single" w:sz="4" w:space="0" w:color="auto"/>
            </w:tcBorders>
            <w:shd w:val="clear" w:color="000000" w:fill="FFFFFF"/>
            <w:vAlign w:val="bottom"/>
            <w:hideMark/>
          </w:tcPr>
          <w:p w14:paraId="7721B10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Прокладання проводу відкрито або в пустотах перекриття або перегородок</w:t>
            </w:r>
          </w:p>
        </w:tc>
        <w:tc>
          <w:tcPr>
            <w:tcW w:w="850" w:type="dxa"/>
            <w:tcBorders>
              <w:top w:val="nil"/>
              <w:left w:val="nil"/>
              <w:bottom w:val="single" w:sz="4" w:space="0" w:color="auto"/>
              <w:right w:val="single" w:sz="4" w:space="0" w:color="auto"/>
            </w:tcBorders>
            <w:shd w:val="clear" w:color="000000" w:fill="FFFFFF"/>
            <w:vAlign w:val="bottom"/>
            <w:hideMark/>
          </w:tcPr>
          <w:p w14:paraId="6290412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31FCA8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6E74E5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AB9C0C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169</w:t>
            </w:r>
          </w:p>
        </w:tc>
        <w:tc>
          <w:tcPr>
            <w:tcW w:w="7119" w:type="dxa"/>
            <w:tcBorders>
              <w:top w:val="nil"/>
              <w:left w:val="nil"/>
              <w:bottom w:val="single" w:sz="4" w:space="0" w:color="auto"/>
              <w:right w:val="single" w:sz="4" w:space="0" w:color="auto"/>
            </w:tcBorders>
            <w:shd w:val="clear" w:color="000000" w:fill="FFFFFF"/>
            <w:vAlign w:val="bottom"/>
            <w:hideMark/>
          </w:tcPr>
          <w:p w14:paraId="2324702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iзольованих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проводiв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перерiзом</w:t>
            </w:r>
            <w:proofErr w:type="spellEnd"/>
            <w:r w:rsidRPr="00116C0D">
              <w:rPr>
                <w:rFonts w:ascii="Times New Roman" w:eastAsia="Times New Roman" w:hAnsi="Times New Roman" w:cs="Times New Roman"/>
                <w:color w:val="000000"/>
                <w:sz w:val="20"/>
                <w:szCs w:val="20"/>
                <w:lang w:val="uk-UA" w:eastAsia="uk-UA"/>
              </w:rPr>
              <w:t xml:space="preserve"> до 6 мм2 у коробах</w:t>
            </w:r>
          </w:p>
        </w:tc>
        <w:tc>
          <w:tcPr>
            <w:tcW w:w="850" w:type="dxa"/>
            <w:tcBorders>
              <w:top w:val="nil"/>
              <w:left w:val="nil"/>
              <w:bottom w:val="single" w:sz="4" w:space="0" w:color="auto"/>
              <w:right w:val="single" w:sz="4" w:space="0" w:color="auto"/>
            </w:tcBorders>
            <w:shd w:val="clear" w:color="000000" w:fill="FFFFFF"/>
            <w:vAlign w:val="bottom"/>
            <w:hideMark/>
          </w:tcPr>
          <w:p w14:paraId="47EF38F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F687F4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5496B73"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2B6068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lastRenderedPageBreak/>
              <w:t>170</w:t>
            </w:r>
          </w:p>
        </w:tc>
        <w:tc>
          <w:tcPr>
            <w:tcW w:w="7119" w:type="dxa"/>
            <w:tcBorders>
              <w:top w:val="nil"/>
              <w:left w:val="nil"/>
              <w:bottom w:val="single" w:sz="4" w:space="0" w:color="auto"/>
              <w:right w:val="single" w:sz="4" w:space="0" w:color="auto"/>
            </w:tcBorders>
            <w:shd w:val="clear" w:color="000000" w:fill="FFFFFF"/>
            <w:vAlign w:val="bottom"/>
            <w:hideMark/>
          </w:tcPr>
          <w:p w14:paraId="6C251A1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Затягування проводу </w:t>
            </w:r>
            <w:proofErr w:type="spellStart"/>
            <w:r w:rsidRPr="00116C0D">
              <w:rPr>
                <w:rFonts w:ascii="Times New Roman" w:eastAsia="Times New Roman" w:hAnsi="Times New Roman" w:cs="Times New Roman"/>
                <w:color w:val="000000"/>
                <w:sz w:val="20"/>
                <w:szCs w:val="20"/>
                <w:lang w:val="uk-UA" w:eastAsia="uk-UA"/>
              </w:rPr>
              <w:t>перерiзом</w:t>
            </w:r>
            <w:proofErr w:type="spellEnd"/>
            <w:r w:rsidRPr="00116C0D">
              <w:rPr>
                <w:rFonts w:ascii="Times New Roman" w:eastAsia="Times New Roman" w:hAnsi="Times New Roman" w:cs="Times New Roman"/>
                <w:color w:val="000000"/>
                <w:sz w:val="20"/>
                <w:szCs w:val="20"/>
                <w:lang w:val="uk-UA" w:eastAsia="uk-UA"/>
              </w:rPr>
              <w:t xml:space="preserve"> до 2,5 мм2 (включно) в трубу або </w:t>
            </w:r>
            <w:proofErr w:type="spellStart"/>
            <w:r w:rsidRPr="00116C0D">
              <w:rPr>
                <w:rFonts w:ascii="Times New Roman" w:eastAsia="Times New Roman" w:hAnsi="Times New Roman" w:cs="Times New Roman"/>
                <w:color w:val="000000"/>
                <w:sz w:val="20"/>
                <w:szCs w:val="20"/>
                <w:lang w:val="uk-UA" w:eastAsia="uk-UA"/>
              </w:rPr>
              <w:t>гофру</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6667F02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C73E5F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13BB2D9"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CAC024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171</w:t>
            </w:r>
          </w:p>
        </w:tc>
        <w:tc>
          <w:tcPr>
            <w:tcW w:w="7119" w:type="dxa"/>
            <w:tcBorders>
              <w:top w:val="nil"/>
              <w:left w:val="nil"/>
              <w:bottom w:val="single" w:sz="4" w:space="0" w:color="auto"/>
              <w:right w:val="single" w:sz="4" w:space="0" w:color="auto"/>
            </w:tcBorders>
            <w:shd w:val="clear" w:color="000000" w:fill="FFFFFF"/>
            <w:vAlign w:val="bottom"/>
            <w:hideMark/>
          </w:tcPr>
          <w:p w14:paraId="5DDF4B8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Затягування першого проводу </w:t>
            </w:r>
            <w:proofErr w:type="spellStart"/>
            <w:r w:rsidRPr="00116C0D">
              <w:rPr>
                <w:rFonts w:ascii="Times New Roman" w:eastAsia="Times New Roman" w:hAnsi="Times New Roman" w:cs="Times New Roman"/>
                <w:color w:val="000000"/>
                <w:sz w:val="20"/>
                <w:szCs w:val="20"/>
                <w:lang w:val="uk-UA" w:eastAsia="uk-UA"/>
              </w:rPr>
              <w:t>перерiзом</w:t>
            </w:r>
            <w:proofErr w:type="spellEnd"/>
            <w:r w:rsidRPr="00116C0D">
              <w:rPr>
                <w:rFonts w:ascii="Times New Roman" w:eastAsia="Times New Roman" w:hAnsi="Times New Roman" w:cs="Times New Roman"/>
                <w:color w:val="000000"/>
                <w:sz w:val="20"/>
                <w:szCs w:val="20"/>
                <w:lang w:val="uk-UA" w:eastAsia="uk-UA"/>
              </w:rPr>
              <w:t xml:space="preserve"> понад 2,5 мм2 до 6 мм2 (включно) в трубу або </w:t>
            </w:r>
            <w:proofErr w:type="spellStart"/>
            <w:r w:rsidRPr="00116C0D">
              <w:rPr>
                <w:rFonts w:ascii="Times New Roman" w:eastAsia="Times New Roman" w:hAnsi="Times New Roman" w:cs="Times New Roman"/>
                <w:color w:val="000000"/>
                <w:sz w:val="20"/>
                <w:szCs w:val="20"/>
                <w:lang w:val="uk-UA" w:eastAsia="uk-UA"/>
              </w:rPr>
              <w:t>гофру</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5A618B0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B1F779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380CBDE"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A49045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172</w:t>
            </w:r>
          </w:p>
        </w:tc>
        <w:tc>
          <w:tcPr>
            <w:tcW w:w="7119" w:type="dxa"/>
            <w:tcBorders>
              <w:top w:val="nil"/>
              <w:left w:val="nil"/>
              <w:bottom w:val="single" w:sz="4" w:space="0" w:color="auto"/>
              <w:right w:val="single" w:sz="4" w:space="0" w:color="auto"/>
            </w:tcBorders>
            <w:shd w:val="clear" w:color="000000" w:fill="FFFFFF"/>
            <w:vAlign w:val="bottom"/>
            <w:hideMark/>
          </w:tcPr>
          <w:p w14:paraId="3E37C7A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вимикачів/штепсельних розеток заглибленого типу при </w:t>
            </w:r>
            <w:proofErr w:type="spellStart"/>
            <w:r w:rsidRPr="00116C0D">
              <w:rPr>
                <w:rFonts w:ascii="Times New Roman" w:eastAsia="Times New Roman" w:hAnsi="Times New Roman" w:cs="Times New Roman"/>
                <w:color w:val="000000"/>
                <w:sz w:val="20"/>
                <w:szCs w:val="20"/>
                <w:lang w:val="uk-UA" w:eastAsia="uk-UA"/>
              </w:rPr>
              <w:t>схованiй</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проводцi</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7CF35A4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EDA9B3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E51E2E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F19E36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173</w:t>
            </w:r>
          </w:p>
        </w:tc>
        <w:tc>
          <w:tcPr>
            <w:tcW w:w="7119" w:type="dxa"/>
            <w:tcBorders>
              <w:top w:val="nil"/>
              <w:left w:val="nil"/>
              <w:bottom w:val="single" w:sz="4" w:space="0" w:color="auto"/>
              <w:right w:val="single" w:sz="4" w:space="0" w:color="auto"/>
            </w:tcBorders>
            <w:shd w:val="clear" w:color="000000" w:fill="FFFFFF"/>
            <w:vAlign w:val="bottom"/>
            <w:hideMark/>
          </w:tcPr>
          <w:p w14:paraId="5F35EBD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розподiльних</w:t>
            </w:r>
            <w:proofErr w:type="spellEnd"/>
            <w:r w:rsidRPr="00116C0D">
              <w:rPr>
                <w:rFonts w:ascii="Times New Roman" w:eastAsia="Times New Roman" w:hAnsi="Times New Roman" w:cs="Times New Roman"/>
                <w:color w:val="000000"/>
                <w:sz w:val="20"/>
                <w:szCs w:val="20"/>
                <w:lang w:val="uk-UA" w:eastAsia="uk-UA"/>
              </w:rPr>
              <w:t xml:space="preserve"> коробок неутопленого типу</w:t>
            </w:r>
          </w:p>
        </w:tc>
        <w:tc>
          <w:tcPr>
            <w:tcW w:w="850" w:type="dxa"/>
            <w:tcBorders>
              <w:top w:val="nil"/>
              <w:left w:val="nil"/>
              <w:bottom w:val="single" w:sz="4" w:space="0" w:color="auto"/>
              <w:right w:val="single" w:sz="4" w:space="0" w:color="auto"/>
            </w:tcBorders>
            <w:shd w:val="clear" w:color="000000" w:fill="FFFFFF"/>
            <w:vAlign w:val="bottom"/>
            <w:hideMark/>
          </w:tcPr>
          <w:p w14:paraId="32A66A6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54BF71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134E358"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67A735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174</w:t>
            </w:r>
          </w:p>
        </w:tc>
        <w:tc>
          <w:tcPr>
            <w:tcW w:w="7119" w:type="dxa"/>
            <w:tcBorders>
              <w:top w:val="nil"/>
              <w:left w:val="nil"/>
              <w:bottom w:val="single" w:sz="4" w:space="0" w:color="auto"/>
              <w:right w:val="single" w:sz="4" w:space="0" w:color="auto"/>
            </w:tcBorders>
            <w:shd w:val="clear" w:color="000000" w:fill="FFFFFF"/>
            <w:vAlign w:val="bottom"/>
            <w:hideMark/>
          </w:tcPr>
          <w:p w14:paraId="02A785A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розподiльних</w:t>
            </w:r>
            <w:proofErr w:type="spellEnd"/>
            <w:r w:rsidRPr="00116C0D">
              <w:rPr>
                <w:rFonts w:ascii="Times New Roman" w:eastAsia="Times New Roman" w:hAnsi="Times New Roman" w:cs="Times New Roman"/>
                <w:color w:val="000000"/>
                <w:sz w:val="20"/>
                <w:szCs w:val="20"/>
                <w:lang w:val="uk-UA" w:eastAsia="uk-UA"/>
              </w:rPr>
              <w:t xml:space="preserve"> коробок та </w:t>
            </w:r>
            <w:proofErr w:type="spellStart"/>
            <w:r w:rsidRPr="00116C0D">
              <w:rPr>
                <w:rFonts w:ascii="Times New Roman" w:eastAsia="Times New Roman" w:hAnsi="Times New Roman" w:cs="Times New Roman"/>
                <w:color w:val="000000"/>
                <w:sz w:val="20"/>
                <w:szCs w:val="20"/>
                <w:lang w:val="uk-UA" w:eastAsia="uk-UA"/>
              </w:rPr>
              <w:t>підрозетників</w:t>
            </w:r>
            <w:proofErr w:type="spellEnd"/>
            <w:r w:rsidRPr="00116C0D">
              <w:rPr>
                <w:rFonts w:ascii="Times New Roman" w:eastAsia="Times New Roman" w:hAnsi="Times New Roman" w:cs="Times New Roman"/>
                <w:color w:val="000000"/>
                <w:sz w:val="20"/>
                <w:szCs w:val="20"/>
                <w:lang w:val="uk-UA" w:eastAsia="uk-UA"/>
              </w:rPr>
              <w:t xml:space="preserve"> утопленого типу в гіпсокартоні</w:t>
            </w:r>
          </w:p>
        </w:tc>
        <w:tc>
          <w:tcPr>
            <w:tcW w:w="850" w:type="dxa"/>
            <w:tcBorders>
              <w:top w:val="nil"/>
              <w:left w:val="nil"/>
              <w:bottom w:val="single" w:sz="4" w:space="0" w:color="auto"/>
              <w:right w:val="single" w:sz="4" w:space="0" w:color="auto"/>
            </w:tcBorders>
            <w:shd w:val="clear" w:color="000000" w:fill="FFFFFF"/>
            <w:vAlign w:val="bottom"/>
            <w:hideMark/>
          </w:tcPr>
          <w:p w14:paraId="6FBF489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850721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1CAE6A6"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50299C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175</w:t>
            </w:r>
          </w:p>
        </w:tc>
        <w:tc>
          <w:tcPr>
            <w:tcW w:w="7119" w:type="dxa"/>
            <w:tcBorders>
              <w:top w:val="nil"/>
              <w:left w:val="nil"/>
              <w:bottom w:val="single" w:sz="4" w:space="0" w:color="auto"/>
              <w:right w:val="single" w:sz="4" w:space="0" w:color="auto"/>
            </w:tcBorders>
            <w:shd w:val="clear" w:color="000000" w:fill="FFFFFF"/>
            <w:vAlign w:val="bottom"/>
            <w:hideMark/>
          </w:tcPr>
          <w:p w14:paraId="0FD18BC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розподiльних</w:t>
            </w:r>
            <w:proofErr w:type="spellEnd"/>
            <w:r w:rsidRPr="00116C0D">
              <w:rPr>
                <w:rFonts w:ascii="Times New Roman" w:eastAsia="Times New Roman" w:hAnsi="Times New Roman" w:cs="Times New Roman"/>
                <w:color w:val="000000"/>
                <w:sz w:val="20"/>
                <w:szCs w:val="20"/>
                <w:lang w:val="uk-UA" w:eastAsia="uk-UA"/>
              </w:rPr>
              <w:t xml:space="preserve"> коробок та </w:t>
            </w:r>
            <w:proofErr w:type="spellStart"/>
            <w:r w:rsidRPr="00116C0D">
              <w:rPr>
                <w:rFonts w:ascii="Times New Roman" w:eastAsia="Times New Roman" w:hAnsi="Times New Roman" w:cs="Times New Roman"/>
                <w:color w:val="000000"/>
                <w:sz w:val="20"/>
                <w:szCs w:val="20"/>
                <w:lang w:val="uk-UA" w:eastAsia="uk-UA"/>
              </w:rPr>
              <w:t>підрозетників</w:t>
            </w:r>
            <w:proofErr w:type="spellEnd"/>
            <w:r w:rsidRPr="00116C0D">
              <w:rPr>
                <w:rFonts w:ascii="Times New Roman" w:eastAsia="Times New Roman" w:hAnsi="Times New Roman" w:cs="Times New Roman"/>
                <w:color w:val="000000"/>
                <w:sz w:val="20"/>
                <w:szCs w:val="20"/>
                <w:lang w:val="uk-UA" w:eastAsia="uk-UA"/>
              </w:rPr>
              <w:t xml:space="preserve"> утопленого типу в цеглі</w:t>
            </w:r>
          </w:p>
        </w:tc>
        <w:tc>
          <w:tcPr>
            <w:tcW w:w="850" w:type="dxa"/>
            <w:tcBorders>
              <w:top w:val="nil"/>
              <w:left w:val="nil"/>
              <w:bottom w:val="single" w:sz="4" w:space="0" w:color="auto"/>
              <w:right w:val="single" w:sz="4" w:space="0" w:color="auto"/>
            </w:tcBorders>
            <w:shd w:val="clear" w:color="000000" w:fill="FFFFFF"/>
            <w:vAlign w:val="bottom"/>
            <w:hideMark/>
          </w:tcPr>
          <w:p w14:paraId="74ED3FF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CBCCB2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3B75B67"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FFF205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176</w:t>
            </w:r>
          </w:p>
        </w:tc>
        <w:tc>
          <w:tcPr>
            <w:tcW w:w="7119" w:type="dxa"/>
            <w:tcBorders>
              <w:top w:val="nil"/>
              <w:left w:val="nil"/>
              <w:bottom w:val="single" w:sz="4" w:space="0" w:color="auto"/>
              <w:right w:val="single" w:sz="4" w:space="0" w:color="auto"/>
            </w:tcBorders>
            <w:shd w:val="clear" w:color="000000" w:fill="FFFFFF"/>
            <w:vAlign w:val="bottom"/>
            <w:hideMark/>
          </w:tcPr>
          <w:p w14:paraId="598929C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розподiльних</w:t>
            </w:r>
            <w:proofErr w:type="spellEnd"/>
            <w:r w:rsidRPr="00116C0D">
              <w:rPr>
                <w:rFonts w:ascii="Times New Roman" w:eastAsia="Times New Roman" w:hAnsi="Times New Roman" w:cs="Times New Roman"/>
                <w:color w:val="000000"/>
                <w:sz w:val="20"/>
                <w:szCs w:val="20"/>
                <w:lang w:val="uk-UA" w:eastAsia="uk-UA"/>
              </w:rPr>
              <w:t xml:space="preserve"> коробок та </w:t>
            </w:r>
            <w:proofErr w:type="spellStart"/>
            <w:r w:rsidRPr="00116C0D">
              <w:rPr>
                <w:rFonts w:ascii="Times New Roman" w:eastAsia="Times New Roman" w:hAnsi="Times New Roman" w:cs="Times New Roman"/>
                <w:color w:val="000000"/>
                <w:sz w:val="20"/>
                <w:szCs w:val="20"/>
                <w:lang w:val="uk-UA" w:eastAsia="uk-UA"/>
              </w:rPr>
              <w:t>підрозетників</w:t>
            </w:r>
            <w:proofErr w:type="spellEnd"/>
            <w:r w:rsidRPr="00116C0D">
              <w:rPr>
                <w:rFonts w:ascii="Times New Roman" w:eastAsia="Times New Roman" w:hAnsi="Times New Roman" w:cs="Times New Roman"/>
                <w:color w:val="000000"/>
                <w:sz w:val="20"/>
                <w:szCs w:val="20"/>
                <w:lang w:val="uk-UA" w:eastAsia="uk-UA"/>
              </w:rPr>
              <w:t xml:space="preserve"> утопленого типу в бетоні</w:t>
            </w:r>
          </w:p>
        </w:tc>
        <w:tc>
          <w:tcPr>
            <w:tcW w:w="850" w:type="dxa"/>
            <w:tcBorders>
              <w:top w:val="nil"/>
              <w:left w:val="nil"/>
              <w:bottom w:val="single" w:sz="4" w:space="0" w:color="auto"/>
              <w:right w:val="single" w:sz="4" w:space="0" w:color="auto"/>
            </w:tcBorders>
            <w:shd w:val="clear" w:color="000000" w:fill="FFFFFF"/>
            <w:vAlign w:val="bottom"/>
            <w:hideMark/>
          </w:tcPr>
          <w:p w14:paraId="7E14F5F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52DA8F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41B2F96"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C3A522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177</w:t>
            </w:r>
          </w:p>
        </w:tc>
        <w:tc>
          <w:tcPr>
            <w:tcW w:w="7119" w:type="dxa"/>
            <w:tcBorders>
              <w:top w:val="nil"/>
              <w:left w:val="nil"/>
              <w:bottom w:val="single" w:sz="4" w:space="0" w:color="auto"/>
              <w:right w:val="single" w:sz="4" w:space="0" w:color="auto"/>
            </w:tcBorders>
            <w:shd w:val="clear" w:color="000000" w:fill="FFFFFF"/>
            <w:vAlign w:val="bottom"/>
            <w:hideMark/>
          </w:tcPr>
          <w:p w14:paraId="146FD82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вимикачiв</w:t>
            </w:r>
            <w:proofErr w:type="spellEnd"/>
            <w:r w:rsidRPr="00116C0D">
              <w:rPr>
                <w:rFonts w:ascii="Times New Roman" w:eastAsia="Times New Roman" w:hAnsi="Times New Roman" w:cs="Times New Roman"/>
                <w:color w:val="000000"/>
                <w:sz w:val="20"/>
                <w:szCs w:val="20"/>
                <w:lang w:val="uk-UA" w:eastAsia="uk-UA"/>
              </w:rPr>
              <w:t xml:space="preserve">/розеток неутопленого типу при </w:t>
            </w:r>
            <w:proofErr w:type="spellStart"/>
            <w:r w:rsidRPr="00116C0D">
              <w:rPr>
                <w:rFonts w:ascii="Times New Roman" w:eastAsia="Times New Roman" w:hAnsi="Times New Roman" w:cs="Times New Roman"/>
                <w:color w:val="000000"/>
                <w:sz w:val="20"/>
                <w:szCs w:val="20"/>
                <w:lang w:val="uk-UA" w:eastAsia="uk-UA"/>
              </w:rPr>
              <w:t>вiдкритiй</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проводцi</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21C311A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388045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BDC976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1FD46E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178</w:t>
            </w:r>
          </w:p>
        </w:tc>
        <w:tc>
          <w:tcPr>
            <w:tcW w:w="7119" w:type="dxa"/>
            <w:tcBorders>
              <w:top w:val="nil"/>
              <w:left w:val="nil"/>
              <w:bottom w:val="single" w:sz="4" w:space="0" w:color="auto"/>
              <w:right w:val="single" w:sz="4" w:space="0" w:color="auto"/>
            </w:tcBorders>
            <w:shd w:val="clear" w:color="000000" w:fill="FFFFFF"/>
            <w:vAlign w:val="bottom"/>
            <w:hideMark/>
          </w:tcPr>
          <w:p w14:paraId="2C95518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вимикачiв</w:t>
            </w:r>
            <w:proofErr w:type="spellEnd"/>
            <w:r w:rsidRPr="00116C0D">
              <w:rPr>
                <w:rFonts w:ascii="Times New Roman" w:eastAsia="Times New Roman" w:hAnsi="Times New Roman" w:cs="Times New Roman"/>
                <w:color w:val="000000"/>
                <w:sz w:val="20"/>
                <w:szCs w:val="20"/>
                <w:lang w:val="uk-UA" w:eastAsia="uk-UA"/>
              </w:rPr>
              <w:t xml:space="preserve">/розеток герметичних i </w:t>
            </w:r>
            <w:proofErr w:type="spellStart"/>
            <w:r w:rsidRPr="00116C0D">
              <w:rPr>
                <w:rFonts w:ascii="Times New Roman" w:eastAsia="Times New Roman" w:hAnsi="Times New Roman" w:cs="Times New Roman"/>
                <w:color w:val="000000"/>
                <w:sz w:val="20"/>
                <w:szCs w:val="20"/>
                <w:lang w:val="uk-UA" w:eastAsia="uk-UA"/>
              </w:rPr>
              <w:t>напiвгерметичних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776654F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BD6007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B3CAA3B"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8A8C01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179</w:t>
            </w:r>
          </w:p>
        </w:tc>
        <w:tc>
          <w:tcPr>
            <w:tcW w:w="7119" w:type="dxa"/>
            <w:tcBorders>
              <w:top w:val="nil"/>
              <w:left w:val="nil"/>
              <w:bottom w:val="single" w:sz="4" w:space="0" w:color="auto"/>
              <w:right w:val="single" w:sz="4" w:space="0" w:color="auto"/>
            </w:tcBorders>
            <w:shd w:val="clear" w:color="000000" w:fill="FFFFFF"/>
            <w:vAlign w:val="bottom"/>
            <w:hideMark/>
          </w:tcPr>
          <w:p w14:paraId="2CDD968F" w14:textId="4C7A6DF4"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щиткiв</w:t>
            </w:r>
            <w:proofErr w:type="spellEnd"/>
            <w:r w:rsidRPr="00116C0D">
              <w:rPr>
                <w:rFonts w:ascii="Times New Roman" w:eastAsia="Times New Roman" w:hAnsi="Times New Roman" w:cs="Times New Roman"/>
                <w:color w:val="000000"/>
                <w:sz w:val="20"/>
                <w:szCs w:val="20"/>
                <w:lang w:val="uk-UA" w:eastAsia="uk-UA"/>
              </w:rPr>
              <w:t xml:space="preserve"> е</w:t>
            </w:r>
            <w:r w:rsidR="00914774">
              <w:rPr>
                <w:rFonts w:ascii="Times New Roman" w:eastAsia="Times New Roman" w:hAnsi="Times New Roman" w:cs="Times New Roman"/>
                <w:color w:val="000000"/>
                <w:sz w:val="20"/>
                <w:szCs w:val="20"/>
                <w:lang w:val="uk-UA" w:eastAsia="uk-UA"/>
              </w:rPr>
              <w:t>л</w:t>
            </w:r>
            <w:r w:rsidRPr="00116C0D">
              <w:rPr>
                <w:rFonts w:ascii="Times New Roman" w:eastAsia="Times New Roman" w:hAnsi="Times New Roman" w:cs="Times New Roman"/>
                <w:color w:val="000000"/>
                <w:sz w:val="20"/>
                <w:szCs w:val="20"/>
                <w:lang w:val="uk-UA" w:eastAsia="uk-UA"/>
              </w:rPr>
              <w:t xml:space="preserve">ектричних  групових масою до 3 кг у </w:t>
            </w:r>
            <w:proofErr w:type="spellStart"/>
            <w:r w:rsidRPr="00116C0D">
              <w:rPr>
                <w:rFonts w:ascii="Times New Roman" w:eastAsia="Times New Roman" w:hAnsi="Times New Roman" w:cs="Times New Roman"/>
                <w:color w:val="000000"/>
                <w:sz w:val="20"/>
                <w:szCs w:val="20"/>
                <w:lang w:val="uk-UA" w:eastAsia="uk-UA"/>
              </w:rPr>
              <w:t>готовiй</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нiшi</w:t>
            </w:r>
            <w:proofErr w:type="spellEnd"/>
            <w:r w:rsidRPr="00116C0D">
              <w:rPr>
                <w:rFonts w:ascii="Times New Roman" w:eastAsia="Times New Roman" w:hAnsi="Times New Roman" w:cs="Times New Roman"/>
                <w:color w:val="000000"/>
                <w:sz w:val="20"/>
                <w:szCs w:val="20"/>
                <w:lang w:val="uk-UA" w:eastAsia="uk-UA"/>
              </w:rPr>
              <w:t xml:space="preserve"> або на </w:t>
            </w:r>
            <w:proofErr w:type="spellStart"/>
            <w:r w:rsidRPr="00116C0D">
              <w:rPr>
                <w:rFonts w:ascii="Times New Roman" w:eastAsia="Times New Roman" w:hAnsi="Times New Roman" w:cs="Times New Roman"/>
                <w:color w:val="000000"/>
                <w:sz w:val="20"/>
                <w:szCs w:val="20"/>
                <w:lang w:val="uk-UA" w:eastAsia="uk-UA"/>
              </w:rPr>
              <w:t>стiнi</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4BE5B6E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6A5A1C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1A63126"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15B903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180</w:t>
            </w:r>
          </w:p>
        </w:tc>
        <w:tc>
          <w:tcPr>
            <w:tcW w:w="7119" w:type="dxa"/>
            <w:tcBorders>
              <w:top w:val="nil"/>
              <w:left w:val="nil"/>
              <w:bottom w:val="single" w:sz="4" w:space="0" w:color="auto"/>
              <w:right w:val="single" w:sz="4" w:space="0" w:color="auto"/>
            </w:tcBorders>
            <w:shd w:val="clear" w:color="000000" w:fill="FFFFFF"/>
            <w:vAlign w:val="bottom"/>
            <w:hideMark/>
          </w:tcPr>
          <w:p w14:paraId="70B7A42E" w14:textId="0FD91491"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щиткiв</w:t>
            </w:r>
            <w:proofErr w:type="spellEnd"/>
            <w:r w:rsidRPr="00116C0D">
              <w:rPr>
                <w:rFonts w:ascii="Times New Roman" w:eastAsia="Times New Roman" w:hAnsi="Times New Roman" w:cs="Times New Roman"/>
                <w:color w:val="000000"/>
                <w:sz w:val="20"/>
                <w:szCs w:val="20"/>
                <w:lang w:val="uk-UA" w:eastAsia="uk-UA"/>
              </w:rPr>
              <w:t xml:space="preserve"> е</w:t>
            </w:r>
            <w:r w:rsidR="0043524A">
              <w:rPr>
                <w:rFonts w:ascii="Times New Roman" w:eastAsia="Times New Roman" w:hAnsi="Times New Roman" w:cs="Times New Roman"/>
                <w:color w:val="000000"/>
                <w:sz w:val="20"/>
                <w:szCs w:val="20"/>
                <w:lang w:val="uk-UA" w:eastAsia="uk-UA"/>
              </w:rPr>
              <w:t>л</w:t>
            </w:r>
            <w:r w:rsidRPr="00116C0D">
              <w:rPr>
                <w:rFonts w:ascii="Times New Roman" w:eastAsia="Times New Roman" w:hAnsi="Times New Roman" w:cs="Times New Roman"/>
                <w:color w:val="000000"/>
                <w:sz w:val="20"/>
                <w:szCs w:val="20"/>
                <w:lang w:val="uk-UA" w:eastAsia="uk-UA"/>
              </w:rPr>
              <w:t xml:space="preserve">ектричних  групових масою від 3 кг до 10 кг у </w:t>
            </w:r>
            <w:proofErr w:type="spellStart"/>
            <w:r w:rsidRPr="00116C0D">
              <w:rPr>
                <w:rFonts w:ascii="Times New Roman" w:eastAsia="Times New Roman" w:hAnsi="Times New Roman" w:cs="Times New Roman"/>
                <w:color w:val="000000"/>
                <w:sz w:val="20"/>
                <w:szCs w:val="20"/>
                <w:lang w:val="uk-UA" w:eastAsia="uk-UA"/>
              </w:rPr>
              <w:t>готовiй</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нiшi</w:t>
            </w:r>
            <w:proofErr w:type="spellEnd"/>
            <w:r w:rsidRPr="00116C0D">
              <w:rPr>
                <w:rFonts w:ascii="Times New Roman" w:eastAsia="Times New Roman" w:hAnsi="Times New Roman" w:cs="Times New Roman"/>
                <w:color w:val="000000"/>
                <w:sz w:val="20"/>
                <w:szCs w:val="20"/>
                <w:lang w:val="uk-UA" w:eastAsia="uk-UA"/>
              </w:rPr>
              <w:t xml:space="preserve"> або на </w:t>
            </w:r>
            <w:proofErr w:type="spellStart"/>
            <w:r w:rsidRPr="00116C0D">
              <w:rPr>
                <w:rFonts w:ascii="Times New Roman" w:eastAsia="Times New Roman" w:hAnsi="Times New Roman" w:cs="Times New Roman"/>
                <w:color w:val="000000"/>
                <w:sz w:val="20"/>
                <w:szCs w:val="20"/>
                <w:lang w:val="uk-UA" w:eastAsia="uk-UA"/>
              </w:rPr>
              <w:t>стiнi</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502266A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2C81A4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F383DAA"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FB8609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181</w:t>
            </w:r>
          </w:p>
        </w:tc>
        <w:tc>
          <w:tcPr>
            <w:tcW w:w="7119" w:type="dxa"/>
            <w:tcBorders>
              <w:top w:val="nil"/>
              <w:left w:val="nil"/>
              <w:bottom w:val="single" w:sz="4" w:space="0" w:color="auto"/>
              <w:right w:val="single" w:sz="4" w:space="0" w:color="auto"/>
            </w:tcBorders>
            <w:shd w:val="clear" w:color="000000" w:fill="FFFFFF"/>
            <w:vAlign w:val="bottom"/>
            <w:hideMark/>
          </w:tcPr>
          <w:p w14:paraId="1F5E35E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щиткiв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освiтлювальних</w:t>
            </w:r>
            <w:proofErr w:type="spellEnd"/>
            <w:r w:rsidRPr="00116C0D">
              <w:rPr>
                <w:rFonts w:ascii="Times New Roman" w:eastAsia="Times New Roman" w:hAnsi="Times New Roman" w:cs="Times New Roman"/>
                <w:color w:val="000000"/>
                <w:sz w:val="20"/>
                <w:szCs w:val="20"/>
                <w:lang w:val="uk-UA" w:eastAsia="uk-UA"/>
              </w:rPr>
              <w:t xml:space="preserve"> групових масою понад 10 кг до 20 кг у </w:t>
            </w:r>
            <w:proofErr w:type="spellStart"/>
            <w:r w:rsidRPr="00116C0D">
              <w:rPr>
                <w:rFonts w:ascii="Times New Roman" w:eastAsia="Times New Roman" w:hAnsi="Times New Roman" w:cs="Times New Roman"/>
                <w:color w:val="000000"/>
                <w:sz w:val="20"/>
                <w:szCs w:val="20"/>
                <w:lang w:val="uk-UA" w:eastAsia="uk-UA"/>
              </w:rPr>
              <w:t>готовiй</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нiшi</w:t>
            </w:r>
            <w:proofErr w:type="spellEnd"/>
            <w:r w:rsidRPr="00116C0D">
              <w:rPr>
                <w:rFonts w:ascii="Times New Roman" w:eastAsia="Times New Roman" w:hAnsi="Times New Roman" w:cs="Times New Roman"/>
                <w:color w:val="000000"/>
                <w:sz w:val="20"/>
                <w:szCs w:val="20"/>
                <w:lang w:val="uk-UA" w:eastAsia="uk-UA"/>
              </w:rPr>
              <w:t xml:space="preserve"> або на </w:t>
            </w:r>
            <w:proofErr w:type="spellStart"/>
            <w:r w:rsidRPr="00116C0D">
              <w:rPr>
                <w:rFonts w:ascii="Times New Roman" w:eastAsia="Times New Roman" w:hAnsi="Times New Roman" w:cs="Times New Roman"/>
                <w:color w:val="000000"/>
                <w:sz w:val="20"/>
                <w:szCs w:val="20"/>
                <w:lang w:val="uk-UA" w:eastAsia="uk-UA"/>
              </w:rPr>
              <w:t>стiнi</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7C46CFD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3A0145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80265DB"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BA2A59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182</w:t>
            </w:r>
          </w:p>
        </w:tc>
        <w:tc>
          <w:tcPr>
            <w:tcW w:w="7119" w:type="dxa"/>
            <w:tcBorders>
              <w:top w:val="nil"/>
              <w:left w:val="nil"/>
              <w:bottom w:val="single" w:sz="4" w:space="0" w:color="auto"/>
              <w:right w:val="single" w:sz="4" w:space="0" w:color="auto"/>
            </w:tcBorders>
            <w:shd w:val="clear" w:color="000000" w:fill="FFFFFF"/>
            <w:vAlign w:val="bottom"/>
            <w:hideMark/>
          </w:tcPr>
          <w:p w14:paraId="09B724A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Установка вимикача автоматичного [автомат] однополюсного на струм до 25 А</w:t>
            </w:r>
          </w:p>
        </w:tc>
        <w:tc>
          <w:tcPr>
            <w:tcW w:w="850" w:type="dxa"/>
            <w:tcBorders>
              <w:top w:val="nil"/>
              <w:left w:val="nil"/>
              <w:bottom w:val="single" w:sz="4" w:space="0" w:color="auto"/>
              <w:right w:val="single" w:sz="4" w:space="0" w:color="auto"/>
            </w:tcBorders>
            <w:shd w:val="clear" w:color="000000" w:fill="FFFFFF"/>
            <w:vAlign w:val="bottom"/>
            <w:hideMark/>
          </w:tcPr>
          <w:p w14:paraId="520657F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868654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422B708"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F0A4F3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183</w:t>
            </w:r>
          </w:p>
        </w:tc>
        <w:tc>
          <w:tcPr>
            <w:tcW w:w="7119" w:type="dxa"/>
            <w:tcBorders>
              <w:top w:val="nil"/>
              <w:left w:val="nil"/>
              <w:bottom w:val="single" w:sz="4" w:space="0" w:color="auto"/>
              <w:right w:val="single" w:sz="4" w:space="0" w:color="auto"/>
            </w:tcBorders>
            <w:shd w:val="clear" w:color="000000" w:fill="FFFFFF"/>
            <w:vAlign w:val="bottom"/>
            <w:hideMark/>
          </w:tcPr>
          <w:p w14:paraId="598D9D7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Установка вимикача автоматичного [автомат] однополюсного на струм до 100 А</w:t>
            </w:r>
          </w:p>
        </w:tc>
        <w:tc>
          <w:tcPr>
            <w:tcW w:w="850" w:type="dxa"/>
            <w:tcBorders>
              <w:top w:val="nil"/>
              <w:left w:val="nil"/>
              <w:bottom w:val="single" w:sz="4" w:space="0" w:color="auto"/>
              <w:right w:val="single" w:sz="4" w:space="0" w:color="auto"/>
            </w:tcBorders>
            <w:shd w:val="clear" w:color="000000" w:fill="FFFFFF"/>
            <w:vAlign w:val="bottom"/>
            <w:hideMark/>
          </w:tcPr>
          <w:p w14:paraId="28DF9A3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52B95E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0CF6EE2"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2D467E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184</w:t>
            </w:r>
          </w:p>
        </w:tc>
        <w:tc>
          <w:tcPr>
            <w:tcW w:w="7119" w:type="dxa"/>
            <w:tcBorders>
              <w:top w:val="nil"/>
              <w:left w:val="nil"/>
              <w:bottom w:val="single" w:sz="4" w:space="0" w:color="auto"/>
              <w:right w:val="single" w:sz="4" w:space="0" w:color="auto"/>
            </w:tcBorders>
            <w:shd w:val="clear" w:color="000000" w:fill="FFFFFF"/>
            <w:vAlign w:val="bottom"/>
            <w:hideMark/>
          </w:tcPr>
          <w:p w14:paraId="79A2D30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Установка вимикача автоматичного [автомат] однополюсного на струм більше 100 А</w:t>
            </w:r>
          </w:p>
        </w:tc>
        <w:tc>
          <w:tcPr>
            <w:tcW w:w="850" w:type="dxa"/>
            <w:tcBorders>
              <w:top w:val="nil"/>
              <w:left w:val="nil"/>
              <w:bottom w:val="single" w:sz="4" w:space="0" w:color="auto"/>
              <w:right w:val="single" w:sz="4" w:space="0" w:color="auto"/>
            </w:tcBorders>
            <w:shd w:val="clear" w:color="000000" w:fill="FFFFFF"/>
            <w:vAlign w:val="bottom"/>
            <w:hideMark/>
          </w:tcPr>
          <w:p w14:paraId="7686594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B1CF42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AB93BAF"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0DDB17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185</w:t>
            </w:r>
          </w:p>
        </w:tc>
        <w:tc>
          <w:tcPr>
            <w:tcW w:w="7119" w:type="dxa"/>
            <w:tcBorders>
              <w:top w:val="nil"/>
              <w:left w:val="nil"/>
              <w:bottom w:val="single" w:sz="4" w:space="0" w:color="auto"/>
              <w:right w:val="single" w:sz="4" w:space="0" w:color="auto"/>
            </w:tcBorders>
            <w:shd w:val="clear" w:color="000000" w:fill="FFFFFF"/>
            <w:vAlign w:val="bottom"/>
            <w:hideMark/>
          </w:tcPr>
          <w:p w14:paraId="03EDE22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Установка вимикача автоматичного [автомат] </w:t>
            </w:r>
            <w:proofErr w:type="spellStart"/>
            <w:r w:rsidRPr="00116C0D">
              <w:rPr>
                <w:rFonts w:ascii="Times New Roman" w:eastAsia="Times New Roman" w:hAnsi="Times New Roman" w:cs="Times New Roman"/>
                <w:color w:val="000000"/>
                <w:sz w:val="20"/>
                <w:szCs w:val="20"/>
                <w:lang w:val="uk-UA" w:eastAsia="uk-UA"/>
              </w:rPr>
              <w:t>дво</w:t>
            </w:r>
            <w:proofErr w:type="spellEnd"/>
            <w:r w:rsidRPr="00116C0D">
              <w:rPr>
                <w:rFonts w:ascii="Times New Roman" w:eastAsia="Times New Roman" w:hAnsi="Times New Roman" w:cs="Times New Roman"/>
                <w:color w:val="000000"/>
                <w:sz w:val="20"/>
                <w:szCs w:val="20"/>
                <w:lang w:val="uk-UA" w:eastAsia="uk-UA"/>
              </w:rPr>
              <w:t>-, триполюсного на струм до 25 А</w:t>
            </w:r>
          </w:p>
        </w:tc>
        <w:tc>
          <w:tcPr>
            <w:tcW w:w="850" w:type="dxa"/>
            <w:tcBorders>
              <w:top w:val="nil"/>
              <w:left w:val="nil"/>
              <w:bottom w:val="single" w:sz="4" w:space="0" w:color="auto"/>
              <w:right w:val="single" w:sz="4" w:space="0" w:color="auto"/>
            </w:tcBorders>
            <w:shd w:val="clear" w:color="000000" w:fill="FFFFFF"/>
            <w:vAlign w:val="bottom"/>
            <w:hideMark/>
          </w:tcPr>
          <w:p w14:paraId="58097D0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F0E82B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7C969FC"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F3391F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186</w:t>
            </w:r>
          </w:p>
        </w:tc>
        <w:tc>
          <w:tcPr>
            <w:tcW w:w="7119" w:type="dxa"/>
            <w:tcBorders>
              <w:top w:val="nil"/>
              <w:left w:val="nil"/>
              <w:bottom w:val="single" w:sz="4" w:space="0" w:color="auto"/>
              <w:right w:val="single" w:sz="4" w:space="0" w:color="auto"/>
            </w:tcBorders>
            <w:shd w:val="clear" w:color="000000" w:fill="FFFFFF"/>
            <w:vAlign w:val="bottom"/>
            <w:hideMark/>
          </w:tcPr>
          <w:p w14:paraId="5874D34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Установка вимикача автоматичного [автомат] </w:t>
            </w:r>
            <w:proofErr w:type="spellStart"/>
            <w:r w:rsidRPr="00116C0D">
              <w:rPr>
                <w:rFonts w:ascii="Times New Roman" w:eastAsia="Times New Roman" w:hAnsi="Times New Roman" w:cs="Times New Roman"/>
                <w:color w:val="000000"/>
                <w:sz w:val="20"/>
                <w:szCs w:val="20"/>
                <w:lang w:val="uk-UA" w:eastAsia="uk-UA"/>
              </w:rPr>
              <w:t>дво</w:t>
            </w:r>
            <w:proofErr w:type="spellEnd"/>
            <w:r w:rsidRPr="00116C0D">
              <w:rPr>
                <w:rFonts w:ascii="Times New Roman" w:eastAsia="Times New Roman" w:hAnsi="Times New Roman" w:cs="Times New Roman"/>
                <w:color w:val="000000"/>
                <w:sz w:val="20"/>
                <w:szCs w:val="20"/>
                <w:lang w:val="uk-UA" w:eastAsia="uk-UA"/>
              </w:rPr>
              <w:t>-, триполюсного на струм до 100 А</w:t>
            </w:r>
          </w:p>
        </w:tc>
        <w:tc>
          <w:tcPr>
            <w:tcW w:w="850" w:type="dxa"/>
            <w:tcBorders>
              <w:top w:val="nil"/>
              <w:left w:val="nil"/>
              <w:bottom w:val="single" w:sz="4" w:space="0" w:color="auto"/>
              <w:right w:val="single" w:sz="4" w:space="0" w:color="auto"/>
            </w:tcBorders>
            <w:shd w:val="clear" w:color="000000" w:fill="FFFFFF"/>
            <w:vAlign w:val="bottom"/>
            <w:hideMark/>
          </w:tcPr>
          <w:p w14:paraId="14DA3D5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370C1D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6581551"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4F3E5A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187</w:t>
            </w:r>
          </w:p>
        </w:tc>
        <w:tc>
          <w:tcPr>
            <w:tcW w:w="7119" w:type="dxa"/>
            <w:tcBorders>
              <w:top w:val="nil"/>
              <w:left w:val="nil"/>
              <w:bottom w:val="single" w:sz="4" w:space="0" w:color="auto"/>
              <w:right w:val="single" w:sz="4" w:space="0" w:color="auto"/>
            </w:tcBorders>
            <w:shd w:val="clear" w:color="000000" w:fill="FFFFFF"/>
            <w:vAlign w:val="bottom"/>
            <w:hideMark/>
          </w:tcPr>
          <w:p w14:paraId="0BBF04B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Установка вимикача автоматичного [автомат] </w:t>
            </w:r>
            <w:proofErr w:type="spellStart"/>
            <w:r w:rsidRPr="00116C0D">
              <w:rPr>
                <w:rFonts w:ascii="Times New Roman" w:eastAsia="Times New Roman" w:hAnsi="Times New Roman" w:cs="Times New Roman"/>
                <w:color w:val="000000"/>
                <w:sz w:val="20"/>
                <w:szCs w:val="20"/>
                <w:lang w:val="uk-UA" w:eastAsia="uk-UA"/>
              </w:rPr>
              <w:t>дво</w:t>
            </w:r>
            <w:proofErr w:type="spellEnd"/>
            <w:r w:rsidRPr="00116C0D">
              <w:rPr>
                <w:rFonts w:ascii="Times New Roman" w:eastAsia="Times New Roman" w:hAnsi="Times New Roman" w:cs="Times New Roman"/>
                <w:color w:val="000000"/>
                <w:sz w:val="20"/>
                <w:szCs w:val="20"/>
                <w:lang w:val="uk-UA" w:eastAsia="uk-UA"/>
              </w:rPr>
              <w:t>-, триполюсного на струм більше 100 А</w:t>
            </w:r>
          </w:p>
        </w:tc>
        <w:tc>
          <w:tcPr>
            <w:tcW w:w="850" w:type="dxa"/>
            <w:tcBorders>
              <w:top w:val="nil"/>
              <w:left w:val="nil"/>
              <w:bottom w:val="single" w:sz="4" w:space="0" w:color="auto"/>
              <w:right w:val="single" w:sz="4" w:space="0" w:color="auto"/>
            </w:tcBorders>
            <w:shd w:val="clear" w:color="000000" w:fill="FFFFFF"/>
            <w:vAlign w:val="bottom"/>
            <w:hideMark/>
          </w:tcPr>
          <w:p w14:paraId="3A25161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BCDEF0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D753AEE" w14:textId="77777777" w:rsidTr="00B57D36">
        <w:trPr>
          <w:trHeight w:val="78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C36B79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188</w:t>
            </w:r>
          </w:p>
        </w:tc>
        <w:tc>
          <w:tcPr>
            <w:tcW w:w="7119" w:type="dxa"/>
            <w:tcBorders>
              <w:top w:val="nil"/>
              <w:left w:val="nil"/>
              <w:bottom w:val="single" w:sz="4" w:space="0" w:color="auto"/>
              <w:right w:val="single" w:sz="4" w:space="0" w:color="auto"/>
            </w:tcBorders>
            <w:shd w:val="clear" w:color="000000" w:fill="FFFFFF"/>
            <w:vAlign w:val="bottom"/>
            <w:hideMark/>
          </w:tcPr>
          <w:p w14:paraId="3A2DFCAA" w14:textId="15F6B9DF"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w:t>
            </w:r>
            <w:r w:rsidR="00130FA7">
              <w:rPr>
                <w:rFonts w:ascii="Times New Roman" w:eastAsia="Times New Roman" w:hAnsi="Times New Roman" w:cs="Times New Roman"/>
                <w:color w:val="000000"/>
                <w:sz w:val="20"/>
                <w:szCs w:val="20"/>
                <w:lang w:val="uk-UA" w:eastAsia="uk-UA"/>
              </w:rPr>
              <w:t>р</w:t>
            </w:r>
            <w:r w:rsidRPr="00116C0D">
              <w:rPr>
                <w:rFonts w:ascii="Times New Roman" w:eastAsia="Times New Roman" w:hAnsi="Times New Roman" w:cs="Times New Roman"/>
                <w:color w:val="000000"/>
                <w:sz w:val="20"/>
                <w:szCs w:val="20"/>
                <w:lang w:val="uk-UA" w:eastAsia="uk-UA"/>
              </w:rPr>
              <w:t xml:space="preserve">убильника [вимикач, роз'єднувач] триполюсного з центральною або </w:t>
            </w:r>
            <w:proofErr w:type="spellStart"/>
            <w:r w:rsidRPr="00116C0D">
              <w:rPr>
                <w:rFonts w:ascii="Times New Roman" w:eastAsia="Times New Roman" w:hAnsi="Times New Roman" w:cs="Times New Roman"/>
                <w:color w:val="000000"/>
                <w:sz w:val="20"/>
                <w:szCs w:val="20"/>
                <w:lang w:val="uk-UA" w:eastAsia="uk-UA"/>
              </w:rPr>
              <w:t>бiчною</w:t>
            </w:r>
            <w:proofErr w:type="spellEnd"/>
            <w:r w:rsidRPr="00116C0D">
              <w:rPr>
                <w:rFonts w:ascii="Times New Roman" w:eastAsia="Times New Roman" w:hAnsi="Times New Roman" w:cs="Times New Roman"/>
                <w:color w:val="000000"/>
                <w:sz w:val="20"/>
                <w:szCs w:val="20"/>
                <w:lang w:val="uk-UA" w:eastAsia="uk-UA"/>
              </w:rPr>
              <w:t xml:space="preserve"> рукояткою або керуванням штангою, на струм до 400 А</w:t>
            </w:r>
          </w:p>
        </w:tc>
        <w:tc>
          <w:tcPr>
            <w:tcW w:w="850" w:type="dxa"/>
            <w:tcBorders>
              <w:top w:val="nil"/>
              <w:left w:val="nil"/>
              <w:bottom w:val="single" w:sz="4" w:space="0" w:color="auto"/>
              <w:right w:val="single" w:sz="4" w:space="0" w:color="auto"/>
            </w:tcBorders>
            <w:shd w:val="clear" w:color="000000" w:fill="FFFFFF"/>
            <w:vAlign w:val="bottom"/>
            <w:hideMark/>
          </w:tcPr>
          <w:p w14:paraId="1142D35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BB1577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EE7B450"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562C05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189</w:t>
            </w:r>
          </w:p>
        </w:tc>
        <w:tc>
          <w:tcPr>
            <w:tcW w:w="7119" w:type="dxa"/>
            <w:tcBorders>
              <w:top w:val="nil"/>
              <w:left w:val="nil"/>
              <w:bottom w:val="single" w:sz="4" w:space="0" w:color="auto"/>
              <w:right w:val="single" w:sz="4" w:space="0" w:color="auto"/>
            </w:tcBorders>
            <w:shd w:val="clear" w:color="000000" w:fill="FFFFFF"/>
            <w:vAlign w:val="bottom"/>
            <w:hideMark/>
          </w:tcPr>
          <w:p w14:paraId="7879711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Сповiщувач</w:t>
            </w:r>
            <w:proofErr w:type="spellEnd"/>
            <w:r w:rsidRPr="00116C0D">
              <w:rPr>
                <w:rFonts w:ascii="Times New Roman" w:eastAsia="Times New Roman" w:hAnsi="Times New Roman" w:cs="Times New Roman"/>
                <w:color w:val="000000"/>
                <w:sz w:val="20"/>
                <w:szCs w:val="20"/>
                <w:lang w:val="uk-UA" w:eastAsia="uk-UA"/>
              </w:rPr>
              <w:t xml:space="preserve"> ПС автоматичний димовий фотоелектричний, </w:t>
            </w:r>
            <w:proofErr w:type="spellStart"/>
            <w:r w:rsidRPr="00116C0D">
              <w:rPr>
                <w:rFonts w:ascii="Times New Roman" w:eastAsia="Times New Roman" w:hAnsi="Times New Roman" w:cs="Times New Roman"/>
                <w:color w:val="000000"/>
                <w:sz w:val="20"/>
                <w:szCs w:val="20"/>
                <w:lang w:val="uk-UA" w:eastAsia="uk-UA"/>
              </w:rPr>
              <w:t>радiоiзотопний</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свiтловий</w:t>
            </w:r>
            <w:proofErr w:type="spellEnd"/>
            <w:r w:rsidRPr="00116C0D">
              <w:rPr>
                <w:rFonts w:ascii="Times New Roman" w:eastAsia="Times New Roman" w:hAnsi="Times New Roman" w:cs="Times New Roman"/>
                <w:color w:val="000000"/>
                <w:sz w:val="20"/>
                <w:szCs w:val="20"/>
                <w:lang w:val="uk-UA" w:eastAsia="uk-UA"/>
              </w:rPr>
              <w:t xml:space="preserve"> у нормальному </w:t>
            </w:r>
            <w:proofErr w:type="spellStart"/>
            <w:r w:rsidRPr="00116C0D">
              <w:rPr>
                <w:rFonts w:ascii="Times New Roman" w:eastAsia="Times New Roman" w:hAnsi="Times New Roman" w:cs="Times New Roman"/>
                <w:color w:val="000000"/>
                <w:sz w:val="20"/>
                <w:szCs w:val="20"/>
                <w:lang w:val="uk-UA" w:eastAsia="uk-UA"/>
              </w:rPr>
              <w:t>виконаннi</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65F474F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E39150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4A4B608"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9FD18B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190</w:t>
            </w:r>
          </w:p>
        </w:tc>
        <w:tc>
          <w:tcPr>
            <w:tcW w:w="7119" w:type="dxa"/>
            <w:tcBorders>
              <w:top w:val="nil"/>
              <w:left w:val="nil"/>
              <w:bottom w:val="single" w:sz="4" w:space="0" w:color="auto"/>
              <w:right w:val="single" w:sz="4" w:space="0" w:color="auto"/>
            </w:tcBorders>
            <w:shd w:val="clear" w:color="000000" w:fill="FFFFFF"/>
            <w:vAlign w:val="bottom"/>
            <w:hideMark/>
          </w:tcPr>
          <w:p w14:paraId="3DAABC9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дзвоникiв</w:t>
            </w:r>
            <w:proofErr w:type="spellEnd"/>
            <w:r w:rsidRPr="00116C0D">
              <w:rPr>
                <w:rFonts w:ascii="Times New Roman" w:eastAsia="Times New Roman" w:hAnsi="Times New Roman" w:cs="Times New Roman"/>
                <w:color w:val="000000"/>
                <w:sz w:val="20"/>
                <w:szCs w:val="20"/>
                <w:lang w:val="uk-UA" w:eastAsia="uk-UA"/>
              </w:rPr>
              <w:t xml:space="preserve"> електричних з кнопкою</w:t>
            </w:r>
          </w:p>
        </w:tc>
        <w:tc>
          <w:tcPr>
            <w:tcW w:w="850" w:type="dxa"/>
            <w:tcBorders>
              <w:top w:val="nil"/>
              <w:left w:val="nil"/>
              <w:bottom w:val="single" w:sz="4" w:space="0" w:color="auto"/>
              <w:right w:val="single" w:sz="4" w:space="0" w:color="auto"/>
            </w:tcBorders>
            <w:shd w:val="clear" w:color="000000" w:fill="FFFFFF"/>
            <w:vAlign w:val="bottom"/>
            <w:hideMark/>
          </w:tcPr>
          <w:p w14:paraId="5A10B91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к-т</w:t>
            </w:r>
          </w:p>
        </w:tc>
        <w:tc>
          <w:tcPr>
            <w:tcW w:w="1418" w:type="dxa"/>
            <w:tcBorders>
              <w:top w:val="nil"/>
              <w:left w:val="nil"/>
              <w:bottom w:val="single" w:sz="4" w:space="0" w:color="auto"/>
              <w:right w:val="single" w:sz="4" w:space="0" w:color="auto"/>
            </w:tcBorders>
            <w:shd w:val="clear" w:color="000000" w:fill="FFFFFF"/>
            <w:noWrap/>
            <w:vAlign w:val="bottom"/>
            <w:hideMark/>
          </w:tcPr>
          <w:p w14:paraId="4E99FDA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E6606C2"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DE7F38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191</w:t>
            </w:r>
          </w:p>
        </w:tc>
        <w:tc>
          <w:tcPr>
            <w:tcW w:w="7119" w:type="dxa"/>
            <w:tcBorders>
              <w:top w:val="nil"/>
              <w:left w:val="nil"/>
              <w:bottom w:val="single" w:sz="4" w:space="0" w:color="auto"/>
              <w:right w:val="single" w:sz="4" w:space="0" w:color="auto"/>
            </w:tcBorders>
            <w:shd w:val="clear" w:color="000000" w:fill="FFFFFF"/>
            <w:vAlign w:val="bottom"/>
            <w:hideMark/>
          </w:tcPr>
          <w:p w14:paraId="0676326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Реле, установлюване на пультах i панелях</w:t>
            </w:r>
          </w:p>
        </w:tc>
        <w:tc>
          <w:tcPr>
            <w:tcW w:w="850" w:type="dxa"/>
            <w:tcBorders>
              <w:top w:val="nil"/>
              <w:left w:val="nil"/>
              <w:bottom w:val="single" w:sz="4" w:space="0" w:color="auto"/>
              <w:right w:val="single" w:sz="4" w:space="0" w:color="auto"/>
            </w:tcBorders>
            <w:shd w:val="clear" w:color="000000" w:fill="FFFFFF"/>
            <w:vAlign w:val="bottom"/>
            <w:hideMark/>
          </w:tcPr>
          <w:p w14:paraId="7F77466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DD563E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AF0348B"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B1E0DA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192</w:t>
            </w:r>
          </w:p>
        </w:tc>
        <w:tc>
          <w:tcPr>
            <w:tcW w:w="7119" w:type="dxa"/>
            <w:tcBorders>
              <w:top w:val="nil"/>
              <w:left w:val="nil"/>
              <w:bottom w:val="single" w:sz="4" w:space="0" w:color="auto"/>
              <w:right w:val="single" w:sz="4" w:space="0" w:color="auto"/>
            </w:tcBorders>
            <w:shd w:val="clear" w:color="000000" w:fill="FFFFFF"/>
            <w:vAlign w:val="bottom"/>
            <w:hideMark/>
          </w:tcPr>
          <w:p w14:paraId="5AFE9CF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трансформаторiв</w:t>
            </w:r>
            <w:proofErr w:type="spellEnd"/>
            <w:r w:rsidRPr="00116C0D">
              <w:rPr>
                <w:rFonts w:ascii="Times New Roman" w:eastAsia="Times New Roman" w:hAnsi="Times New Roman" w:cs="Times New Roman"/>
                <w:color w:val="000000"/>
                <w:sz w:val="20"/>
                <w:szCs w:val="20"/>
                <w:lang w:val="uk-UA" w:eastAsia="uk-UA"/>
              </w:rPr>
              <w:t xml:space="preserve"> понижувальних </w:t>
            </w:r>
            <w:proofErr w:type="spellStart"/>
            <w:r w:rsidRPr="00116C0D">
              <w:rPr>
                <w:rFonts w:ascii="Times New Roman" w:eastAsia="Times New Roman" w:hAnsi="Times New Roman" w:cs="Times New Roman"/>
                <w:color w:val="000000"/>
                <w:sz w:val="20"/>
                <w:szCs w:val="20"/>
                <w:lang w:val="uk-UA" w:eastAsia="uk-UA"/>
              </w:rPr>
              <w:t>потужнiстю</w:t>
            </w:r>
            <w:proofErr w:type="spellEnd"/>
            <w:r w:rsidRPr="00116C0D">
              <w:rPr>
                <w:rFonts w:ascii="Times New Roman" w:eastAsia="Times New Roman" w:hAnsi="Times New Roman" w:cs="Times New Roman"/>
                <w:color w:val="000000"/>
                <w:sz w:val="20"/>
                <w:szCs w:val="20"/>
                <w:lang w:val="uk-UA" w:eastAsia="uk-UA"/>
              </w:rPr>
              <w:t xml:space="preserve"> до 0,25 </w:t>
            </w:r>
            <w:proofErr w:type="spellStart"/>
            <w:r w:rsidRPr="00116C0D">
              <w:rPr>
                <w:rFonts w:ascii="Times New Roman" w:eastAsia="Times New Roman" w:hAnsi="Times New Roman" w:cs="Times New Roman"/>
                <w:color w:val="000000"/>
                <w:sz w:val="20"/>
                <w:szCs w:val="20"/>
                <w:lang w:val="uk-UA" w:eastAsia="uk-UA"/>
              </w:rPr>
              <w:t>кВ.А</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74D81BF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1B514E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EF88CC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C1C82A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193</w:t>
            </w:r>
          </w:p>
        </w:tc>
        <w:tc>
          <w:tcPr>
            <w:tcW w:w="7119" w:type="dxa"/>
            <w:tcBorders>
              <w:top w:val="nil"/>
              <w:left w:val="nil"/>
              <w:bottom w:val="single" w:sz="4" w:space="0" w:color="auto"/>
              <w:right w:val="single" w:sz="4" w:space="0" w:color="auto"/>
            </w:tcBorders>
            <w:shd w:val="clear" w:color="000000" w:fill="FFFFFF"/>
            <w:vAlign w:val="bottom"/>
            <w:hideMark/>
          </w:tcPr>
          <w:p w14:paraId="5CCDF9F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електролiчильникiв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однофазових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64FA7D3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8A3CCE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5F6980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03DF75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194</w:t>
            </w:r>
          </w:p>
        </w:tc>
        <w:tc>
          <w:tcPr>
            <w:tcW w:w="7119" w:type="dxa"/>
            <w:tcBorders>
              <w:top w:val="nil"/>
              <w:left w:val="nil"/>
              <w:bottom w:val="single" w:sz="4" w:space="0" w:color="auto"/>
              <w:right w:val="single" w:sz="4" w:space="0" w:color="auto"/>
            </w:tcBorders>
            <w:shd w:val="clear" w:color="000000" w:fill="FFFFFF"/>
            <w:vAlign w:val="bottom"/>
            <w:hideMark/>
          </w:tcPr>
          <w:p w14:paraId="4446121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електролiчильникiв</w:t>
            </w:r>
            <w:proofErr w:type="spellEnd"/>
            <w:r w:rsidRPr="00116C0D">
              <w:rPr>
                <w:rFonts w:ascii="Times New Roman" w:eastAsia="Times New Roman" w:hAnsi="Times New Roman" w:cs="Times New Roman"/>
                <w:color w:val="000000"/>
                <w:sz w:val="20"/>
                <w:szCs w:val="20"/>
                <w:lang w:val="uk-UA" w:eastAsia="uk-UA"/>
              </w:rPr>
              <w:t xml:space="preserve"> трифазових</w:t>
            </w:r>
          </w:p>
        </w:tc>
        <w:tc>
          <w:tcPr>
            <w:tcW w:w="850" w:type="dxa"/>
            <w:tcBorders>
              <w:top w:val="nil"/>
              <w:left w:val="nil"/>
              <w:bottom w:val="single" w:sz="4" w:space="0" w:color="auto"/>
              <w:right w:val="single" w:sz="4" w:space="0" w:color="auto"/>
            </w:tcBorders>
            <w:shd w:val="clear" w:color="000000" w:fill="FFFFFF"/>
            <w:vAlign w:val="bottom"/>
            <w:hideMark/>
          </w:tcPr>
          <w:p w14:paraId="4F315F5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422612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A4135F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033CDA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195</w:t>
            </w:r>
          </w:p>
        </w:tc>
        <w:tc>
          <w:tcPr>
            <w:tcW w:w="7119" w:type="dxa"/>
            <w:tcBorders>
              <w:top w:val="nil"/>
              <w:left w:val="nil"/>
              <w:bottom w:val="single" w:sz="4" w:space="0" w:color="auto"/>
              <w:right w:val="single" w:sz="4" w:space="0" w:color="auto"/>
            </w:tcBorders>
            <w:shd w:val="clear" w:color="000000" w:fill="FFFFFF"/>
            <w:vAlign w:val="bottom"/>
            <w:hideMark/>
          </w:tcPr>
          <w:p w14:paraId="5E64D8C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накладних </w:t>
            </w:r>
            <w:proofErr w:type="spellStart"/>
            <w:r w:rsidRPr="00116C0D">
              <w:rPr>
                <w:rFonts w:ascii="Times New Roman" w:eastAsia="Times New Roman" w:hAnsi="Times New Roman" w:cs="Times New Roman"/>
                <w:color w:val="000000"/>
                <w:sz w:val="20"/>
                <w:szCs w:val="20"/>
                <w:lang w:val="uk-UA" w:eastAsia="uk-UA"/>
              </w:rPr>
              <w:t>свiтильникiв</w:t>
            </w:r>
            <w:proofErr w:type="spellEnd"/>
            <w:r w:rsidRPr="00116C0D">
              <w:rPr>
                <w:rFonts w:ascii="Times New Roman" w:eastAsia="Times New Roman" w:hAnsi="Times New Roman" w:cs="Times New Roman"/>
                <w:color w:val="000000"/>
                <w:sz w:val="20"/>
                <w:szCs w:val="20"/>
                <w:lang w:val="uk-UA" w:eastAsia="uk-UA"/>
              </w:rPr>
              <w:t xml:space="preserve"> </w:t>
            </w:r>
          </w:p>
        </w:tc>
        <w:tc>
          <w:tcPr>
            <w:tcW w:w="850" w:type="dxa"/>
            <w:tcBorders>
              <w:top w:val="nil"/>
              <w:left w:val="nil"/>
              <w:bottom w:val="single" w:sz="4" w:space="0" w:color="auto"/>
              <w:right w:val="single" w:sz="4" w:space="0" w:color="auto"/>
            </w:tcBorders>
            <w:shd w:val="clear" w:color="000000" w:fill="FFFFFF"/>
            <w:vAlign w:val="bottom"/>
            <w:hideMark/>
          </w:tcPr>
          <w:p w14:paraId="5DDD401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BF03C2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BA1B42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2BFC6E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196</w:t>
            </w:r>
          </w:p>
        </w:tc>
        <w:tc>
          <w:tcPr>
            <w:tcW w:w="7119" w:type="dxa"/>
            <w:tcBorders>
              <w:top w:val="nil"/>
              <w:left w:val="nil"/>
              <w:bottom w:val="single" w:sz="4" w:space="0" w:color="auto"/>
              <w:right w:val="single" w:sz="4" w:space="0" w:color="auto"/>
            </w:tcBorders>
            <w:shd w:val="clear" w:color="000000" w:fill="FFFFFF"/>
            <w:vAlign w:val="bottom"/>
            <w:hideMark/>
          </w:tcPr>
          <w:p w14:paraId="223E700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w:t>
            </w:r>
            <w:proofErr w:type="spellStart"/>
            <w:r w:rsidRPr="00116C0D">
              <w:rPr>
                <w:rFonts w:ascii="Times New Roman" w:eastAsia="Times New Roman" w:hAnsi="Times New Roman" w:cs="Times New Roman"/>
                <w:color w:val="000000"/>
                <w:sz w:val="20"/>
                <w:szCs w:val="20"/>
                <w:lang w:val="uk-UA" w:eastAsia="uk-UA"/>
              </w:rPr>
              <w:t>врізних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свiтильникiв</w:t>
            </w:r>
            <w:proofErr w:type="spellEnd"/>
            <w:r w:rsidRPr="00116C0D">
              <w:rPr>
                <w:rFonts w:ascii="Times New Roman" w:eastAsia="Times New Roman" w:hAnsi="Times New Roman" w:cs="Times New Roman"/>
                <w:color w:val="000000"/>
                <w:sz w:val="20"/>
                <w:szCs w:val="20"/>
                <w:lang w:val="uk-UA" w:eastAsia="uk-UA"/>
              </w:rPr>
              <w:t xml:space="preserve"> в гіпсокартон</w:t>
            </w:r>
          </w:p>
        </w:tc>
        <w:tc>
          <w:tcPr>
            <w:tcW w:w="850" w:type="dxa"/>
            <w:tcBorders>
              <w:top w:val="nil"/>
              <w:left w:val="nil"/>
              <w:bottom w:val="single" w:sz="4" w:space="0" w:color="auto"/>
              <w:right w:val="single" w:sz="4" w:space="0" w:color="auto"/>
            </w:tcBorders>
            <w:shd w:val="clear" w:color="000000" w:fill="FFFFFF"/>
            <w:vAlign w:val="bottom"/>
            <w:hideMark/>
          </w:tcPr>
          <w:p w14:paraId="505C636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35F573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54D6DB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589B1A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197</w:t>
            </w:r>
          </w:p>
        </w:tc>
        <w:tc>
          <w:tcPr>
            <w:tcW w:w="7119" w:type="dxa"/>
            <w:tcBorders>
              <w:top w:val="nil"/>
              <w:left w:val="nil"/>
              <w:bottom w:val="single" w:sz="4" w:space="0" w:color="auto"/>
              <w:right w:val="single" w:sz="4" w:space="0" w:color="auto"/>
            </w:tcBorders>
            <w:shd w:val="clear" w:color="000000" w:fill="FFFFFF"/>
            <w:vAlign w:val="bottom"/>
            <w:hideMark/>
          </w:tcPr>
          <w:p w14:paraId="0E706FC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w:t>
            </w:r>
            <w:proofErr w:type="spellStart"/>
            <w:r w:rsidRPr="00116C0D">
              <w:rPr>
                <w:rFonts w:ascii="Times New Roman" w:eastAsia="Times New Roman" w:hAnsi="Times New Roman" w:cs="Times New Roman"/>
                <w:color w:val="000000"/>
                <w:sz w:val="20"/>
                <w:szCs w:val="20"/>
                <w:lang w:val="uk-UA" w:eastAsia="uk-UA"/>
              </w:rPr>
              <w:t>свiтильникiв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якi</w:t>
            </w:r>
            <w:proofErr w:type="spellEnd"/>
            <w:r w:rsidRPr="00116C0D">
              <w:rPr>
                <w:rFonts w:ascii="Times New Roman" w:eastAsia="Times New Roman" w:hAnsi="Times New Roman" w:cs="Times New Roman"/>
                <w:color w:val="000000"/>
                <w:sz w:val="20"/>
                <w:szCs w:val="20"/>
                <w:lang w:val="uk-UA" w:eastAsia="uk-UA"/>
              </w:rPr>
              <w:t xml:space="preserve"> встановлюються в </w:t>
            </w:r>
            <w:proofErr w:type="spellStart"/>
            <w:r w:rsidRPr="00116C0D">
              <w:rPr>
                <w:rFonts w:ascii="Times New Roman" w:eastAsia="Times New Roman" w:hAnsi="Times New Roman" w:cs="Times New Roman"/>
                <w:color w:val="000000"/>
                <w:sz w:val="20"/>
                <w:szCs w:val="20"/>
                <w:lang w:val="uk-UA" w:eastAsia="uk-UA"/>
              </w:rPr>
              <w:t>пiдвiсних</w:t>
            </w:r>
            <w:proofErr w:type="spellEnd"/>
            <w:r w:rsidRPr="00116C0D">
              <w:rPr>
                <w:rFonts w:ascii="Times New Roman" w:eastAsia="Times New Roman" w:hAnsi="Times New Roman" w:cs="Times New Roman"/>
                <w:color w:val="000000"/>
                <w:sz w:val="20"/>
                <w:szCs w:val="20"/>
                <w:lang w:val="uk-UA" w:eastAsia="uk-UA"/>
              </w:rPr>
              <w:t xml:space="preserve"> стелях</w:t>
            </w:r>
          </w:p>
        </w:tc>
        <w:tc>
          <w:tcPr>
            <w:tcW w:w="850" w:type="dxa"/>
            <w:tcBorders>
              <w:top w:val="nil"/>
              <w:left w:val="nil"/>
              <w:bottom w:val="single" w:sz="4" w:space="0" w:color="auto"/>
              <w:right w:val="single" w:sz="4" w:space="0" w:color="auto"/>
            </w:tcBorders>
            <w:shd w:val="clear" w:color="000000" w:fill="FFFFFF"/>
            <w:vAlign w:val="bottom"/>
            <w:hideMark/>
          </w:tcPr>
          <w:p w14:paraId="0A7D6D5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8D8EEC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AFF3B15" w14:textId="77777777" w:rsidTr="00B57D36">
        <w:trPr>
          <w:trHeight w:val="78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677A18A"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198</w:t>
            </w:r>
          </w:p>
        </w:tc>
        <w:tc>
          <w:tcPr>
            <w:tcW w:w="7119" w:type="dxa"/>
            <w:tcBorders>
              <w:top w:val="nil"/>
              <w:left w:val="nil"/>
              <w:bottom w:val="single" w:sz="4" w:space="0" w:color="auto"/>
              <w:right w:val="single" w:sz="4" w:space="0" w:color="auto"/>
            </w:tcBorders>
            <w:shd w:val="clear" w:color="000000" w:fill="FFFFFF"/>
            <w:vAlign w:val="bottom"/>
            <w:hideMark/>
          </w:tcPr>
          <w:p w14:paraId="367CCF4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Пiдключення</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проводiв</w:t>
            </w:r>
            <w:proofErr w:type="spellEnd"/>
            <w:r w:rsidRPr="00116C0D">
              <w:rPr>
                <w:rFonts w:ascii="Times New Roman" w:eastAsia="Times New Roman" w:hAnsi="Times New Roman" w:cs="Times New Roman"/>
                <w:color w:val="000000"/>
                <w:sz w:val="20"/>
                <w:szCs w:val="20"/>
                <w:lang w:val="uk-UA" w:eastAsia="uk-UA"/>
              </w:rPr>
              <w:t xml:space="preserve"> i жил електричних </w:t>
            </w:r>
            <w:proofErr w:type="spellStart"/>
            <w:r w:rsidRPr="00116C0D">
              <w:rPr>
                <w:rFonts w:ascii="Times New Roman" w:eastAsia="Times New Roman" w:hAnsi="Times New Roman" w:cs="Times New Roman"/>
                <w:color w:val="000000"/>
                <w:sz w:val="20"/>
                <w:szCs w:val="20"/>
                <w:lang w:val="uk-UA" w:eastAsia="uk-UA"/>
              </w:rPr>
              <w:t>кабелiв</w:t>
            </w:r>
            <w:proofErr w:type="spellEnd"/>
            <w:r w:rsidRPr="00116C0D">
              <w:rPr>
                <w:rFonts w:ascii="Times New Roman" w:eastAsia="Times New Roman" w:hAnsi="Times New Roman" w:cs="Times New Roman"/>
                <w:color w:val="000000"/>
                <w:sz w:val="20"/>
                <w:szCs w:val="20"/>
                <w:lang w:val="uk-UA" w:eastAsia="uk-UA"/>
              </w:rPr>
              <w:t xml:space="preserve"> до </w:t>
            </w:r>
            <w:proofErr w:type="spellStart"/>
            <w:r w:rsidRPr="00116C0D">
              <w:rPr>
                <w:rFonts w:ascii="Times New Roman" w:eastAsia="Times New Roman" w:hAnsi="Times New Roman" w:cs="Times New Roman"/>
                <w:color w:val="000000"/>
                <w:sz w:val="20"/>
                <w:szCs w:val="20"/>
                <w:lang w:val="uk-UA" w:eastAsia="uk-UA"/>
              </w:rPr>
              <w:t>приладiв</w:t>
            </w:r>
            <w:proofErr w:type="spellEnd"/>
            <w:r w:rsidRPr="00116C0D">
              <w:rPr>
                <w:rFonts w:ascii="Times New Roman" w:eastAsia="Times New Roman" w:hAnsi="Times New Roman" w:cs="Times New Roman"/>
                <w:color w:val="000000"/>
                <w:sz w:val="20"/>
                <w:szCs w:val="20"/>
                <w:lang w:val="uk-UA" w:eastAsia="uk-UA"/>
              </w:rPr>
              <w:t xml:space="preserve"> i </w:t>
            </w:r>
            <w:proofErr w:type="spellStart"/>
            <w:r w:rsidRPr="00116C0D">
              <w:rPr>
                <w:rFonts w:ascii="Times New Roman" w:eastAsia="Times New Roman" w:hAnsi="Times New Roman" w:cs="Times New Roman"/>
                <w:color w:val="000000"/>
                <w:sz w:val="20"/>
                <w:szCs w:val="20"/>
                <w:lang w:val="uk-UA" w:eastAsia="uk-UA"/>
              </w:rPr>
              <w:t>засобiв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автоматизацiї</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спосiб</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пiдключення</w:t>
            </w:r>
            <w:proofErr w:type="spellEnd"/>
            <w:r w:rsidRPr="00116C0D">
              <w:rPr>
                <w:rFonts w:ascii="Times New Roman" w:eastAsia="Times New Roman" w:hAnsi="Times New Roman" w:cs="Times New Roman"/>
                <w:color w:val="000000"/>
                <w:sz w:val="20"/>
                <w:szCs w:val="20"/>
                <w:lang w:val="uk-UA" w:eastAsia="uk-UA"/>
              </w:rPr>
              <w:t xml:space="preserve"> без виготовлення </w:t>
            </w:r>
            <w:proofErr w:type="spellStart"/>
            <w:r w:rsidRPr="00116C0D">
              <w:rPr>
                <w:rFonts w:ascii="Times New Roman" w:eastAsia="Times New Roman" w:hAnsi="Times New Roman" w:cs="Times New Roman"/>
                <w:color w:val="000000"/>
                <w:sz w:val="20"/>
                <w:szCs w:val="20"/>
                <w:lang w:val="uk-UA" w:eastAsia="uk-UA"/>
              </w:rPr>
              <w:t>кiлець</w:t>
            </w:r>
            <w:proofErr w:type="spellEnd"/>
            <w:r w:rsidRPr="00116C0D">
              <w:rPr>
                <w:rFonts w:ascii="Times New Roman" w:eastAsia="Times New Roman" w:hAnsi="Times New Roman" w:cs="Times New Roman"/>
                <w:color w:val="000000"/>
                <w:sz w:val="20"/>
                <w:szCs w:val="20"/>
                <w:lang w:val="uk-UA" w:eastAsia="uk-UA"/>
              </w:rPr>
              <w:t xml:space="preserve"> з обслуговуванням</w:t>
            </w:r>
          </w:p>
        </w:tc>
        <w:tc>
          <w:tcPr>
            <w:tcW w:w="850" w:type="dxa"/>
            <w:tcBorders>
              <w:top w:val="nil"/>
              <w:left w:val="nil"/>
              <w:bottom w:val="single" w:sz="4" w:space="0" w:color="auto"/>
              <w:right w:val="single" w:sz="4" w:space="0" w:color="auto"/>
            </w:tcBorders>
            <w:shd w:val="clear" w:color="000000" w:fill="FFFFFF"/>
            <w:vAlign w:val="bottom"/>
            <w:hideMark/>
          </w:tcPr>
          <w:p w14:paraId="6D2792D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кiнц</w:t>
            </w:r>
            <w:proofErr w:type="spellEnd"/>
            <w:r w:rsidRPr="00116C0D">
              <w:rPr>
                <w:rFonts w:ascii="Times New Roman" w:eastAsia="Times New Roman" w:hAnsi="Times New Roman" w:cs="Times New Roman"/>
                <w:color w:val="000000"/>
                <w:sz w:val="20"/>
                <w:szCs w:val="20"/>
                <w:lang w:val="uk-UA" w:eastAsia="uk-UA"/>
              </w:rPr>
              <w:t>.</w:t>
            </w:r>
          </w:p>
        </w:tc>
        <w:tc>
          <w:tcPr>
            <w:tcW w:w="1418" w:type="dxa"/>
            <w:tcBorders>
              <w:top w:val="nil"/>
              <w:left w:val="nil"/>
              <w:bottom w:val="single" w:sz="4" w:space="0" w:color="auto"/>
              <w:right w:val="single" w:sz="4" w:space="0" w:color="auto"/>
            </w:tcBorders>
            <w:shd w:val="clear" w:color="000000" w:fill="FFFFFF"/>
            <w:noWrap/>
            <w:vAlign w:val="bottom"/>
            <w:hideMark/>
          </w:tcPr>
          <w:p w14:paraId="2239B5C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43E5FF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C8A596A"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199</w:t>
            </w:r>
          </w:p>
        </w:tc>
        <w:tc>
          <w:tcPr>
            <w:tcW w:w="7119" w:type="dxa"/>
            <w:tcBorders>
              <w:top w:val="nil"/>
              <w:left w:val="nil"/>
              <w:bottom w:val="single" w:sz="4" w:space="0" w:color="auto"/>
              <w:right w:val="single" w:sz="4" w:space="0" w:color="auto"/>
            </w:tcBorders>
            <w:shd w:val="clear" w:color="000000" w:fill="FFFFFF"/>
            <w:vAlign w:val="bottom"/>
            <w:hideMark/>
          </w:tcPr>
          <w:p w14:paraId="7295079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Установка пускача </w:t>
            </w:r>
            <w:proofErr w:type="spellStart"/>
            <w:r w:rsidRPr="00116C0D">
              <w:rPr>
                <w:rFonts w:ascii="Times New Roman" w:eastAsia="Times New Roman" w:hAnsi="Times New Roman" w:cs="Times New Roman"/>
                <w:color w:val="000000"/>
                <w:sz w:val="20"/>
                <w:szCs w:val="20"/>
                <w:lang w:val="uk-UA" w:eastAsia="uk-UA"/>
              </w:rPr>
              <w:t>магнiтного</w:t>
            </w:r>
            <w:proofErr w:type="spellEnd"/>
            <w:r w:rsidRPr="00116C0D">
              <w:rPr>
                <w:rFonts w:ascii="Times New Roman" w:eastAsia="Times New Roman" w:hAnsi="Times New Roman" w:cs="Times New Roman"/>
                <w:color w:val="000000"/>
                <w:sz w:val="20"/>
                <w:szCs w:val="20"/>
                <w:lang w:val="uk-UA" w:eastAsia="uk-UA"/>
              </w:rPr>
              <w:t xml:space="preserve"> загального призначення, струм до 40 А</w:t>
            </w:r>
          </w:p>
        </w:tc>
        <w:tc>
          <w:tcPr>
            <w:tcW w:w="850" w:type="dxa"/>
            <w:tcBorders>
              <w:top w:val="nil"/>
              <w:left w:val="nil"/>
              <w:bottom w:val="single" w:sz="4" w:space="0" w:color="auto"/>
              <w:right w:val="single" w:sz="4" w:space="0" w:color="auto"/>
            </w:tcBorders>
            <w:shd w:val="clear" w:color="000000" w:fill="FFFFFF"/>
            <w:vAlign w:val="bottom"/>
            <w:hideMark/>
          </w:tcPr>
          <w:p w14:paraId="5A51A5D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9531AF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43213AE"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7F4E96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200</w:t>
            </w:r>
          </w:p>
        </w:tc>
        <w:tc>
          <w:tcPr>
            <w:tcW w:w="7119" w:type="dxa"/>
            <w:tcBorders>
              <w:top w:val="nil"/>
              <w:left w:val="nil"/>
              <w:bottom w:val="single" w:sz="4" w:space="0" w:color="auto"/>
              <w:right w:val="single" w:sz="4" w:space="0" w:color="auto"/>
            </w:tcBorders>
            <w:shd w:val="clear" w:color="000000" w:fill="FFFFFF"/>
            <w:vAlign w:val="bottom"/>
            <w:hideMark/>
          </w:tcPr>
          <w:p w14:paraId="09AA669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Установка пускача </w:t>
            </w:r>
            <w:proofErr w:type="spellStart"/>
            <w:r w:rsidRPr="00116C0D">
              <w:rPr>
                <w:rFonts w:ascii="Times New Roman" w:eastAsia="Times New Roman" w:hAnsi="Times New Roman" w:cs="Times New Roman"/>
                <w:color w:val="000000"/>
                <w:sz w:val="20"/>
                <w:szCs w:val="20"/>
                <w:lang w:val="uk-UA" w:eastAsia="uk-UA"/>
              </w:rPr>
              <w:t>магнiтного</w:t>
            </w:r>
            <w:proofErr w:type="spellEnd"/>
            <w:r w:rsidRPr="00116C0D">
              <w:rPr>
                <w:rFonts w:ascii="Times New Roman" w:eastAsia="Times New Roman" w:hAnsi="Times New Roman" w:cs="Times New Roman"/>
                <w:color w:val="000000"/>
                <w:sz w:val="20"/>
                <w:szCs w:val="20"/>
                <w:lang w:val="uk-UA" w:eastAsia="uk-UA"/>
              </w:rPr>
              <w:t xml:space="preserve"> загального призначення, струм до 100 А</w:t>
            </w:r>
          </w:p>
        </w:tc>
        <w:tc>
          <w:tcPr>
            <w:tcW w:w="850" w:type="dxa"/>
            <w:tcBorders>
              <w:top w:val="nil"/>
              <w:left w:val="nil"/>
              <w:bottom w:val="single" w:sz="4" w:space="0" w:color="auto"/>
              <w:right w:val="single" w:sz="4" w:space="0" w:color="auto"/>
            </w:tcBorders>
            <w:shd w:val="clear" w:color="000000" w:fill="FFFFFF"/>
            <w:vAlign w:val="bottom"/>
            <w:hideMark/>
          </w:tcPr>
          <w:p w14:paraId="692D75D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00F40B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77E8F3C"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029CF5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lastRenderedPageBreak/>
              <w:t>201</w:t>
            </w:r>
          </w:p>
        </w:tc>
        <w:tc>
          <w:tcPr>
            <w:tcW w:w="7119" w:type="dxa"/>
            <w:tcBorders>
              <w:top w:val="nil"/>
              <w:left w:val="nil"/>
              <w:bottom w:val="single" w:sz="4" w:space="0" w:color="auto"/>
              <w:right w:val="single" w:sz="4" w:space="0" w:color="auto"/>
            </w:tcBorders>
            <w:shd w:val="clear" w:color="000000" w:fill="FFFFFF"/>
            <w:vAlign w:val="bottom"/>
            <w:hideMark/>
          </w:tcPr>
          <w:p w14:paraId="5F03B08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Виявлення причин відсутності напруги і причин спрацювання автоматичних вимикачів з подальшим їх включенням</w:t>
            </w:r>
          </w:p>
        </w:tc>
        <w:tc>
          <w:tcPr>
            <w:tcW w:w="850" w:type="dxa"/>
            <w:tcBorders>
              <w:top w:val="nil"/>
              <w:left w:val="nil"/>
              <w:bottom w:val="single" w:sz="4" w:space="0" w:color="auto"/>
              <w:right w:val="single" w:sz="4" w:space="0" w:color="auto"/>
            </w:tcBorders>
            <w:shd w:val="clear" w:color="000000" w:fill="FFFFFF"/>
            <w:vAlign w:val="bottom"/>
            <w:hideMark/>
          </w:tcPr>
          <w:p w14:paraId="2B9894F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послуга</w:t>
            </w:r>
          </w:p>
        </w:tc>
        <w:tc>
          <w:tcPr>
            <w:tcW w:w="1418" w:type="dxa"/>
            <w:tcBorders>
              <w:top w:val="nil"/>
              <w:left w:val="nil"/>
              <w:bottom w:val="single" w:sz="4" w:space="0" w:color="auto"/>
              <w:right w:val="single" w:sz="4" w:space="0" w:color="auto"/>
            </w:tcBorders>
            <w:shd w:val="clear" w:color="000000" w:fill="FFFFFF"/>
            <w:noWrap/>
            <w:vAlign w:val="bottom"/>
            <w:hideMark/>
          </w:tcPr>
          <w:p w14:paraId="1797D97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03A62B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D49C4F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202</w:t>
            </w:r>
          </w:p>
        </w:tc>
        <w:tc>
          <w:tcPr>
            <w:tcW w:w="7119" w:type="dxa"/>
            <w:tcBorders>
              <w:top w:val="nil"/>
              <w:left w:val="nil"/>
              <w:bottom w:val="single" w:sz="4" w:space="0" w:color="auto"/>
              <w:right w:val="single" w:sz="4" w:space="0" w:color="auto"/>
            </w:tcBorders>
            <w:shd w:val="clear" w:color="000000" w:fill="FFFFFF"/>
            <w:vAlign w:val="bottom"/>
            <w:hideMark/>
          </w:tcPr>
          <w:p w14:paraId="62152AB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Заземлювач вертикальний з круглої </w:t>
            </w:r>
            <w:proofErr w:type="spellStart"/>
            <w:r w:rsidRPr="00116C0D">
              <w:rPr>
                <w:rFonts w:ascii="Times New Roman" w:eastAsia="Times New Roman" w:hAnsi="Times New Roman" w:cs="Times New Roman"/>
                <w:color w:val="000000"/>
                <w:sz w:val="20"/>
                <w:szCs w:val="20"/>
                <w:lang w:val="uk-UA" w:eastAsia="uk-UA"/>
              </w:rPr>
              <w:t>сталi</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12 мм</w:t>
            </w:r>
          </w:p>
        </w:tc>
        <w:tc>
          <w:tcPr>
            <w:tcW w:w="850" w:type="dxa"/>
            <w:tcBorders>
              <w:top w:val="nil"/>
              <w:left w:val="nil"/>
              <w:bottom w:val="single" w:sz="4" w:space="0" w:color="auto"/>
              <w:right w:val="single" w:sz="4" w:space="0" w:color="auto"/>
            </w:tcBorders>
            <w:shd w:val="clear" w:color="000000" w:fill="FFFFFF"/>
            <w:vAlign w:val="bottom"/>
            <w:hideMark/>
          </w:tcPr>
          <w:p w14:paraId="61148E2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C9EB95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3A5054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AEA651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203</w:t>
            </w:r>
          </w:p>
        </w:tc>
        <w:tc>
          <w:tcPr>
            <w:tcW w:w="7119" w:type="dxa"/>
            <w:tcBorders>
              <w:top w:val="nil"/>
              <w:left w:val="nil"/>
              <w:bottom w:val="single" w:sz="4" w:space="0" w:color="auto"/>
              <w:right w:val="single" w:sz="4" w:space="0" w:color="auto"/>
            </w:tcBorders>
            <w:shd w:val="clear" w:color="000000" w:fill="FFFFFF"/>
            <w:vAlign w:val="bottom"/>
            <w:hideMark/>
          </w:tcPr>
          <w:p w14:paraId="0D35164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Заземлювач вертикальний з круглої </w:t>
            </w:r>
            <w:proofErr w:type="spellStart"/>
            <w:r w:rsidRPr="00116C0D">
              <w:rPr>
                <w:rFonts w:ascii="Times New Roman" w:eastAsia="Times New Roman" w:hAnsi="Times New Roman" w:cs="Times New Roman"/>
                <w:color w:val="000000"/>
                <w:sz w:val="20"/>
                <w:szCs w:val="20"/>
                <w:lang w:val="uk-UA" w:eastAsia="uk-UA"/>
              </w:rPr>
              <w:t>сталi</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16 мм</w:t>
            </w:r>
          </w:p>
        </w:tc>
        <w:tc>
          <w:tcPr>
            <w:tcW w:w="850" w:type="dxa"/>
            <w:tcBorders>
              <w:top w:val="nil"/>
              <w:left w:val="nil"/>
              <w:bottom w:val="single" w:sz="4" w:space="0" w:color="auto"/>
              <w:right w:val="single" w:sz="4" w:space="0" w:color="auto"/>
            </w:tcBorders>
            <w:shd w:val="clear" w:color="000000" w:fill="FFFFFF"/>
            <w:vAlign w:val="bottom"/>
            <w:hideMark/>
          </w:tcPr>
          <w:p w14:paraId="48A52DA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3D5944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E1240F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CC8978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204</w:t>
            </w:r>
          </w:p>
        </w:tc>
        <w:tc>
          <w:tcPr>
            <w:tcW w:w="7119" w:type="dxa"/>
            <w:tcBorders>
              <w:top w:val="nil"/>
              <w:left w:val="nil"/>
              <w:bottom w:val="single" w:sz="4" w:space="0" w:color="auto"/>
              <w:right w:val="single" w:sz="4" w:space="0" w:color="auto"/>
            </w:tcBorders>
            <w:shd w:val="clear" w:color="000000" w:fill="FFFFFF"/>
            <w:vAlign w:val="bottom"/>
            <w:hideMark/>
          </w:tcPr>
          <w:p w14:paraId="166A50B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Заземлювач горизонтальний у траншеї </w:t>
            </w:r>
            <w:proofErr w:type="spellStart"/>
            <w:r w:rsidRPr="00116C0D">
              <w:rPr>
                <w:rFonts w:ascii="Times New Roman" w:eastAsia="Times New Roman" w:hAnsi="Times New Roman" w:cs="Times New Roman"/>
                <w:color w:val="000000"/>
                <w:sz w:val="20"/>
                <w:szCs w:val="20"/>
                <w:lang w:val="uk-UA" w:eastAsia="uk-UA"/>
              </w:rPr>
              <w:t>зi</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сталi</w:t>
            </w:r>
            <w:proofErr w:type="spellEnd"/>
            <w:r w:rsidRPr="00116C0D">
              <w:rPr>
                <w:rFonts w:ascii="Times New Roman" w:eastAsia="Times New Roman" w:hAnsi="Times New Roman" w:cs="Times New Roman"/>
                <w:color w:val="000000"/>
                <w:sz w:val="20"/>
                <w:szCs w:val="20"/>
                <w:lang w:val="uk-UA" w:eastAsia="uk-UA"/>
              </w:rPr>
              <w:t xml:space="preserve"> круглої, </w:t>
            </w:r>
            <w:proofErr w:type="spellStart"/>
            <w:r w:rsidRPr="00116C0D">
              <w:rPr>
                <w:rFonts w:ascii="Times New Roman" w:eastAsia="Times New Roman" w:hAnsi="Times New Roman" w:cs="Times New Roman"/>
                <w:color w:val="000000"/>
                <w:sz w:val="20"/>
                <w:szCs w:val="20"/>
                <w:lang w:val="uk-UA" w:eastAsia="uk-UA"/>
              </w:rPr>
              <w:t>дiаметр</w:t>
            </w:r>
            <w:proofErr w:type="spellEnd"/>
            <w:r w:rsidRPr="00116C0D">
              <w:rPr>
                <w:rFonts w:ascii="Times New Roman" w:eastAsia="Times New Roman" w:hAnsi="Times New Roman" w:cs="Times New Roman"/>
                <w:color w:val="000000"/>
                <w:sz w:val="20"/>
                <w:szCs w:val="20"/>
                <w:lang w:val="uk-UA" w:eastAsia="uk-UA"/>
              </w:rPr>
              <w:t xml:space="preserve"> 12 мм</w:t>
            </w:r>
          </w:p>
        </w:tc>
        <w:tc>
          <w:tcPr>
            <w:tcW w:w="850" w:type="dxa"/>
            <w:tcBorders>
              <w:top w:val="nil"/>
              <w:left w:val="nil"/>
              <w:bottom w:val="single" w:sz="4" w:space="0" w:color="auto"/>
              <w:right w:val="single" w:sz="4" w:space="0" w:color="auto"/>
            </w:tcBorders>
            <w:shd w:val="clear" w:color="000000" w:fill="FFFFFF"/>
            <w:vAlign w:val="bottom"/>
            <w:hideMark/>
          </w:tcPr>
          <w:p w14:paraId="07A65BB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4182A0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4C7648E"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D5404F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205</w:t>
            </w:r>
          </w:p>
        </w:tc>
        <w:tc>
          <w:tcPr>
            <w:tcW w:w="7119" w:type="dxa"/>
            <w:tcBorders>
              <w:top w:val="nil"/>
              <w:left w:val="nil"/>
              <w:bottom w:val="single" w:sz="4" w:space="0" w:color="auto"/>
              <w:right w:val="single" w:sz="4" w:space="0" w:color="auto"/>
            </w:tcBorders>
            <w:shd w:val="clear" w:color="000000" w:fill="FFFFFF"/>
            <w:vAlign w:val="bottom"/>
            <w:hideMark/>
          </w:tcPr>
          <w:p w14:paraId="3B4EAC6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Заземлювач горизонтальний у траншеї </w:t>
            </w:r>
            <w:proofErr w:type="spellStart"/>
            <w:r w:rsidRPr="00116C0D">
              <w:rPr>
                <w:rFonts w:ascii="Times New Roman" w:eastAsia="Times New Roman" w:hAnsi="Times New Roman" w:cs="Times New Roman"/>
                <w:color w:val="000000"/>
                <w:sz w:val="20"/>
                <w:szCs w:val="20"/>
                <w:lang w:val="uk-UA" w:eastAsia="uk-UA"/>
              </w:rPr>
              <w:t>зi</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сталi</w:t>
            </w:r>
            <w:proofErr w:type="spellEnd"/>
            <w:r w:rsidRPr="00116C0D">
              <w:rPr>
                <w:rFonts w:ascii="Times New Roman" w:eastAsia="Times New Roman" w:hAnsi="Times New Roman" w:cs="Times New Roman"/>
                <w:color w:val="000000"/>
                <w:sz w:val="20"/>
                <w:szCs w:val="20"/>
                <w:lang w:val="uk-UA" w:eastAsia="uk-UA"/>
              </w:rPr>
              <w:t xml:space="preserve"> штабової, </w:t>
            </w:r>
            <w:proofErr w:type="spellStart"/>
            <w:r w:rsidRPr="00116C0D">
              <w:rPr>
                <w:rFonts w:ascii="Times New Roman" w:eastAsia="Times New Roman" w:hAnsi="Times New Roman" w:cs="Times New Roman"/>
                <w:color w:val="000000"/>
                <w:sz w:val="20"/>
                <w:szCs w:val="20"/>
                <w:lang w:val="uk-UA" w:eastAsia="uk-UA"/>
              </w:rPr>
              <w:t>перерiз</w:t>
            </w:r>
            <w:proofErr w:type="spellEnd"/>
            <w:r w:rsidRPr="00116C0D">
              <w:rPr>
                <w:rFonts w:ascii="Times New Roman" w:eastAsia="Times New Roman" w:hAnsi="Times New Roman" w:cs="Times New Roman"/>
                <w:color w:val="000000"/>
                <w:sz w:val="20"/>
                <w:szCs w:val="20"/>
                <w:lang w:val="uk-UA" w:eastAsia="uk-UA"/>
              </w:rPr>
              <w:t xml:space="preserve"> 16 мм2</w:t>
            </w:r>
          </w:p>
        </w:tc>
        <w:tc>
          <w:tcPr>
            <w:tcW w:w="850" w:type="dxa"/>
            <w:tcBorders>
              <w:top w:val="nil"/>
              <w:left w:val="nil"/>
              <w:bottom w:val="single" w:sz="4" w:space="0" w:color="auto"/>
              <w:right w:val="single" w:sz="4" w:space="0" w:color="auto"/>
            </w:tcBorders>
            <w:shd w:val="clear" w:color="000000" w:fill="FFFFFF"/>
            <w:vAlign w:val="bottom"/>
            <w:hideMark/>
          </w:tcPr>
          <w:p w14:paraId="5439BCB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60ABB7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1B7D6D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06973A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206</w:t>
            </w:r>
          </w:p>
        </w:tc>
        <w:tc>
          <w:tcPr>
            <w:tcW w:w="7119" w:type="dxa"/>
            <w:tcBorders>
              <w:top w:val="nil"/>
              <w:left w:val="nil"/>
              <w:bottom w:val="single" w:sz="4" w:space="0" w:color="auto"/>
              <w:right w:val="single" w:sz="4" w:space="0" w:color="auto"/>
            </w:tcBorders>
            <w:shd w:val="clear" w:color="000000" w:fill="FFFFFF"/>
            <w:vAlign w:val="bottom"/>
            <w:hideMark/>
          </w:tcPr>
          <w:p w14:paraId="3885AB6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Заміна штепсельних розеток утопленого типу при схованій проводці</w:t>
            </w:r>
          </w:p>
        </w:tc>
        <w:tc>
          <w:tcPr>
            <w:tcW w:w="850" w:type="dxa"/>
            <w:tcBorders>
              <w:top w:val="nil"/>
              <w:left w:val="nil"/>
              <w:bottom w:val="single" w:sz="4" w:space="0" w:color="auto"/>
              <w:right w:val="single" w:sz="4" w:space="0" w:color="auto"/>
            </w:tcBorders>
            <w:shd w:val="clear" w:color="000000" w:fill="FFFFFF"/>
            <w:vAlign w:val="bottom"/>
            <w:hideMark/>
          </w:tcPr>
          <w:p w14:paraId="7B0C4B1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1A929D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BC1D7E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4B9712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207</w:t>
            </w:r>
          </w:p>
        </w:tc>
        <w:tc>
          <w:tcPr>
            <w:tcW w:w="7119" w:type="dxa"/>
            <w:tcBorders>
              <w:top w:val="nil"/>
              <w:left w:val="nil"/>
              <w:bottom w:val="single" w:sz="4" w:space="0" w:color="auto"/>
              <w:right w:val="single" w:sz="4" w:space="0" w:color="auto"/>
            </w:tcBorders>
            <w:shd w:val="clear" w:color="000000" w:fill="FFFFFF"/>
            <w:vAlign w:val="bottom"/>
            <w:hideMark/>
          </w:tcPr>
          <w:p w14:paraId="49370C5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Заміна вимикачів утопленого типу при схованій проводці 2-клавішних</w:t>
            </w:r>
          </w:p>
        </w:tc>
        <w:tc>
          <w:tcPr>
            <w:tcW w:w="850" w:type="dxa"/>
            <w:tcBorders>
              <w:top w:val="nil"/>
              <w:left w:val="nil"/>
              <w:bottom w:val="single" w:sz="4" w:space="0" w:color="auto"/>
              <w:right w:val="single" w:sz="4" w:space="0" w:color="auto"/>
            </w:tcBorders>
            <w:shd w:val="clear" w:color="000000" w:fill="FFFFFF"/>
            <w:vAlign w:val="bottom"/>
            <w:hideMark/>
          </w:tcPr>
          <w:p w14:paraId="5FE0FBE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52DDE9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6D2F40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684422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208</w:t>
            </w:r>
          </w:p>
        </w:tc>
        <w:tc>
          <w:tcPr>
            <w:tcW w:w="7119" w:type="dxa"/>
            <w:tcBorders>
              <w:top w:val="nil"/>
              <w:left w:val="nil"/>
              <w:bottom w:val="single" w:sz="4" w:space="0" w:color="auto"/>
              <w:right w:val="single" w:sz="4" w:space="0" w:color="auto"/>
            </w:tcBorders>
            <w:shd w:val="clear" w:color="000000" w:fill="FFFFFF"/>
            <w:vAlign w:val="bottom"/>
            <w:hideMark/>
          </w:tcPr>
          <w:p w14:paraId="0AE9F94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Заміна вимикачів герметичних та </w:t>
            </w:r>
            <w:proofErr w:type="spellStart"/>
            <w:r w:rsidRPr="00116C0D">
              <w:rPr>
                <w:rFonts w:ascii="Times New Roman" w:eastAsia="Times New Roman" w:hAnsi="Times New Roman" w:cs="Times New Roman"/>
                <w:color w:val="000000"/>
                <w:sz w:val="20"/>
                <w:szCs w:val="20"/>
                <w:lang w:val="uk-UA" w:eastAsia="uk-UA"/>
              </w:rPr>
              <w:t>напівгерметичних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4D0DEED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A908F3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DFBBDD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5E9134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209</w:t>
            </w:r>
          </w:p>
        </w:tc>
        <w:tc>
          <w:tcPr>
            <w:tcW w:w="7119" w:type="dxa"/>
            <w:tcBorders>
              <w:top w:val="nil"/>
              <w:left w:val="nil"/>
              <w:bottom w:val="single" w:sz="4" w:space="0" w:color="auto"/>
              <w:right w:val="single" w:sz="4" w:space="0" w:color="auto"/>
            </w:tcBorders>
            <w:shd w:val="clear" w:color="000000" w:fill="FFFFFF"/>
            <w:vAlign w:val="bottom"/>
            <w:hideMark/>
          </w:tcPr>
          <w:p w14:paraId="399556F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Заміна штепсельних розеток герметичних та </w:t>
            </w:r>
            <w:proofErr w:type="spellStart"/>
            <w:r w:rsidRPr="00116C0D">
              <w:rPr>
                <w:rFonts w:ascii="Times New Roman" w:eastAsia="Times New Roman" w:hAnsi="Times New Roman" w:cs="Times New Roman"/>
                <w:color w:val="000000"/>
                <w:sz w:val="20"/>
                <w:szCs w:val="20"/>
                <w:lang w:val="uk-UA" w:eastAsia="uk-UA"/>
              </w:rPr>
              <w:t>напівгерметичних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3137441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03AE1F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A313EF8"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DAF87C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210</w:t>
            </w:r>
          </w:p>
        </w:tc>
        <w:tc>
          <w:tcPr>
            <w:tcW w:w="7119" w:type="dxa"/>
            <w:tcBorders>
              <w:top w:val="nil"/>
              <w:left w:val="nil"/>
              <w:bottom w:val="single" w:sz="4" w:space="0" w:color="auto"/>
              <w:right w:val="single" w:sz="4" w:space="0" w:color="auto"/>
            </w:tcBorders>
            <w:shd w:val="clear" w:color="000000" w:fill="FFFFFF"/>
            <w:vAlign w:val="bottom"/>
            <w:hideMark/>
          </w:tcPr>
          <w:p w14:paraId="71F9860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Заміна ламп на висоті до 4 м</w:t>
            </w:r>
          </w:p>
        </w:tc>
        <w:tc>
          <w:tcPr>
            <w:tcW w:w="850" w:type="dxa"/>
            <w:tcBorders>
              <w:top w:val="nil"/>
              <w:left w:val="nil"/>
              <w:bottom w:val="single" w:sz="4" w:space="0" w:color="auto"/>
              <w:right w:val="single" w:sz="4" w:space="0" w:color="auto"/>
            </w:tcBorders>
            <w:shd w:val="clear" w:color="000000" w:fill="FFFFFF"/>
            <w:vAlign w:val="bottom"/>
            <w:hideMark/>
          </w:tcPr>
          <w:p w14:paraId="0C96DFF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31A7CC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F1818F7"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E49B32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211</w:t>
            </w:r>
          </w:p>
        </w:tc>
        <w:tc>
          <w:tcPr>
            <w:tcW w:w="7119" w:type="dxa"/>
            <w:tcBorders>
              <w:top w:val="nil"/>
              <w:left w:val="nil"/>
              <w:bottom w:val="single" w:sz="4" w:space="0" w:color="auto"/>
              <w:right w:val="single" w:sz="4" w:space="0" w:color="auto"/>
            </w:tcBorders>
            <w:shd w:val="clear" w:color="000000" w:fill="FFFFFF"/>
            <w:vAlign w:val="bottom"/>
            <w:hideMark/>
          </w:tcPr>
          <w:p w14:paraId="7C6A607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Заміна ламп на висоті більше 4 м</w:t>
            </w:r>
          </w:p>
        </w:tc>
        <w:tc>
          <w:tcPr>
            <w:tcW w:w="850" w:type="dxa"/>
            <w:tcBorders>
              <w:top w:val="nil"/>
              <w:left w:val="nil"/>
              <w:bottom w:val="single" w:sz="4" w:space="0" w:color="auto"/>
              <w:right w:val="single" w:sz="4" w:space="0" w:color="auto"/>
            </w:tcBorders>
            <w:shd w:val="clear" w:color="000000" w:fill="FFFFFF"/>
            <w:vAlign w:val="bottom"/>
            <w:hideMark/>
          </w:tcPr>
          <w:p w14:paraId="1802AC4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9975EA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F5419ED"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A82C12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212</w:t>
            </w:r>
          </w:p>
        </w:tc>
        <w:tc>
          <w:tcPr>
            <w:tcW w:w="7119" w:type="dxa"/>
            <w:tcBorders>
              <w:top w:val="nil"/>
              <w:left w:val="nil"/>
              <w:bottom w:val="single" w:sz="4" w:space="0" w:color="auto"/>
              <w:right w:val="single" w:sz="4" w:space="0" w:color="auto"/>
            </w:tcBorders>
            <w:shd w:val="clear" w:color="000000" w:fill="FFFFFF"/>
            <w:vAlign w:val="bottom"/>
            <w:hideMark/>
          </w:tcPr>
          <w:p w14:paraId="6539C88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Заміна дроселя в світильнику з розбиранням та складанням растрового світильника</w:t>
            </w:r>
          </w:p>
        </w:tc>
        <w:tc>
          <w:tcPr>
            <w:tcW w:w="850" w:type="dxa"/>
            <w:tcBorders>
              <w:top w:val="nil"/>
              <w:left w:val="nil"/>
              <w:bottom w:val="single" w:sz="4" w:space="0" w:color="auto"/>
              <w:right w:val="single" w:sz="4" w:space="0" w:color="auto"/>
            </w:tcBorders>
            <w:shd w:val="clear" w:color="000000" w:fill="FFFFFF"/>
            <w:vAlign w:val="bottom"/>
            <w:hideMark/>
          </w:tcPr>
          <w:p w14:paraId="74CE62B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CAEF75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BEC125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87377F4"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213</w:t>
            </w:r>
          </w:p>
        </w:tc>
        <w:tc>
          <w:tcPr>
            <w:tcW w:w="7119" w:type="dxa"/>
            <w:tcBorders>
              <w:top w:val="nil"/>
              <w:left w:val="nil"/>
              <w:bottom w:val="single" w:sz="4" w:space="0" w:color="auto"/>
              <w:right w:val="single" w:sz="4" w:space="0" w:color="auto"/>
            </w:tcBorders>
            <w:shd w:val="clear" w:color="000000" w:fill="FFFFFF"/>
            <w:vAlign w:val="bottom"/>
            <w:hideMark/>
          </w:tcPr>
          <w:p w14:paraId="30CDCA3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Заміна відбивача (грати) растрового світильника</w:t>
            </w:r>
          </w:p>
        </w:tc>
        <w:tc>
          <w:tcPr>
            <w:tcW w:w="850" w:type="dxa"/>
            <w:tcBorders>
              <w:top w:val="nil"/>
              <w:left w:val="nil"/>
              <w:bottom w:val="single" w:sz="4" w:space="0" w:color="auto"/>
              <w:right w:val="single" w:sz="4" w:space="0" w:color="auto"/>
            </w:tcBorders>
            <w:shd w:val="clear" w:color="000000" w:fill="FFFFFF"/>
            <w:noWrap/>
            <w:vAlign w:val="bottom"/>
            <w:hideMark/>
          </w:tcPr>
          <w:p w14:paraId="61D2B1F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B02F7D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22076B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A89201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214</w:t>
            </w:r>
          </w:p>
        </w:tc>
        <w:tc>
          <w:tcPr>
            <w:tcW w:w="7119" w:type="dxa"/>
            <w:tcBorders>
              <w:top w:val="nil"/>
              <w:left w:val="nil"/>
              <w:bottom w:val="single" w:sz="4" w:space="0" w:color="auto"/>
              <w:right w:val="single" w:sz="4" w:space="0" w:color="auto"/>
            </w:tcBorders>
            <w:shd w:val="clear" w:color="000000" w:fill="FFFFFF"/>
            <w:vAlign w:val="bottom"/>
            <w:hideMark/>
          </w:tcPr>
          <w:p w14:paraId="59A04BD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Заміна стартера</w:t>
            </w:r>
          </w:p>
        </w:tc>
        <w:tc>
          <w:tcPr>
            <w:tcW w:w="850" w:type="dxa"/>
            <w:tcBorders>
              <w:top w:val="nil"/>
              <w:left w:val="nil"/>
              <w:bottom w:val="single" w:sz="4" w:space="0" w:color="auto"/>
              <w:right w:val="single" w:sz="4" w:space="0" w:color="auto"/>
            </w:tcBorders>
            <w:shd w:val="clear" w:color="000000" w:fill="FFFFFF"/>
            <w:noWrap/>
            <w:vAlign w:val="bottom"/>
            <w:hideMark/>
          </w:tcPr>
          <w:p w14:paraId="758AA09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23FBC1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D0A152F"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277C7B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215</w:t>
            </w:r>
          </w:p>
        </w:tc>
        <w:tc>
          <w:tcPr>
            <w:tcW w:w="7119" w:type="dxa"/>
            <w:tcBorders>
              <w:top w:val="nil"/>
              <w:left w:val="nil"/>
              <w:bottom w:val="single" w:sz="4" w:space="0" w:color="auto"/>
              <w:right w:val="single" w:sz="4" w:space="0" w:color="auto"/>
            </w:tcBorders>
            <w:shd w:val="clear" w:color="000000" w:fill="FFFFFF"/>
            <w:vAlign w:val="bottom"/>
            <w:hideMark/>
          </w:tcPr>
          <w:p w14:paraId="7836756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вимикачiв</w:t>
            </w:r>
            <w:proofErr w:type="spellEnd"/>
            <w:r w:rsidRPr="00116C0D">
              <w:rPr>
                <w:rFonts w:ascii="Times New Roman" w:eastAsia="Times New Roman" w:hAnsi="Times New Roman" w:cs="Times New Roman"/>
                <w:color w:val="000000"/>
                <w:sz w:val="20"/>
                <w:szCs w:val="20"/>
                <w:lang w:val="uk-UA" w:eastAsia="uk-UA"/>
              </w:rPr>
              <w:t>, розеток</w:t>
            </w:r>
          </w:p>
        </w:tc>
        <w:tc>
          <w:tcPr>
            <w:tcW w:w="850" w:type="dxa"/>
            <w:tcBorders>
              <w:top w:val="nil"/>
              <w:left w:val="nil"/>
              <w:bottom w:val="single" w:sz="4" w:space="0" w:color="auto"/>
              <w:right w:val="single" w:sz="4" w:space="0" w:color="auto"/>
            </w:tcBorders>
            <w:shd w:val="clear" w:color="000000" w:fill="FFFFFF"/>
            <w:vAlign w:val="bottom"/>
            <w:hideMark/>
          </w:tcPr>
          <w:p w14:paraId="5C42BED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7A12B6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49E168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6DB89F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216</w:t>
            </w:r>
          </w:p>
        </w:tc>
        <w:tc>
          <w:tcPr>
            <w:tcW w:w="7119" w:type="dxa"/>
            <w:tcBorders>
              <w:top w:val="nil"/>
              <w:left w:val="nil"/>
              <w:bottom w:val="single" w:sz="4" w:space="0" w:color="auto"/>
              <w:right w:val="single" w:sz="4" w:space="0" w:color="auto"/>
            </w:tcBorders>
            <w:shd w:val="clear" w:color="000000" w:fill="FFFFFF"/>
            <w:vAlign w:val="bottom"/>
            <w:hideMark/>
          </w:tcPr>
          <w:p w14:paraId="7F486CB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свiтильникiв</w:t>
            </w:r>
            <w:proofErr w:type="spellEnd"/>
            <w:r w:rsidRPr="00116C0D">
              <w:rPr>
                <w:rFonts w:ascii="Times New Roman" w:eastAsia="Times New Roman" w:hAnsi="Times New Roman" w:cs="Times New Roman"/>
                <w:color w:val="000000"/>
                <w:sz w:val="20"/>
                <w:szCs w:val="20"/>
                <w:lang w:val="uk-UA" w:eastAsia="uk-UA"/>
              </w:rPr>
              <w:t xml:space="preserve"> для </w:t>
            </w:r>
            <w:proofErr w:type="spellStart"/>
            <w:r w:rsidRPr="00116C0D">
              <w:rPr>
                <w:rFonts w:ascii="Times New Roman" w:eastAsia="Times New Roman" w:hAnsi="Times New Roman" w:cs="Times New Roman"/>
                <w:color w:val="000000"/>
                <w:sz w:val="20"/>
                <w:szCs w:val="20"/>
                <w:lang w:val="uk-UA" w:eastAsia="uk-UA"/>
              </w:rPr>
              <w:t>люмiнесцентних</w:t>
            </w:r>
            <w:proofErr w:type="spellEnd"/>
            <w:r w:rsidRPr="00116C0D">
              <w:rPr>
                <w:rFonts w:ascii="Times New Roman" w:eastAsia="Times New Roman" w:hAnsi="Times New Roman" w:cs="Times New Roman"/>
                <w:color w:val="000000"/>
                <w:sz w:val="20"/>
                <w:szCs w:val="20"/>
                <w:lang w:val="uk-UA" w:eastAsia="uk-UA"/>
              </w:rPr>
              <w:t xml:space="preserve"> ламп</w:t>
            </w:r>
          </w:p>
        </w:tc>
        <w:tc>
          <w:tcPr>
            <w:tcW w:w="850" w:type="dxa"/>
            <w:tcBorders>
              <w:top w:val="nil"/>
              <w:left w:val="nil"/>
              <w:bottom w:val="single" w:sz="4" w:space="0" w:color="auto"/>
              <w:right w:val="single" w:sz="4" w:space="0" w:color="auto"/>
            </w:tcBorders>
            <w:shd w:val="clear" w:color="000000" w:fill="FFFFFF"/>
            <w:vAlign w:val="bottom"/>
            <w:hideMark/>
          </w:tcPr>
          <w:p w14:paraId="187EC9B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30C943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4D189C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FD34D7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217</w:t>
            </w:r>
          </w:p>
        </w:tc>
        <w:tc>
          <w:tcPr>
            <w:tcW w:w="7119" w:type="dxa"/>
            <w:tcBorders>
              <w:top w:val="nil"/>
              <w:left w:val="nil"/>
              <w:bottom w:val="single" w:sz="4" w:space="0" w:color="auto"/>
              <w:right w:val="single" w:sz="4" w:space="0" w:color="auto"/>
            </w:tcBorders>
            <w:shd w:val="clear" w:color="000000" w:fill="FFFFFF"/>
            <w:vAlign w:val="bottom"/>
            <w:hideMark/>
          </w:tcPr>
          <w:p w14:paraId="485014A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трансформаторiв</w:t>
            </w:r>
            <w:proofErr w:type="spellEnd"/>
            <w:r w:rsidRPr="00116C0D">
              <w:rPr>
                <w:rFonts w:ascii="Times New Roman" w:eastAsia="Times New Roman" w:hAnsi="Times New Roman" w:cs="Times New Roman"/>
                <w:color w:val="000000"/>
                <w:sz w:val="20"/>
                <w:szCs w:val="20"/>
                <w:lang w:val="uk-UA" w:eastAsia="uk-UA"/>
              </w:rPr>
              <w:t xml:space="preserve"> понижувальних </w:t>
            </w:r>
            <w:proofErr w:type="spellStart"/>
            <w:r w:rsidRPr="00116C0D">
              <w:rPr>
                <w:rFonts w:ascii="Times New Roman" w:eastAsia="Times New Roman" w:hAnsi="Times New Roman" w:cs="Times New Roman"/>
                <w:color w:val="000000"/>
                <w:sz w:val="20"/>
                <w:szCs w:val="20"/>
                <w:lang w:val="uk-UA" w:eastAsia="uk-UA"/>
              </w:rPr>
              <w:t>потужнiстю</w:t>
            </w:r>
            <w:proofErr w:type="spellEnd"/>
            <w:r w:rsidRPr="00116C0D">
              <w:rPr>
                <w:rFonts w:ascii="Times New Roman" w:eastAsia="Times New Roman" w:hAnsi="Times New Roman" w:cs="Times New Roman"/>
                <w:color w:val="000000"/>
                <w:sz w:val="20"/>
                <w:szCs w:val="20"/>
                <w:lang w:val="uk-UA" w:eastAsia="uk-UA"/>
              </w:rPr>
              <w:t xml:space="preserve"> до 0,25 </w:t>
            </w:r>
            <w:proofErr w:type="spellStart"/>
            <w:r w:rsidRPr="00116C0D">
              <w:rPr>
                <w:rFonts w:ascii="Times New Roman" w:eastAsia="Times New Roman" w:hAnsi="Times New Roman" w:cs="Times New Roman"/>
                <w:color w:val="000000"/>
                <w:sz w:val="20"/>
                <w:szCs w:val="20"/>
                <w:lang w:val="uk-UA" w:eastAsia="uk-UA"/>
              </w:rPr>
              <w:t>кВ.А</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4334B0D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770289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E4BC2B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59EC91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218</w:t>
            </w:r>
          </w:p>
        </w:tc>
        <w:tc>
          <w:tcPr>
            <w:tcW w:w="7119" w:type="dxa"/>
            <w:tcBorders>
              <w:top w:val="nil"/>
              <w:left w:val="nil"/>
              <w:bottom w:val="single" w:sz="4" w:space="0" w:color="auto"/>
              <w:right w:val="single" w:sz="4" w:space="0" w:color="auto"/>
            </w:tcBorders>
            <w:shd w:val="clear" w:color="000000" w:fill="FFFFFF"/>
            <w:vAlign w:val="bottom"/>
            <w:hideMark/>
          </w:tcPr>
          <w:p w14:paraId="6794791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електролiчильникiв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однофазових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45F6B1E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4132A5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C59E0D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B78C28A"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219</w:t>
            </w:r>
          </w:p>
        </w:tc>
        <w:tc>
          <w:tcPr>
            <w:tcW w:w="7119" w:type="dxa"/>
            <w:tcBorders>
              <w:top w:val="nil"/>
              <w:left w:val="nil"/>
              <w:bottom w:val="single" w:sz="4" w:space="0" w:color="auto"/>
              <w:right w:val="single" w:sz="4" w:space="0" w:color="auto"/>
            </w:tcBorders>
            <w:shd w:val="clear" w:color="000000" w:fill="FFFFFF"/>
            <w:vAlign w:val="bottom"/>
            <w:hideMark/>
          </w:tcPr>
          <w:p w14:paraId="32CBF17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електролiчильникiв</w:t>
            </w:r>
            <w:proofErr w:type="spellEnd"/>
            <w:r w:rsidRPr="00116C0D">
              <w:rPr>
                <w:rFonts w:ascii="Times New Roman" w:eastAsia="Times New Roman" w:hAnsi="Times New Roman" w:cs="Times New Roman"/>
                <w:color w:val="000000"/>
                <w:sz w:val="20"/>
                <w:szCs w:val="20"/>
                <w:lang w:val="uk-UA" w:eastAsia="uk-UA"/>
              </w:rPr>
              <w:t xml:space="preserve"> трифазових</w:t>
            </w:r>
          </w:p>
        </w:tc>
        <w:tc>
          <w:tcPr>
            <w:tcW w:w="850" w:type="dxa"/>
            <w:tcBorders>
              <w:top w:val="nil"/>
              <w:left w:val="nil"/>
              <w:bottom w:val="single" w:sz="4" w:space="0" w:color="auto"/>
              <w:right w:val="single" w:sz="4" w:space="0" w:color="auto"/>
            </w:tcBorders>
            <w:shd w:val="clear" w:color="000000" w:fill="FFFFFF"/>
            <w:vAlign w:val="bottom"/>
            <w:hideMark/>
          </w:tcPr>
          <w:p w14:paraId="54FC1B9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6BAEE6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8BD9E7F"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F1404C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220</w:t>
            </w:r>
          </w:p>
        </w:tc>
        <w:tc>
          <w:tcPr>
            <w:tcW w:w="7119" w:type="dxa"/>
            <w:tcBorders>
              <w:top w:val="nil"/>
              <w:left w:val="nil"/>
              <w:bottom w:val="single" w:sz="4" w:space="0" w:color="auto"/>
              <w:right w:val="single" w:sz="4" w:space="0" w:color="auto"/>
            </w:tcBorders>
            <w:shd w:val="clear" w:color="000000" w:fill="FFFFFF"/>
            <w:vAlign w:val="bottom"/>
            <w:hideMark/>
          </w:tcPr>
          <w:p w14:paraId="0E09251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труб для електропроводки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до 32 мм</w:t>
            </w:r>
          </w:p>
        </w:tc>
        <w:tc>
          <w:tcPr>
            <w:tcW w:w="850" w:type="dxa"/>
            <w:tcBorders>
              <w:top w:val="nil"/>
              <w:left w:val="nil"/>
              <w:bottom w:val="single" w:sz="4" w:space="0" w:color="auto"/>
              <w:right w:val="single" w:sz="4" w:space="0" w:color="auto"/>
            </w:tcBorders>
            <w:shd w:val="clear" w:color="000000" w:fill="FFFFFF"/>
            <w:vAlign w:val="bottom"/>
            <w:hideMark/>
          </w:tcPr>
          <w:p w14:paraId="0FE1679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54F92B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E002BA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D766AA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221</w:t>
            </w:r>
          </w:p>
        </w:tc>
        <w:tc>
          <w:tcPr>
            <w:tcW w:w="7119" w:type="dxa"/>
            <w:tcBorders>
              <w:top w:val="nil"/>
              <w:left w:val="nil"/>
              <w:bottom w:val="single" w:sz="4" w:space="0" w:color="auto"/>
              <w:right w:val="single" w:sz="4" w:space="0" w:color="auto"/>
            </w:tcBorders>
            <w:shd w:val="clear" w:color="000000" w:fill="FFFFFF"/>
            <w:vAlign w:val="bottom"/>
            <w:hideMark/>
          </w:tcPr>
          <w:p w14:paraId="52E6F79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труб для електропроводки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понад 32 мм</w:t>
            </w:r>
          </w:p>
        </w:tc>
        <w:tc>
          <w:tcPr>
            <w:tcW w:w="850" w:type="dxa"/>
            <w:tcBorders>
              <w:top w:val="nil"/>
              <w:left w:val="nil"/>
              <w:bottom w:val="single" w:sz="4" w:space="0" w:color="auto"/>
              <w:right w:val="single" w:sz="4" w:space="0" w:color="auto"/>
            </w:tcBorders>
            <w:shd w:val="clear" w:color="000000" w:fill="FFFFFF"/>
            <w:vAlign w:val="bottom"/>
            <w:hideMark/>
          </w:tcPr>
          <w:p w14:paraId="01B6258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3CB015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643002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797482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222</w:t>
            </w:r>
          </w:p>
        </w:tc>
        <w:tc>
          <w:tcPr>
            <w:tcW w:w="7119" w:type="dxa"/>
            <w:tcBorders>
              <w:top w:val="nil"/>
              <w:left w:val="nil"/>
              <w:bottom w:val="single" w:sz="4" w:space="0" w:color="auto"/>
              <w:right w:val="single" w:sz="4" w:space="0" w:color="auto"/>
            </w:tcBorders>
            <w:shd w:val="clear" w:color="000000" w:fill="FFFFFF"/>
            <w:vAlign w:val="bottom"/>
            <w:hideMark/>
          </w:tcPr>
          <w:p w14:paraId="11B72F7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коробiв</w:t>
            </w:r>
            <w:proofErr w:type="spellEnd"/>
            <w:r w:rsidRPr="00116C0D">
              <w:rPr>
                <w:rFonts w:ascii="Times New Roman" w:eastAsia="Times New Roman" w:hAnsi="Times New Roman" w:cs="Times New Roman"/>
                <w:color w:val="000000"/>
                <w:sz w:val="20"/>
                <w:szCs w:val="20"/>
                <w:lang w:val="uk-UA" w:eastAsia="uk-UA"/>
              </w:rPr>
              <w:t xml:space="preserve"> пластикових</w:t>
            </w:r>
          </w:p>
        </w:tc>
        <w:tc>
          <w:tcPr>
            <w:tcW w:w="850" w:type="dxa"/>
            <w:tcBorders>
              <w:top w:val="nil"/>
              <w:left w:val="nil"/>
              <w:bottom w:val="single" w:sz="4" w:space="0" w:color="auto"/>
              <w:right w:val="single" w:sz="4" w:space="0" w:color="auto"/>
            </w:tcBorders>
            <w:shd w:val="clear" w:color="000000" w:fill="FFFFFF"/>
            <w:vAlign w:val="bottom"/>
            <w:hideMark/>
          </w:tcPr>
          <w:p w14:paraId="3BA4F6B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29AC34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16383D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369548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223</w:t>
            </w:r>
          </w:p>
        </w:tc>
        <w:tc>
          <w:tcPr>
            <w:tcW w:w="7119" w:type="dxa"/>
            <w:tcBorders>
              <w:top w:val="nil"/>
              <w:left w:val="nil"/>
              <w:bottom w:val="single" w:sz="4" w:space="0" w:color="auto"/>
              <w:right w:val="single" w:sz="4" w:space="0" w:color="auto"/>
            </w:tcBorders>
            <w:shd w:val="clear" w:color="000000" w:fill="FFFFFF"/>
            <w:vAlign w:val="bottom"/>
            <w:hideMark/>
          </w:tcPr>
          <w:p w14:paraId="4ADB69C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схованої електропроводки</w:t>
            </w:r>
          </w:p>
        </w:tc>
        <w:tc>
          <w:tcPr>
            <w:tcW w:w="850" w:type="dxa"/>
            <w:tcBorders>
              <w:top w:val="nil"/>
              <w:left w:val="nil"/>
              <w:bottom w:val="single" w:sz="4" w:space="0" w:color="auto"/>
              <w:right w:val="single" w:sz="4" w:space="0" w:color="auto"/>
            </w:tcBorders>
            <w:shd w:val="clear" w:color="000000" w:fill="FFFFFF"/>
            <w:vAlign w:val="bottom"/>
            <w:hideMark/>
          </w:tcPr>
          <w:p w14:paraId="5E7692E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5EE489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7F1F69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1C50D9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224</w:t>
            </w:r>
          </w:p>
        </w:tc>
        <w:tc>
          <w:tcPr>
            <w:tcW w:w="7119" w:type="dxa"/>
            <w:tcBorders>
              <w:top w:val="nil"/>
              <w:left w:val="nil"/>
              <w:bottom w:val="single" w:sz="4" w:space="0" w:color="auto"/>
              <w:right w:val="single" w:sz="4" w:space="0" w:color="auto"/>
            </w:tcBorders>
            <w:shd w:val="clear" w:color="000000" w:fill="FFFFFF"/>
            <w:vAlign w:val="bottom"/>
            <w:hideMark/>
          </w:tcPr>
          <w:p w14:paraId="7FA849AD" w14:textId="35456685"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пускач</w:t>
            </w:r>
            <w:r w:rsidR="00B53152">
              <w:rPr>
                <w:rFonts w:ascii="Times New Roman" w:eastAsia="Times New Roman" w:hAnsi="Times New Roman" w:cs="Times New Roman"/>
                <w:color w:val="000000"/>
                <w:sz w:val="20"/>
                <w:szCs w:val="20"/>
                <w:lang w:val="uk-UA" w:eastAsia="uk-UA"/>
              </w:rPr>
              <w:t>а</w:t>
            </w:r>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магнiтн</w:t>
            </w:r>
            <w:r w:rsidR="00B53152">
              <w:rPr>
                <w:rFonts w:ascii="Times New Roman" w:eastAsia="Times New Roman" w:hAnsi="Times New Roman" w:cs="Times New Roman"/>
                <w:color w:val="000000"/>
                <w:sz w:val="20"/>
                <w:szCs w:val="20"/>
                <w:lang w:val="uk-UA" w:eastAsia="uk-UA"/>
              </w:rPr>
              <w:t>ого</w:t>
            </w:r>
            <w:proofErr w:type="spellEnd"/>
            <w:r w:rsidRPr="00116C0D">
              <w:rPr>
                <w:rFonts w:ascii="Times New Roman" w:eastAsia="Times New Roman" w:hAnsi="Times New Roman" w:cs="Times New Roman"/>
                <w:color w:val="000000"/>
                <w:sz w:val="20"/>
                <w:szCs w:val="20"/>
                <w:lang w:val="uk-UA" w:eastAsia="uk-UA"/>
              </w:rPr>
              <w:t xml:space="preserve"> загального призначення, струм до 40 А</w:t>
            </w:r>
          </w:p>
        </w:tc>
        <w:tc>
          <w:tcPr>
            <w:tcW w:w="850" w:type="dxa"/>
            <w:tcBorders>
              <w:top w:val="nil"/>
              <w:left w:val="nil"/>
              <w:bottom w:val="single" w:sz="4" w:space="0" w:color="auto"/>
              <w:right w:val="single" w:sz="4" w:space="0" w:color="auto"/>
            </w:tcBorders>
            <w:shd w:val="clear" w:color="000000" w:fill="FFFFFF"/>
            <w:vAlign w:val="bottom"/>
            <w:hideMark/>
          </w:tcPr>
          <w:p w14:paraId="761F658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D873B1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05A2FCB"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88D923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225</w:t>
            </w:r>
          </w:p>
        </w:tc>
        <w:tc>
          <w:tcPr>
            <w:tcW w:w="7119" w:type="dxa"/>
            <w:tcBorders>
              <w:top w:val="nil"/>
              <w:left w:val="nil"/>
              <w:bottom w:val="single" w:sz="4" w:space="0" w:color="auto"/>
              <w:right w:val="single" w:sz="4" w:space="0" w:color="auto"/>
            </w:tcBorders>
            <w:shd w:val="clear" w:color="000000" w:fill="FFFFFF"/>
            <w:vAlign w:val="bottom"/>
            <w:hideMark/>
          </w:tcPr>
          <w:p w14:paraId="4A2E1008" w14:textId="7D06733E"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вимикач</w:t>
            </w:r>
            <w:r w:rsidR="00B53152">
              <w:rPr>
                <w:rFonts w:ascii="Times New Roman" w:eastAsia="Times New Roman" w:hAnsi="Times New Roman" w:cs="Times New Roman"/>
                <w:color w:val="000000"/>
                <w:sz w:val="20"/>
                <w:szCs w:val="20"/>
                <w:lang w:val="uk-UA" w:eastAsia="uk-UA"/>
              </w:rPr>
              <w:t>а</w:t>
            </w:r>
            <w:r w:rsidRPr="00116C0D">
              <w:rPr>
                <w:rFonts w:ascii="Times New Roman" w:eastAsia="Times New Roman" w:hAnsi="Times New Roman" w:cs="Times New Roman"/>
                <w:color w:val="000000"/>
                <w:sz w:val="20"/>
                <w:szCs w:val="20"/>
                <w:lang w:val="uk-UA" w:eastAsia="uk-UA"/>
              </w:rPr>
              <w:t xml:space="preserve"> автоматичн</w:t>
            </w:r>
            <w:r w:rsidR="00B53152">
              <w:rPr>
                <w:rFonts w:ascii="Times New Roman" w:eastAsia="Times New Roman" w:hAnsi="Times New Roman" w:cs="Times New Roman"/>
                <w:color w:val="000000"/>
                <w:sz w:val="20"/>
                <w:szCs w:val="20"/>
                <w:lang w:val="uk-UA" w:eastAsia="uk-UA"/>
              </w:rPr>
              <w:t>ого</w:t>
            </w:r>
            <w:r w:rsidRPr="00116C0D">
              <w:rPr>
                <w:rFonts w:ascii="Times New Roman" w:eastAsia="Times New Roman" w:hAnsi="Times New Roman" w:cs="Times New Roman"/>
                <w:color w:val="000000"/>
                <w:sz w:val="20"/>
                <w:szCs w:val="20"/>
                <w:lang w:val="uk-UA" w:eastAsia="uk-UA"/>
              </w:rPr>
              <w:t xml:space="preserve"> [автомат] однополюсн</w:t>
            </w:r>
            <w:r w:rsidR="00B53152">
              <w:rPr>
                <w:rFonts w:ascii="Times New Roman" w:eastAsia="Times New Roman" w:hAnsi="Times New Roman" w:cs="Times New Roman"/>
                <w:color w:val="000000"/>
                <w:sz w:val="20"/>
                <w:szCs w:val="20"/>
                <w:lang w:val="uk-UA" w:eastAsia="uk-UA"/>
              </w:rPr>
              <w:t>ого</w:t>
            </w:r>
            <w:r w:rsidRPr="00116C0D">
              <w:rPr>
                <w:rFonts w:ascii="Times New Roman" w:eastAsia="Times New Roman" w:hAnsi="Times New Roman" w:cs="Times New Roman"/>
                <w:color w:val="000000"/>
                <w:sz w:val="20"/>
                <w:szCs w:val="20"/>
                <w:lang w:val="uk-UA" w:eastAsia="uk-UA"/>
              </w:rPr>
              <w:t>,  струм до 40 А</w:t>
            </w:r>
          </w:p>
        </w:tc>
        <w:tc>
          <w:tcPr>
            <w:tcW w:w="850" w:type="dxa"/>
            <w:tcBorders>
              <w:top w:val="nil"/>
              <w:left w:val="nil"/>
              <w:bottom w:val="single" w:sz="4" w:space="0" w:color="auto"/>
              <w:right w:val="single" w:sz="4" w:space="0" w:color="auto"/>
            </w:tcBorders>
            <w:shd w:val="clear" w:color="000000" w:fill="FFFFFF"/>
            <w:vAlign w:val="bottom"/>
            <w:hideMark/>
          </w:tcPr>
          <w:p w14:paraId="6429DF8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570B84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C42383A"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EE85AD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226</w:t>
            </w:r>
          </w:p>
        </w:tc>
        <w:tc>
          <w:tcPr>
            <w:tcW w:w="7119" w:type="dxa"/>
            <w:tcBorders>
              <w:top w:val="nil"/>
              <w:left w:val="nil"/>
              <w:bottom w:val="single" w:sz="4" w:space="0" w:color="auto"/>
              <w:right w:val="single" w:sz="4" w:space="0" w:color="auto"/>
            </w:tcBorders>
            <w:shd w:val="clear" w:color="000000" w:fill="FFFFFF"/>
            <w:vAlign w:val="bottom"/>
            <w:hideMark/>
          </w:tcPr>
          <w:p w14:paraId="12F1804A" w14:textId="7C3A729F"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вимикач</w:t>
            </w:r>
            <w:r w:rsidR="00B53152">
              <w:rPr>
                <w:rFonts w:ascii="Times New Roman" w:eastAsia="Times New Roman" w:hAnsi="Times New Roman" w:cs="Times New Roman"/>
                <w:color w:val="000000"/>
                <w:sz w:val="20"/>
                <w:szCs w:val="20"/>
                <w:lang w:val="uk-UA" w:eastAsia="uk-UA"/>
              </w:rPr>
              <w:t>а</w:t>
            </w:r>
            <w:r w:rsidRPr="00116C0D">
              <w:rPr>
                <w:rFonts w:ascii="Times New Roman" w:eastAsia="Times New Roman" w:hAnsi="Times New Roman" w:cs="Times New Roman"/>
                <w:color w:val="000000"/>
                <w:sz w:val="20"/>
                <w:szCs w:val="20"/>
                <w:lang w:val="uk-UA" w:eastAsia="uk-UA"/>
              </w:rPr>
              <w:t xml:space="preserve"> автоматичн</w:t>
            </w:r>
            <w:r w:rsidR="00B53152">
              <w:rPr>
                <w:rFonts w:ascii="Times New Roman" w:eastAsia="Times New Roman" w:hAnsi="Times New Roman" w:cs="Times New Roman"/>
                <w:color w:val="000000"/>
                <w:sz w:val="20"/>
                <w:szCs w:val="20"/>
                <w:lang w:val="uk-UA" w:eastAsia="uk-UA"/>
              </w:rPr>
              <w:t>ого</w:t>
            </w:r>
            <w:r w:rsidRPr="00116C0D">
              <w:rPr>
                <w:rFonts w:ascii="Times New Roman" w:eastAsia="Times New Roman" w:hAnsi="Times New Roman" w:cs="Times New Roman"/>
                <w:color w:val="000000"/>
                <w:sz w:val="20"/>
                <w:szCs w:val="20"/>
                <w:lang w:val="uk-UA" w:eastAsia="uk-UA"/>
              </w:rPr>
              <w:t xml:space="preserve"> [автомат] однополюсн</w:t>
            </w:r>
            <w:r w:rsidR="00B53152">
              <w:rPr>
                <w:rFonts w:ascii="Times New Roman" w:eastAsia="Times New Roman" w:hAnsi="Times New Roman" w:cs="Times New Roman"/>
                <w:color w:val="000000"/>
                <w:sz w:val="20"/>
                <w:szCs w:val="20"/>
                <w:lang w:val="uk-UA" w:eastAsia="uk-UA"/>
              </w:rPr>
              <w:t>ого</w:t>
            </w:r>
            <w:r w:rsidRPr="00116C0D">
              <w:rPr>
                <w:rFonts w:ascii="Times New Roman" w:eastAsia="Times New Roman" w:hAnsi="Times New Roman" w:cs="Times New Roman"/>
                <w:color w:val="000000"/>
                <w:sz w:val="20"/>
                <w:szCs w:val="20"/>
                <w:lang w:val="uk-UA" w:eastAsia="uk-UA"/>
              </w:rPr>
              <w:t>, струм до 100 А</w:t>
            </w:r>
          </w:p>
        </w:tc>
        <w:tc>
          <w:tcPr>
            <w:tcW w:w="850" w:type="dxa"/>
            <w:tcBorders>
              <w:top w:val="nil"/>
              <w:left w:val="nil"/>
              <w:bottom w:val="single" w:sz="4" w:space="0" w:color="auto"/>
              <w:right w:val="single" w:sz="4" w:space="0" w:color="auto"/>
            </w:tcBorders>
            <w:shd w:val="clear" w:color="000000" w:fill="FFFFFF"/>
            <w:vAlign w:val="bottom"/>
            <w:hideMark/>
          </w:tcPr>
          <w:p w14:paraId="55D3415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47F8C9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2DE9C41"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373F71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227</w:t>
            </w:r>
          </w:p>
        </w:tc>
        <w:tc>
          <w:tcPr>
            <w:tcW w:w="7119" w:type="dxa"/>
            <w:tcBorders>
              <w:top w:val="nil"/>
              <w:left w:val="nil"/>
              <w:bottom w:val="single" w:sz="4" w:space="0" w:color="auto"/>
              <w:right w:val="single" w:sz="4" w:space="0" w:color="auto"/>
            </w:tcBorders>
            <w:shd w:val="clear" w:color="000000" w:fill="FFFFFF"/>
            <w:vAlign w:val="bottom"/>
            <w:hideMark/>
          </w:tcPr>
          <w:p w14:paraId="32DA1387" w14:textId="2A851A6A"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вимикач</w:t>
            </w:r>
            <w:r w:rsidR="00B53152">
              <w:rPr>
                <w:rFonts w:ascii="Times New Roman" w:eastAsia="Times New Roman" w:hAnsi="Times New Roman" w:cs="Times New Roman"/>
                <w:color w:val="000000"/>
                <w:sz w:val="20"/>
                <w:szCs w:val="20"/>
                <w:lang w:val="uk-UA" w:eastAsia="uk-UA"/>
              </w:rPr>
              <w:t>а</w:t>
            </w:r>
            <w:r w:rsidRPr="00116C0D">
              <w:rPr>
                <w:rFonts w:ascii="Times New Roman" w:eastAsia="Times New Roman" w:hAnsi="Times New Roman" w:cs="Times New Roman"/>
                <w:color w:val="000000"/>
                <w:sz w:val="20"/>
                <w:szCs w:val="20"/>
                <w:lang w:val="uk-UA" w:eastAsia="uk-UA"/>
              </w:rPr>
              <w:t xml:space="preserve"> автоматичн</w:t>
            </w:r>
            <w:r w:rsidR="00B53152">
              <w:rPr>
                <w:rFonts w:ascii="Times New Roman" w:eastAsia="Times New Roman" w:hAnsi="Times New Roman" w:cs="Times New Roman"/>
                <w:color w:val="000000"/>
                <w:sz w:val="20"/>
                <w:szCs w:val="20"/>
                <w:lang w:val="uk-UA" w:eastAsia="uk-UA"/>
              </w:rPr>
              <w:t>ого</w:t>
            </w:r>
            <w:r w:rsidRPr="00116C0D">
              <w:rPr>
                <w:rFonts w:ascii="Times New Roman" w:eastAsia="Times New Roman" w:hAnsi="Times New Roman" w:cs="Times New Roman"/>
                <w:color w:val="000000"/>
                <w:sz w:val="20"/>
                <w:szCs w:val="20"/>
                <w:lang w:val="uk-UA" w:eastAsia="uk-UA"/>
              </w:rPr>
              <w:t xml:space="preserve"> [автомат] </w:t>
            </w:r>
            <w:proofErr w:type="spellStart"/>
            <w:r w:rsidRPr="00116C0D">
              <w:rPr>
                <w:rFonts w:ascii="Times New Roman" w:eastAsia="Times New Roman" w:hAnsi="Times New Roman" w:cs="Times New Roman"/>
                <w:color w:val="000000"/>
                <w:sz w:val="20"/>
                <w:szCs w:val="20"/>
                <w:lang w:val="uk-UA" w:eastAsia="uk-UA"/>
              </w:rPr>
              <w:t>дво</w:t>
            </w:r>
            <w:proofErr w:type="spellEnd"/>
            <w:r w:rsidRPr="00116C0D">
              <w:rPr>
                <w:rFonts w:ascii="Times New Roman" w:eastAsia="Times New Roman" w:hAnsi="Times New Roman" w:cs="Times New Roman"/>
                <w:color w:val="000000"/>
                <w:sz w:val="20"/>
                <w:szCs w:val="20"/>
                <w:lang w:val="uk-UA" w:eastAsia="uk-UA"/>
              </w:rPr>
              <w:t>-, триполюсн</w:t>
            </w:r>
            <w:r w:rsidR="00B53152">
              <w:rPr>
                <w:rFonts w:ascii="Times New Roman" w:eastAsia="Times New Roman" w:hAnsi="Times New Roman" w:cs="Times New Roman"/>
                <w:color w:val="000000"/>
                <w:sz w:val="20"/>
                <w:szCs w:val="20"/>
                <w:lang w:val="uk-UA" w:eastAsia="uk-UA"/>
              </w:rPr>
              <w:t>ого</w:t>
            </w:r>
            <w:r w:rsidRPr="00116C0D">
              <w:rPr>
                <w:rFonts w:ascii="Times New Roman" w:eastAsia="Times New Roman" w:hAnsi="Times New Roman" w:cs="Times New Roman"/>
                <w:color w:val="000000"/>
                <w:sz w:val="20"/>
                <w:szCs w:val="20"/>
                <w:lang w:val="uk-UA" w:eastAsia="uk-UA"/>
              </w:rPr>
              <w:t>,  струм до 40 А</w:t>
            </w:r>
          </w:p>
        </w:tc>
        <w:tc>
          <w:tcPr>
            <w:tcW w:w="850" w:type="dxa"/>
            <w:tcBorders>
              <w:top w:val="nil"/>
              <w:left w:val="nil"/>
              <w:bottom w:val="single" w:sz="4" w:space="0" w:color="auto"/>
              <w:right w:val="single" w:sz="4" w:space="0" w:color="auto"/>
            </w:tcBorders>
            <w:shd w:val="clear" w:color="000000" w:fill="FFFFFF"/>
            <w:vAlign w:val="bottom"/>
            <w:hideMark/>
          </w:tcPr>
          <w:p w14:paraId="732BFF6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9F1F8B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92E6E9C"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11D507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228</w:t>
            </w:r>
          </w:p>
        </w:tc>
        <w:tc>
          <w:tcPr>
            <w:tcW w:w="7119" w:type="dxa"/>
            <w:tcBorders>
              <w:top w:val="nil"/>
              <w:left w:val="nil"/>
              <w:bottom w:val="single" w:sz="4" w:space="0" w:color="auto"/>
              <w:right w:val="single" w:sz="4" w:space="0" w:color="auto"/>
            </w:tcBorders>
            <w:shd w:val="clear" w:color="000000" w:fill="FFFFFF"/>
            <w:vAlign w:val="bottom"/>
            <w:hideMark/>
          </w:tcPr>
          <w:p w14:paraId="1CA5B450" w14:textId="418B2785"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вимикач</w:t>
            </w:r>
            <w:r w:rsidR="00B53152">
              <w:rPr>
                <w:rFonts w:ascii="Times New Roman" w:eastAsia="Times New Roman" w:hAnsi="Times New Roman" w:cs="Times New Roman"/>
                <w:color w:val="000000"/>
                <w:sz w:val="20"/>
                <w:szCs w:val="20"/>
                <w:lang w:val="uk-UA" w:eastAsia="uk-UA"/>
              </w:rPr>
              <w:t>а</w:t>
            </w:r>
            <w:r w:rsidRPr="00116C0D">
              <w:rPr>
                <w:rFonts w:ascii="Times New Roman" w:eastAsia="Times New Roman" w:hAnsi="Times New Roman" w:cs="Times New Roman"/>
                <w:color w:val="000000"/>
                <w:sz w:val="20"/>
                <w:szCs w:val="20"/>
                <w:lang w:val="uk-UA" w:eastAsia="uk-UA"/>
              </w:rPr>
              <w:t xml:space="preserve"> автоматичн</w:t>
            </w:r>
            <w:r w:rsidR="00B53152">
              <w:rPr>
                <w:rFonts w:ascii="Times New Roman" w:eastAsia="Times New Roman" w:hAnsi="Times New Roman" w:cs="Times New Roman"/>
                <w:color w:val="000000"/>
                <w:sz w:val="20"/>
                <w:szCs w:val="20"/>
                <w:lang w:val="uk-UA" w:eastAsia="uk-UA"/>
              </w:rPr>
              <w:t>ого</w:t>
            </w:r>
            <w:r w:rsidRPr="00116C0D">
              <w:rPr>
                <w:rFonts w:ascii="Times New Roman" w:eastAsia="Times New Roman" w:hAnsi="Times New Roman" w:cs="Times New Roman"/>
                <w:color w:val="000000"/>
                <w:sz w:val="20"/>
                <w:szCs w:val="20"/>
                <w:lang w:val="uk-UA" w:eastAsia="uk-UA"/>
              </w:rPr>
              <w:t xml:space="preserve"> [автомат] </w:t>
            </w:r>
            <w:proofErr w:type="spellStart"/>
            <w:r w:rsidRPr="00116C0D">
              <w:rPr>
                <w:rFonts w:ascii="Times New Roman" w:eastAsia="Times New Roman" w:hAnsi="Times New Roman" w:cs="Times New Roman"/>
                <w:color w:val="000000"/>
                <w:sz w:val="20"/>
                <w:szCs w:val="20"/>
                <w:lang w:val="uk-UA" w:eastAsia="uk-UA"/>
              </w:rPr>
              <w:t>дво</w:t>
            </w:r>
            <w:proofErr w:type="spellEnd"/>
            <w:r w:rsidRPr="00116C0D">
              <w:rPr>
                <w:rFonts w:ascii="Times New Roman" w:eastAsia="Times New Roman" w:hAnsi="Times New Roman" w:cs="Times New Roman"/>
                <w:color w:val="000000"/>
                <w:sz w:val="20"/>
                <w:szCs w:val="20"/>
                <w:lang w:val="uk-UA" w:eastAsia="uk-UA"/>
              </w:rPr>
              <w:t>-, триполюсн</w:t>
            </w:r>
            <w:r w:rsidR="00B53152">
              <w:rPr>
                <w:rFonts w:ascii="Times New Roman" w:eastAsia="Times New Roman" w:hAnsi="Times New Roman" w:cs="Times New Roman"/>
                <w:color w:val="000000"/>
                <w:sz w:val="20"/>
                <w:szCs w:val="20"/>
                <w:lang w:val="uk-UA" w:eastAsia="uk-UA"/>
              </w:rPr>
              <w:t>ого</w:t>
            </w:r>
            <w:r w:rsidRPr="00116C0D">
              <w:rPr>
                <w:rFonts w:ascii="Times New Roman" w:eastAsia="Times New Roman" w:hAnsi="Times New Roman" w:cs="Times New Roman"/>
                <w:color w:val="000000"/>
                <w:sz w:val="20"/>
                <w:szCs w:val="20"/>
                <w:lang w:val="uk-UA" w:eastAsia="uk-UA"/>
              </w:rPr>
              <w:t>,  струм більше 100 А</w:t>
            </w:r>
          </w:p>
        </w:tc>
        <w:tc>
          <w:tcPr>
            <w:tcW w:w="850" w:type="dxa"/>
            <w:tcBorders>
              <w:top w:val="nil"/>
              <w:left w:val="nil"/>
              <w:bottom w:val="single" w:sz="4" w:space="0" w:color="auto"/>
              <w:right w:val="single" w:sz="4" w:space="0" w:color="auto"/>
            </w:tcBorders>
            <w:shd w:val="clear" w:color="000000" w:fill="FFFFFF"/>
            <w:vAlign w:val="bottom"/>
            <w:hideMark/>
          </w:tcPr>
          <w:p w14:paraId="1C031FE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EECB02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9DBDEC8"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556111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229</w:t>
            </w:r>
          </w:p>
        </w:tc>
        <w:tc>
          <w:tcPr>
            <w:tcW w:w="7119" w:type="dxa"/>
            <w:tcBorders>
              <w:top w:val="nil"/>
              <w:left w:val="nil"/>
              <w:bottom w:val="single" w:sz="4" w:space="0" w:color="auto"/>
              <w:right w:val="single" w:sz="4" w:space="0" w:color="auto"/>
            </w:tcBorders>
            <w:shd w:val="clear" w:color="000000" w:fill="FFFFFF"/>
            <w:vAlign w:val="bottom"/>
            <w:hideMark/>
          </w:tcPr>
          <w:p w14:paraId="71DB797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Монтажні роботи рамки накладної під світильник</w:t>
            </w:r>
          </w:p>
        </w:tc>
        <w:tc>
          <w:tcPr>
            <w:tcW w:w="850" w:type="dxa"/>
            <w:tcBorders>
              <w:top w:val="nil"/>
              <w:left w:val="nil"/>
              <w:bottom w:val="single" w:sz="4" w:space="0" w:color="auto"/>
              <w:right w:val="single" w:sz="4" w:space="0" w:color="auto"/>
            </w:tcBorders>
            <w:shd w:val="clear" w:color="000000" w:fill="FFFFFF"/>
            <w:vAlign w:val="bottom"/>
            <w:hideMark/>
          </w:tcPr>
          <w:p w14:paraId="0BCF0A8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0D4415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E4CA1E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2FE6444"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230</w:t>
            </w:r>
          </w:p>
        </w:tc>
        <w:tc>
          <w:tcPr>
            <w:tcW w:w="7119" w:type="dxa"/>
            <w:tcBorders>
              <w:top w:val="nil"/>
              <w:left w:val="nil"/>
              <w:bottom w:val="single" w:sz="4" w:space="0" w:color="auto"/>
              <w:right w:val="single" w:sz="4" w:space="0" w:color="auto"/>
            </w:tcBorders>
            <w:shd w:val="clear" w:color="000000" w:fill="FFFFFF"/>
            <w:vAlign w:val="bottom"/>
            <w:hideMark/>
          </w:tcPr>
          <w:p w14:paraId="045954B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теплової завіси</w:t>
            </w:r>
          </w:p>
        </w:tc>
        <w:tc>
          <w:tcPr>
            <w:tcW w:w="850" w:type="dxa"/>
            <w:tcBorders>
              <w:top w:val="nil"/>
              <w:left w:val="nil"/>
              <w:bottom w:val="single" w:sz="4" w:space="0" w:color="auto"/>
              <w:right w:val="single" w:sz="4" w:space="0" w:color="auto"/>
            </w:tcBorders>
            <w:shd w:val="clear" w:color="000000" w:fill="FFFFFF"/>
            <w:vAlign w:val="bottom"/>
            <w:hideMark/>
          </w:tcPr>
          <w:p w14:paraId="72143D1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D79375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533108B" w14:textId="77777777" w:rsidTr="00B57D36">
        <w:trPr>
          <w:trHeight w:val="78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CEBF594"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231</w:t>
            </w:r>
          </w:p>
        </w:tc>
        <w:tc>
          <w:tcPr>
            <w:tcW w:w="7119" w:type="dxa"/>
            <w:tcBorders>
              <w:top w:val="nil"/>
              <w:left w:val="nil"/>
              <w:bottom w:val="single" w:sz="4" w:space="0" w:color="auto"/>
              <w:right w:val="single" w:sz="4" w:space="0" w:color="auto"/>
            </w:tcBorders>
            <w:shd w:val="clear" w:color="000000" w:fill="FFFFFF"/>
            <w:vAlign w:val="bottom"/>
            <w:hideMark/>
          </w:tcPr>
          <w:p w14:paraId="633926E0" w14:textId="1277DEDA"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рубильник</w:t>
            </w:r>
            <w:r w:rsidR="00EF30CE">
              <w:rPr>
                <w:rFonts w:ascii="Times New Roman" w:eastAsia="Times New Roman" w:hAnsi="Times New Roman" w:cs="Times New Roman"/>
                <w:color w:val="000000"/>
                <w:sz w:val="20"/>
                <w:szCs w:val="20"/>
                <w:lang w:val="uk-UA" w:eastAsia="uk-UA"/>
              </w:rPr>
              <w:t>а</w:t>
            </w:r>
            <w:r w:rsidRPr="00116C0D">
              <w:rPr>
                <w:rFonts w:ascii="Times New Roman" w:eastAsia="Times New Roman" w:hAnsi="Times New Roman" w:cs="Times New Roman"/>
                <w:color w:val="000000"/>
                <w:sz w:val="20"/>
                <w:szCs w:val="20"/>
                <w:lang w:val="uk-UA" w:eastAsia="uk-UA"/>
              </w:rPr>
              <w:t xml:space="preserve"> [вимикач</w:t>
            </w:r>
            <w:r w:rsidR="00EF30CE">
              <w:rPr>
                <w:rFonts w:ascii="Times New Roman" w:eastAsia="Times New Roman" w:hAnsi="Times New Roman" w:cs="Times New Roman"/>
                <w:color w:val="000000"/>
                <w:sz w:val="20"/>
                <w:szCs w:val="20"/>
                <w:lang w:val="uk-UA" w:eastAsia="uk-UA"/>
              </w:rPr>
              <w:t>а</w:t>
            </w:r>
            <w:r w:rsidRPr="00116C0D">
              <w:rPr>
                <w:rFonts w:ascii="Times New Roman" w:eastAsia="Times New Roman" w:hAnsi="Times New Roman" w:cs="Times New Roman"/>
                <w:color w:val="000000"/>
                <w:sz w:val="20"/>
                <w:szCs w:val="20"/>
                <w:lang w:val="uk-UA" w:eastAsia="uk-UA"/>
              </w:rPr>
              <w:t>, роз'єднувач</w:t>
            </w:r>
            <w:r w:rsidR="00EF30CE">
              <w:rPr>
                <w:rFonts w:ascii="Times New Roman" w:eastAsia="Times New Roman" w:hAnsi="Times New Roman" w:cs="Times New Roman"/>
                <w:color w:val="000000"/>
                <w:sz w:val="20"/>
                <w:szCs w:val="20"/>
                <w:lang w:val="uk-UA" w:eastAsia="uk-UA"/>
              </w:rPr>
              <w:t>а</w:t>
            </w:r>
            <w:r w:rsidRPr="00116C0D">
              <w:rPr>
                <w:rFonts w:ascii="Times New Roman" w:eastAsia="Times New Roman" w:hAnsi="Times New Roman" w:cs="Times New Roman"/>
                <w:color w:val="000000"/>
                <w:sz w:val="20"/>
                <w:szCs w:val="20"/>
                <w:lang w:val="uk-UA" w:eastAsia="uk-UA"/>
              </w:rPr>
              <w:t>] однополюсн</w:t>
            </w:r>
            <w:r w:rsidR="00EF30CE">
              <w:rPr>
                <w:rFonts w:ascii="Times New Roman" w:eastAsia="Times New Roman" w:hAnsi="Times New Roman" w:cs="Times New Roman"/>
                <w:color w:val="000000"/>
                <w:sz w:val="20"/>
                <w:szCs w:val="20"/>
                <w:lang w:val="uk-UA" w:eastAsia="uk-UA"/>
              </w:rPr>
              <w:t>ого</w:t>
            </w:r>
            <w:r w:rsidRPr="00116C0D">
              <w:rPr>
                <w:rFonts w:ascii="Times New Roman" w:eastAsia="Times New Roman" w:hAnsi="Times New Roman" w:cs="Times New Roman"/>
                <w:color w:val="000000"/>
                <w:sz w:val="20"/>
                <w:szCs w:val="20"/>
                <w:lang w:val="uk-UA" w:eastAsia="uk-UA"/>
              </w:rPr>
              <w:t xml:space="preserve"> на </w:t>
            </w:r>
            <w:proofErr w:type="spellStart"/>
            <w:r w:rsidRPr="00116C0D">
              <w:rPr>
                <w:rFonts w:ascii="Times New Roman" w:eastAsia="Times New Roman" w:hAnsi="Times New Roman" w:cs="Times New Roman"/>
                <w:color w:val="000000"/>
                <w:sz w:val="20"/>
                <w:szCs w:val="20"/>
                <w:lang w:val="uk-UA" w:eastAsia="uk-UA"/>
              </w:rPr>
              <w:t>плитi</w:t>
            </w:r>
            <w:proofErr w:type="spellEnd"/>
            <w:r w:rsidRPr="00116C0D">
              <w:rPr>
                <w:rFonts w:ascii="Times New Roman" w:eastAsia="Times New Roman" w:hAnsi="Times New Roman" w:cs="Times New Roman"/>
                <w:color w:val="000000"/>
                <w:sz w:val="20"/>
                <w:szCs w:val="20"/>
                <w:lang w:val="uk-UA" w:eastAsia="uk-UA"/>
              </w:rPr>
              <w:t xml:space="preserve"> з центральною або </w:t>
            </w:r>
            <w:proofErr w:type="spellStart"/>
            <w:r w:rsidRPr="00116C0D">
              <w:rPr>
                <w:rFonts w:ascii="Times New Roman" w:eastAsia="Times New Roman" w:hAnsi="Times New Roman" w:cs="Times New Roman"/>
                <w:color w:val="000000"/>
                <w:sz w:val="20"/>
                <w:szCs w:val="20"/>
                <w:lang w:val="uk-UA" w:eastAsia="uk-UA"/>
              </w:rPr>
              <w:t>бiчною</w:t>
            </w:r>
            <w:proofErr w:type="spellEnd"/>
            <w:r w:rsidRPr="00116C0D">
              <w:rPr>
                <w:rFonts w:ascii="Times New Roman" w:eastAsia="Times New Roman" w:hAnsi="Times New Roman" w:cs="Times New Roman"/>
                <w:color w:val="000000"/>
                <w:sz w:val="20"/>
                <w:szCs w:val="20"/>
                <w:lang w:val="uk-UA" w:eastAsia="uk-UA"/>
              </w:rPr>
              <w:t xml:space="preserve"> рукояткою або керуванням штангою, що установлюється на </w:t>
            </w:r>
            <w:proofErr w:type="spellStart"/>
            <w:r w:rsidRPr="00116C0D">
              <w:rPr>
                <w:rFonts w:ascii="Times New Roman" w:eastAsia="Times New Roman" w:hAnsi="Times New Roman" w:cs="Times New Roman"/>
                <w:color w:val="000000"/>
                <w:sz w:val="20"/>
                <w:szCs w:val="20"/>
                <w:lang w:val="uk-UA" w:eastAsia="uk-UA"/>
              </w:rPr>
              <w:t>металевiй</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основi</w:t>
            </w:r>
            <w:proofErr w:type="spellEnd"/>
            <w:r w:rsidRPr="00116C0D">
              <w:rPr>
                <w:rFonts w:ascii="Times New Roman" w:eastAsia="Times New Roman" w:hAnsi="Times New Roman" w:cs="Times New Roman"/>
                <w:color w:val="000000"/>
                <w:sz w:val="20"/>
                <w:szCs w:val="20"/>
                <w:lang w:val="uk-UA" w:eastAsia="uk-UA"/>
              </w:rPr>
              <w:t>, струм до 400 А</w:t>
            </w:r>
          </w:p>
        </w:tc>
        <w:tc>
          <w:tcPr>
            <w:tcW w:w="850" w:type="dxa"/>
            <w:tcBorders>
              <w:top w:val="nil"/>
              <w:left w:val="nil"/>
              <w:bottom w:val="single" w:sz="4" w:space="0" w:color="auto"/>
              <w:right w:val="single" w:sz="4" w:space="0" w:color="auto"/>
            </w:tcBorders>
            <w:shd w:val="clear" w:color="000000" w:fill="FFFFFF"/>
            <w:vAlign w:val="bottom"/>
            <w:hideMark/>
          </w:tcPr>
          <w:p w14:paraId="22953FB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2BAD96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636702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30E935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7119" w:type="dxa"/>
            <w:tcBorders>
              <w:top w:val="nil"/>
              <w:left w:val="nil"/>
              <w:bottom w:val="single" w:sz="4" w:space="0" w:color="auto"/>
              <w:right w:val="single" w:sz="4" w:space="0" w:color="auto"/>
            </w:tcBorders>
            <w:shd w:val="clear" w:color="000000" w:fill="FFFFFF"/>
            <w:vAlign w:val="bottom"/>
            <w:hideMark/>
          </w:tcPr>
          <w:p w14:paraId="113656B5" w14:textId="77777777" w:rsidR="00B57D36" w:rsidRPr="00116C0D" w:rsidRDefault="00B57D36" w:rsidP="00B57D36">
            <w:pPr>
              <w:spacing w:after="0" w:line="240" w:lineRule="auto"/>
              <w:jc w:val="center"/>
              <w:rPr>
                <w:rFonts w:ascii="Times New Roman" w:eastAsia="Times New Roman" w:hAnsi="Times New Roman" w:cs="Times New Roman"/>
                <w:b/>
                <w:bCs/>
                <w:color w:val="000000"/>
                <w:sz w:val="20"/>
                <w:szCs w:val="20"/>
                <w:lang w:val="uk-UA" w:eastAsia="uk-UA"/>
              </w:rPr>
            </w:pPr>
            <w:r w:rsidRPr="00116C0D">
              <w:rPr>
                <w:rFonts w:ascii="Times New Roman" w:eastAsia="Times New Roman" w:hAnsi="Times New Roman" w:cs="Times New Roman"/>
                <w:b/>
                <w:bCs/>
                <w:color w:val="000000"/>
                <w:sz w:val="20"/>
                <w:szCs w:val="20"/>
                <w:lang w:val="uk-UA" w:eastAsia="uk-UA"/>
              </w:rPr>
              <w:t>Сантехнічні роботи</w:t>
            </w:r>
          </w:p>
        </w:tc>
        <w:tc>
          <w:tcPr>
            <w:tcW w:w="850" w:type="dxa"/>
            <w:tcBorders>
              <w:top w:val="nil"/>
              <w:left w:val="nil"/>
              <w:bottom w:val="single" w:sz="4" w:space="0" w:color="auto"/>
              <w:right w:val="single" w:sz="4" w:space="0" w:color="auto"/>
            </w:tcBorders>
            <w:shd w:val="clear" w:color="000000" w:fill="FFFFFF"/>
            <w:noWrap/>
            <w:vAlign w:val="bottom"/>
            <w:hideMark/>
          </w:tcPr>
          <w:p w14:paraId="6CA90DE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2C885BC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9010356"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179A09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232</w:t>
            </w:r>
          </w:p>
        </w:tc>
        <w:tc>
          <w:tcPr>
            <w:tcW w:w="7119" w:type="dxa"/>
            <w:tcBorders>
              <w:top w:val="nil"/>
              <w:left w:val="nil"/>
              <w:bottom w:val="single" w:sz="4" w:space="0" w:color="auto"/>
              <w:right w:val="single" w:sz="4" w:space="0" w:color="auto"/>
            </w:tcBorders>
            <w:shd w:val="clear" w:color="000000" w:fill="FFFFFF"/>
            <w:vAlign w:val="bottom"/>
            <w:hideMark/>
          </w:tcPr>
          <w:p w14:paraId="6211EC6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каналiзацiї</w:t>
            </w:r>
            <w:proofErr w:type="spellEnd"/>
            <w:r w:rsidRPr="00116C0D">
              <w:rPr>
                <w:rFonts w:ascii="Times New Roman" w:eastAsia="Times New Roman" w:hAnsi="Times New Roman" w:cs="Times New Roman"/>
                <w:color w:val="000000"/>
                <w:sz w:val="20"/>
                <w:szCs w:val="20"/>
                <w:lang w:val="uk-UA" w:eastAsia="uk-UA"/>
              </w:rPr>
              <w:t xml:space="preserve"> з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труб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50 мм</w:t>
            </w:r>
          </w:p>
        </w:tc>
        <w:tc>
          <w:tcPr>
            <w:tcW w:w="850" w:type="dxa"/>
            <w:tcBorders>
              <w:top w:val="nil"/>
              <w:left w:val="nil"/>
              <w:bottom w:val="single" w:sz="4" w:space="0" w:color="auto"/>
              <w:right w:val="single" w:sz="4" w:space="0" w:color="auto"/>
            </w:tcBorders>
            <w:shd w:val="clear" w:color="000000" w:fill="FFFFFF"/>
            <w:vAlign w:val="bottom"/>
            <w:hideMark/>
          </w:tcPr>
          <w:p w14:paraId="64A75D3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3B02ED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325FD8C"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6E9B3F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233</w:t>
            </w:r>
          </w:p>
        </w:tc>
        <w:tc>
          <w:tcPr>
            <w:tcW w:w="7119" w:type="dxa"/>
            <w:tcBorders>
              <w:top w:val="nil"/>
              <w:left w:val="nil"/>
              <w:bottom w:val="single" w:sz="4" w:space="0" w:color="auto"/>
              <w:right w:val="single" w:sz="4" w:space="0" w:color="auto"/>
            </w:tcBorders>
            <w:shd w:val="clear" w:color="000000" w:fill="FFFFFF"/>
            <w:vAlign w:val="bottom"/>
            <w:hideMark/>
          </w:tcPr>
          <w:p w14:paraId="5EA8D2C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каналiзацiї</w:t>
            </w:r>
            <w:proofErr w:type="spellEnd"/>
            <w:r w:rsidRPr="00116C0D">
              <w:rPr>
                <w:rFonts w:ascii="Times New Roman" w:eastAsia="Times New Roman" w:hAnsi="Times New Roman" w:cs="Times New Roman"/>
                <w:color w:val="000000"/>
                <w:sz w:val="20"/>
                <w:szCs w:val="20"/>
                <w:lang w:val="uk-UA" w:eastAsia="uk-UA"/>
              </w:rPr>
              <w:t xml:space="preserve"> з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труб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100 мм</w:t>
            </w:r>
          </w:p>
        </w:tc>
        <w:tc>
          <w:tcPr>
            <w:tcW w:w="850" w:type="dxa"/>
            <w:tcBorders>
              <w:top w:val="nil"/>
              <w:left w:val="nil"/>
              <w:bottom w:val="single" w:sz="4" w:space="0" w:color="auto"/>
              <w:right w:val="single" w:sz="4" w:space="0" w:color="auto"/>
            </w:tcBorders>
            <w:shd w:val="clear" w:color="000000" w:fill="FFFFFF"/>
            <w:vAlign w:val="bottom"/>
            <w:hideMark/>
          </w:tcPr>
          <w:p w14:paraId="0DAB1F4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8DB610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3CA61B7"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37C99B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234</w:t>
            </w:r>
          </w:p>
        </w:tc>
        <w:tc>
          <w:tcPr>
            <w:tcW w:w="7119" w:type="dxa"/>
            <w:tcBorders>
              <w:top w:val="nil"/>
              <w:left w:val="nil"/>
              <w:bottom w:val="single" w:sz="4" w:space="0" w:color="auto"/>
              <w:right w:val="single" w:sz="4" w:space="0" w:color="auto"/>
            </w:tcBorders>
            <w:shd w:val="clear" w:color="000000" w:fill="FFFFFF"/>
            <w:vAlign w:val="bottom"/>
            <w:hideMark/>
          </w:tcPr>
          <w:p w14:paraId="4E228BC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вiдводiв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колiн</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патрубкiв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переходiв</w:t>
            </w:r>
            <w:proofErr w:type="spellEnd"/>
            <w:r w:rsidRPr="00116C0D">
              <w:rPr>
                <w:rFonts w:ascii="Times New Roman" w:eastAsia="Times New Roman" w:hAnsi="Times New Roman" w:cs="Times New Roman"/>
                <w:color w:val="000000"/>
                <w:sz w:val="20"/>
                <w:szCs w:val="20"/>
                <w:lang w:val="uk-UA" w:eastAsia="uk-UA"/>
              </w:rPr>
              <w:t>, заглушок діаметром до 110 мм</w:t>
            </w:r>
          </w:p>
        </w:tc>
        <w:tc>
          <w:tcPr>
            <w:tcW w:w="850" w:type="dxa"/>
            <w:tcBorders>
              <w:top w:val="nil"/>
              <w:left w:val="nil"/>
              <w:bottom w:val="single" w:sz="4" w:space="0" w:color="auto"/>
              <w:right w:val="single" w:sz="4" w:space="0" w:color="auto"/>
            </w:tcBorders>
            <w:shd w:val="clear" w:color="000000" w:fill="FFFFFF"/>
            <w:vAlign w:val="bottom"/>
            <w:hideMark/>
          </w:tcPr>
          <w:p w14:paraId="1E5919E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B4366C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E7AD8E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61394A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235</w:t>
            </w:r>
          </w:p>
        </w:tc>
        <w:tc>
          <w:tcPr>
            <w:tcW w:w="7119" w:type="dxa"/>
            <w:tcBorders>
              <w:top w:val="nil"/>
              <w:left w:val="nil"/>
              <w:bottom w:val="single" w:sz="4" w:space="0" w:color="auto"/>
              <w:right w:val="single" w:sz="4" w:space="0" w:color="auto"/>
            </w:tcBorders>
            <w:shd w:val="clear" w:color="000000" w:fill="FFFFFF"/>
            <w:vAlign w:val="bottom"/>
            <w:hideMark/>
          </w:tcPr>
          <w:p w14:paraId="7839B49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трiйникiв</w:t>
            </w:r>
            <w:proofErr w:type="spellEnd"/>
            <w:r w:rsidRPr="00116C0D">
              <w:rPr>
                <w:rFonts w:ascii="Times New Roman" w:eastAsia="Times New Roman" w:hAnsi="Times New Roman" w:cs="Times New Roman"/>
                <w:color w:val="000000"/>
                <w:sz w:val="20"/>
                <w:szCs w:val="20"/>
                <w:lang w:val="uk-UA" w:eastAsia="uk-UA"/>
              </w:rPr>
              <w:t xml:space="preserve"> діаметром до 110 мм</w:t>
            </w:r>
          </w:p>
        </w:tc>
        <w:tc>
          <w:tcPr>
            <w:tcW w:w="850" w:type="dxa"/>
            <w:tcBorders>
              <w:top w:val="nil"/>
              <w:left w:val="nil"/>
              <w:bottom w:val="single" w:sz="4" w:space="0" w:color="auto"/>
              <w:right w:val="single" w:sz="4" w:space="0" w:color="auto"/>
            </w:tcBorders>
            <w:shd w:val="clear" w:color="000000" w:fill="FFFFFF"/>
            <w:vAlign w:val="bottom"/>
            <w:hideMark/>
          </w:tcPr>
          <w:p w14:paraId="58D1BF0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1993B0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8777EB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9DF1F4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236</w:t>
            </w:r>
          </w:p>
        </w:tc>
        <w:tc>
          <w:tcPr>
            <w:tcW w:w="7119" w:type="dxa"/>
            <w:tcBorders>
              <w:top w:val="nil"/>
              <w:left w:val="nil"/>
              <w:bottom w:val="single" w:sz="4" w:space="0" w:color="auto"/>
              <w:right w:val="single" w:sz="4" w:space="0" w:color="auto"/>
            </w:tcBorders>
            <w:shd w:val="clear" w:color="000000" w:fill="FFFFFF"/>
            <w:vAlign w:val="bottom"/>
            <w:hideMark/>
          </w:tcPr>
          <w:p w14:paraId="7FC0EA8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хрестовин діаметром 110 мм</w:t>
            </w:r>
          </w:p>
        </w:tc>
        <w:tc>
          <w:tcPr>
            <w:tcW w:w="850" w:type="dxa"/>
            <w:tcBorders>
              <w:top w:val="nil"/>
              <w:left w:val="nil"/>
              <w:bottom w:val="single" w:sz="4" w:space="0" w:color="auto"/>
              <w:right w:val="single" w:sz="4" w:space="0" w:color="auto"/>
            </w:tcBorders>
            <w:shd w:val="clear" w:color="000000" w:fill="FFFFFF"/>
            <w:vAlign w:val="bottom"/>
            <w:hideMark/>
          </w:tcPr>
          <w:p w14:paraId="26F2D66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D17E34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F731F0D"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B456E2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237</w:t>
            </w:r>
          </w:p>
        </w:tc>
        <w:tc>
          <w:tcPr>
            <w:tcW w:w="7119" w:type="dxa"/>
            <w:tcBorders>
              <w:top w:val="nil"/>
              <w:left w:val="nil"/>
              <w:bottom w:val="single" w:sz="4" w:space="0" w:color="auto"/>
              <w:right w:val="single" w:sz="4" w:space="0" w:color="auto"/>
            </w:tcBorders>
            <w:shd w:val="clear" w:color="000000" w:fill="FFFFFF"/>
            <w:vAlign w:val="bottom"/>
            <w:hideMark/>
          </w:tcPr>
          <w:p w14:paraId="01A08E9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опалення </w:t>
            </w:r>
            <w:proofErr w:type="spellStart"/>
            <w:r w:rsidRPr="00116C0D">
              <w:rPr>
                <w:rFonts w:ascii="Times New Roman" w:eastAsia="Times New Roman" w:hAnsi="Times New Roman" w:cs="Times New Roman"/>
                <w:color w:val="000000"/>
                <w:sz w:val="20"/>
                <w:szCs w:val="20"/>
                <w:lang w:val="uk-UA" w:eastAsia="uk-UA"/>
              </w:rPr>
              <w:t>зi</w:t>
            </w:r>
            <w:proofErr w:type="spellEnd"/>
            <w:r w:rsidRPr="00116C0D">
              <w:rPr>
                <w:rFonts w:ascii="Times New Roman" w:eastAsia="Times New Roman" w:hAnsi="Times New Roman" w:cs="Times New Roman"/>
                <w:color w:val="000000"/>
                <w:sz w:val="20"/>
                <w:szCs w:val="20"/>
                <w:lang w:val="uk-UA" w:eastAsia="uk-UA"/>
              </w:rPr>
              <w:t xml:space="preserve"> сталевих </w:t>
            </w:r>
            <w:proofErr w:type="spellStart"/>
            <w:r w:rsidRPr="00116C0D">
              <w:rPr>
                <w:rFonts w:ascii="Times New Roman" w:eastAsia="Times New Roman" w:hAnsi="Times New Roman" w:cs="Times New Roman"/>
                <w:color w:val="000000"/>
                <w:sz w:val="20"/>
                <w:szCs w:val="20"/>
                <w:lang w:val="uk-UA" w:eastAsia="uk-UA"/>
              </w:rPr>
              <w:t>водогазопровiдних</w:t>
            </w:r>
            <w:proofErr w:type="spellEnd"/>
            <w:r w:rsidRPr="00116C0D">
              <w:rPr>
                <w:rFonts w:ascii="Times New Roman" w:eastAsia="Times New Roman" w:hAnsi="Times New Roman" w:cs="Times New Roman"/>
                <w:color w:val="000000"/>
                <w:sz w:val="20"/>
                <w:szCs w:val="20"/>
                <w:lang w:val="uk-UA" w:eastAsia="uk-UA"/>
              </w:rPr>
              <w:t xml:space="preserve"> неоцинкованих труб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15 мм</w:t>
            </w:r>
          </w:p>
        </w:tc>
        <w:tc>
          <w:tcPr>
            <w:tcW w:w="850" w:type="dxa"/>
            <w:tcBorders>
              <w:top w:val="nil"/>
              <w:left w:val="nil"/>
              <w:bottom w:val="single" w:sz="4" w:space="0" w:color="auto"/>
              <w:right w:val="single" w:sz="4" w:space="0" w:color="auto"/>
            </w:tcBorders>
            <w:shd w:val="clear" w:color="000000" w:fill="FFFFFF"/>
            <w:vAlign w:val="bottom"/>
            <w:hideMark/>
          </w:tcPr>
          <w:p w14:paraId="0789F87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30DB20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11EB76D"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E7B24E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lastRenderedPageBreak/>
              <w:t>238</w:t>
            </w:r>
          </w:p>
        </w:tc>
        <w:tc>
          <w:tcPr>
            <w:tcW w:w="7119" w:type="dxa"/>
            <w:tcBorders>
              <w:top w:val="nil"/>
              <w:left w:val="nil"/>
              <w:bottom w:val="single" w:sz="4" w:space="0" w:color="auto"/>
              <w:right w:val="single" w:sz="4" w:space="0" w:color="auto"/>
            </w:tcBorders>
            <w:shd w:val="clear" w:color="000000" w:fill="FFFFFF"/>
            <w:vAlign w:val="bottom"/>
            <w:hideMark/>
          </w:tcPr>
          <w:p w14:paraId="2544142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опалення </w:t>
            </w:r>
            <w:proofErr w:type="spellStart"/>
            <w:r w:rsidRPr="00116C0D">
              <w:rPr>
                <w:rFonts w:ascii="Times New Roman" w:eastAsia="Times New Roman" w:hAnsi="Times New Roman" w:cs="Times New Roman"/>
                <w:color w:val="000000"/>
                <w:sz w:val="20"/>
                <w:szCs w:val="20"/>
                <w:lang w:val="uk-UA" w:eastAsia="uk-UA"/>
              </w:rPr>
              <w:t>зi</w:t>
            </w:r>
            <w:proofErr w:type="spellEnd"/>
            <w:r w:rsidRPr="00116C0D">
              <w:rPr>
                <w:rFonts w:ascii="Times New Roman" w:eastAsia="Times New Roman" w:hAnsi="Times New Roman" w:cs="Times New Roman"/>
                <w:color w:val="000000"/>
                <w:sz w:val="20"/>
                <w:szCs w:val="20"/>
                <w:lang w:val="uk-UA" w:eastAsia="uk-UA"/>
              </w:rPr>
              <w:t xml:space="preserve"> сталевих </w:t>
            </w:r>
            <w:proofErr w:type="spellStart"/>
            <w:r w:rsidRPr="00116C0D">
              <w:rPr>
                <w:rFonts w:ascii="Times New Roman" w:eastAsia="Times New Roman" w:hAnsi="Times New Roman" w:cs="Times New Roman"/>
                <w:color w:val="000000"/>
                <w:sz w:val="20"/>
                <w:szCs w:val="20"/>
                <w:lang w:val="uk-UA" w:eastAsia="uk-UA"/>
              </w:rPr>
              <w:t>водогазопровiдних</w:t>
            </w:r>
            <w:proofErr w:type="spellEnd"/>
            <w:r w:rsidRPr="00116C0D">
              <w:rPr>
                <w:rFonts w:ascii="Times New Roman" w:eastAsia="Times New Roman" w:hAnsi="Times New Roman" w:cs="Times New Roman"/>
                <w:color w:val="000000"/>
                <w:sz w:val="20"/>
                <w:szCs w:val="20"/>
                <w:lang w:val="uk-UA" w:eastAsia="uk-UA"/>
              </w:rPr>
              <w:t xml:space="preserve"> неоцинкованих труб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20 мм</w:t>
            </w:r>
          </w:p>
        </w:tc>
        <w:tc>
          <w:tcPr>
            <w:tcW w:w="850" w:type="dxa"/>
            <w:tcBorders>
              <w:top w:val="nil"/>
              <w:left w:val="nil"/>
              <w:bottom w:val="single" w:sz="4" w:space="0" w:color="auto"/>
              <w:right w:val="single" w:sz="4" w:space="0" w:color="auto"/>
            </w:tcBorders>
            <w:shd w:val="clear" w:color="000000" w:fill="FFFFFF"/>
            <w:vAlign w:val="bottom"/>
            <w:hideMark/>
          </w:tcPr>
          <w:p w14:paraId="3FC4F7C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262533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8D93FCF"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26F99A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239</w:t>
            </w:r>
          </w:p>
        </w:tc>
        <w:tc>
          <w:tcPr>
            <w:tcW w:w="7119" w:type="dxa"/>
            <w:tcBorders>
              <w:top w:val="nil"/>
              <w:left w:val="nil"/>
              <w:bottom w:val="single" w:sz="4" w:space="0" w:color="auto"/>
              <w:right w:val="single" w:sz="4" w:space="0" w:color="auto"/>
            </w:tcBorders>
            <w:shd w:val="clear" w:color="000000" w:fill="FFFFFF"/>
            <w:vAlign w:val="bottom"/>
            <w:hideMark/>
          </w:tcPr>
          <w:p w14:paraId="6E66905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опалення </w:t>
            </w:r>
            <w:proofErr w:type="spellStart"/>
            <w:r w:rsidRPr="00116C0D">
              <w:rPr>
                <w:rFonts w:ascii="Times New Roman" w:eastAsia="Times New Roman" w:hAnsi="Times New Roman" w:cs="Times New Roman"/>
                <w:color w:val="000000"/>
                <w:sz w:val="20"/>
                <w:szCs w:val="20"/>
                <w:lang w:val="uk-UA" w:eastAsia="uk-UA"/>
              </w:rPr>
              <w:t>зi</w:t>
            </w:r>
            <w:proofErr w:type="spellEnd"/>
            <w:r w:rsidRPr="00116C0D">
              <w:rPr>
                <w:rFonts w:ascii="Times New Roman" w:eastAsia="Times New Roman" w:hAnsi="Times New Roman" w:cs="Times New Roman"/>
                <w:color w:val="000000"/>
                <w:sz w:val="20"/>
                <w:szCs w:val="20"/>
                <w:lang w:val="uk-UA" w:eastAsia="uk-UA"/>
              </w:rPr>
              <w:t xml:space="preserve"> сталевих </w:t>
            </w:r>
            <w:proofErr w:type="spellStart"/>
            <w:r w:rsidRPr="00116C0D">
              <w:rPr>
                <w:rFonts w:ascii="Times New Roman" w:eastAsia="Times New Roman" w:hAnsi="Times New Roman" w:cs="Times New Roman"/>
                <w:color w:val="000000"/>
                <w:sz w:val="20"/>
                <w:szCs w:val="20"/>
                <w:lang w:val="uk-UA" w:eastAsia="uk-UA"/>
              </w:rPr>
              <w:t>водогазопровiдних</w:t>
            </w:r>
            <w:proofErr w:type="spellEnd"/>
            <w:r w:rsidRPr="00116C0D">
              <w:rPr>
                <w:rFonts w:ascii="Times New Roman" w:eastAsia="Times New Roman" w:hAnsi="Times New Roman" w:cs="Times New Roman"/>
                <w:color w:val="000000"/>
                <w:sz w:val="20"/>
                <w:szCs w:val="20"/>
                <w:lang w:val="uk-UA" w:eastAsia="uk-UA"/>
              </w:rPr>
              <w:t xml:space="preserve"> неоцинкованих труб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25 мм</w:t>
            </w:r>
          </w:p>
        </w:tc>
        <w:tc>
          <w:tcPr>
            <w:tcW w:w="850" w:type="dxa"/>
            <w:tcBorders>
              <w:top w:val="nil"/>
              <w:left w:val="nil"/>
              <w:bottom w:val="single" w:sz="4" w:space="0" w:color="auto"/>
              <w:right w:val="single" w:sz="4" w:space="0" w:color="auto"/>
            </w:tcBorders>
            <w:shd w:val="clear" w:color="000000" w:fill="FFFFFF"/>
            <w:vAlign w:val="bottom"/>
            <w:hideMark/>
          </w:tcPr>
          <w:p w14:paraId="6FBBDF9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57DDEC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221F9C9"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17199C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240</w:t>
            </w:r>
          </w:p>
        </w:tc>
        <w:tc>
          <w:tcPr>
            <w:tcW w:w="7119" w:type="dxa"/>
            <w:tcBorders>
              <w:top w:val="nil"/>
              <w:left w:val="nil"/>
              <w:bottom w:val="single" w:sz="4" w:space="0" w:color="auto"/>
              <w:right w:val="single" w:sz="4" w:space="0" w:color="auto"/>
            </w:tcBorders>
            <w:shd w:val="clear" w:color="000000" w:fill="FFFFFF"/>
            <w:vAlign w:val="bottom"/>
            <w:hideMark/>
          </w:tcPr>
          <w:p w14:paraId="5E2630C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опалення </w:t>
            </w:r>
            <w:proofErr w:type="spellStart"/>
            <w:r w:rsidRPr="00116C0D">
              <w:rPr>
                <w:rFonts w:ascii="Times New Roman" w:eastAsia="Times New Roman" w:hAnsi="Times New Roman" w:cs="Times New Roman"/>
                <w:color w:val="000000"/>
                <w:sz w:val="20"/>
                <w:szCs w:val="20"/>
                <w:lang w:val="uk-UA" w:eastAsia="uk-UA"/>
              </w:rPr>
              <w:t>зi</w:t>
            </w:r>
            <w:proofErr w:type="spellEnd"/>
            <w:r w:rsidRPr="00116C0D">
              <w:rPr>
                <w:rFonts w:ascii="Times New Roman" w:eastAsia="Times New Roman" w:hAnsi="Times New Roman" w:cs="Times New Roman"/>
                <w:color w:val="000000"/>
                <w:sz w:val="20"/>
                <w:szCs w:val="20"/>
                <w:lang w:val="uk-UA" w:eastAsia="uk-UA"/>
              </w:rPr>
              <w:t xml:space="preserve"> сталевих </w:t>
            </w:r>
            <w:proofErr w:type="spellStart"/>
            <w:r w:rsidRPr="00116C0D">
              <w:rPr>
                <w:rFonts w:ascii="Times New Roman" w:eastAsia="Times New Roman" w:hAnsi="Times New Roman" w:cs="Times New Roman"/>
                <w:color w:val="000000"/>
                <w:sz w:val="20"/>
                <w:szCs w:val="20"/>
                <w:lang w:val="uk-UA" w:eastAsia="uk-UA"/>
              </w:rPr>
              <w:t>водогазопровiдних</w:t>
            </w:r>
            <w:proofErr w:type="spellEnd"/>
            <w:r w:rsidRPr="00116C0D">
              <w:rPr>
                <w:rFonts w:ascii="Times New Roman" w:eastAsia="Times New Roman" w:hAnsi="Times New Roman" w:cs="Times New Roman"/>
                <w:color w:val="000000"/>
                <w:sz w:val="20"/>
                <w:szCs w:val="20"/>
                <w:lang w:val="uk-UA" w:eastAsia="uk-UA"/>
              </w:rPr>
              <w:t xml:space="preserve"> неоцинкованих труб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32 мм</w:t>
            </w:r>
          </w:p>
        </w:tc>
        <w:tc>
          <w:tcPr>
            <w:tcW w:w="850" w:type="dxa"/>
            <w:tcBorders>
              <w:top w:val="nil"/>
              <w:left w:val="nil"/>
              <w:bottom w:val="single" w:sz="4" w:space="0" w:color="auto"/>
              <w:right w:val="single" w:sz="4" w:space="0" w:color="auto"/>
            </w:tcBorders>
            <w:shd w:val="clear" w:color="000000" w:fill="FFFFFF"/>
            <w:vAlign w:val="bottom"/>
            <w:hideMark/>
          </w:tcPr>
          <w:p w14:paraId="7A29297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82798E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6245B2B"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C78776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241</w:t>
            </w:r>
          </w:p>
        </w:tc>
        <w:tc>
          <w:tcPr>
            <w:tcW w:w="7119" w:type="dxa"/>
            <w:tcBorders>
              <w:top w:val="nil"/>
              <w:left w:val="nil"/>
              <w:bottom w:val="single" w:sz="4" w:space="0" w:color="auto"/>
              <w:right w:val="single" w:sz="4" w:space="0" w:color="auto"/>
            </w:tcBorders>
            <w:shd w:val="clear" w:color="000000" w:fill="FFFFFF"/>
            <w:vAlign w:val="bottom"/>
            <w:hideMark/>
          </w:tcPr>
          <w:p w14:paraId="2488722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опалення </w:t>
            </w:r>
            <w:proofErr w:type="spellStart"/>
            <w:r w:rsidRPr="00116C0D">
              <w:rPr>
                <w:rFonts w:ascii="Times New Roman" w:eastAsia="Times New Roman" w:hAnsi="Times New Roman" w:cs="Times New Roman"/>
                <w:color w:val="000000"/>
                <w:sz w:val="20"/>
                <w:szCs w:val="20"/>
                <w:lang w:val="uk-UA" w:eastAsia="uk-UA"/>
              </w:rPr>
              <w:t>зi</w:t>
            </w:r>
            <w:proofErr w:type="spellEnd"/>
            <w:r w:rsidRPr="00116C0D">
              <w:rPr>
                <w:rFonts w:ascii="Times New Roman" w:eastAsia="Times New Roman" w:hAnsi="Times New Roman" w:cs="Times New Roman"/>
                <w:color w:val="000000"/>
                <w:sz w:val="20"/>
                <w:szCs w:val="20"/>
                <w:lang w:val="uk-UA" w:eastAsia="uk-UA"/>
              </w:rPr>
              <w:t xml:space="preserve"> сталевих електрозварних труб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до 40 мм</w:t>
            </w:r>
          </w:p>
        </w:tc>
        <w:tc>
          <w:tcPr>
            <w:tcW w:w="850" w:type="dxa"/>
            <w:tcBorders>
              <w:top w:val="nil"/>
              <w:left w:val="nil"/>
              <w:bottom w:val="single" w:sz="4" w:space="0" w:color="auto"/>
              <w:right w:val="single" w:sz="4" w:space="0" w:color="auto"/>
            </w:tcBorders>
            <w:shd w:val="clear" w:color="000000" w:fill="FFFFFF"/>
            <w:vAlign w:val="bottom"/>
            <w:hideMark/>
          </w:tcPr>
          <w:p w14:paraId="2190C2B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98B0AA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B37C392"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BCA6AC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242</w:t>
            </w:r>
          </w:p>
        </w:tc>
        <w:tc>
          <w:tcPr>
            <w:tcW w:w="7119" w:type="dxa"/>
            <w:tcBorders>
              <w:top w:val="nil"/>
              <w:left w:val="nil"/>
              <w:bottom w:val="single" w:sz="4" w:space="0" w:color="auto"/>
              <w:right w:val="single" w:sz="4" w:space="0" w:color="auto"/>
            </w:tcBorders>
            <w:shd w:val="clear" w:color="000000" w:fill="FFFFFF"/>
            <w:vAlign w:val="bottom"/>
            <w:hideMark/>
          </w:tcPr>
          <w:p w14:paraId="4F6FD66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опалення </w:t>
            </w:r>
            <w:proofErr w:type="spellStart"/>
            <w:r w:rsidRPr="00116C0D">
              <w:rPr>
                <w:rFonts w:ascii="Times New Roman" w:eastAsia="Times New Roman" w:hAnsi="Times New Roman" w:cs="Times New Roman"/>
                <w:color w:val="000000"/>
                <w:sz w:val="20"/>
                <w:szCs w:val="20"/>
                <w:lang w:val="uk-UA" w:eastAsia="uk-UA"/>
              </w:rPr>
              <w:t>зi</w:t>
            </w:r>
            <w:proofErr w:type="spellEnd"/>
            <w:r w:rsidRPr="00116C0D">
              <w:rPr>
                <w:rFonts w:ascii="Times New Roman" w:eastAsia="Times New Roman" w:hAnsi="Times New Roman" w:cs="Times New Roman"/>
                <w:color w:val="000000"/>
                <w:sz w:val="20"/>
                <w:szCs w:val="20"/>
                <w:lang w:val="uk-UA" w:eastAsia="uk-UA"/>
              </w:rPr>
              <w:t xml:space="preserve"> сталевих електрозварних труб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50 мм</w:t>
            </w:r>
          </w:p>
        </w:tc>
        <w:tc>
          <w:tcPr>
            <w:tcW w:w="850" w:type="dxa"/>
            <w:tcBorders>
              <w:top w:val="nil"/>
              <w:left w:val="nil"/>
              <w:bottom w:val="single" w:sz="4" w:space="0" w:color="auto"/>
              <w:right w:val="single" w:sz="4" w:space="0" w:color="auto"/>
            </w:tcBorders>
            <w:shd w:val="clear" w:color="000000" w:fill="FFFFFF"/>
            <w:vAlign w:val="bottom"/>
            <w:hideMark/>
          </w:tcPr>
          <w:p w14:paraId="1081BDA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C54C5D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3CD42BA"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5567D6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243</w:t>
            </w:r>
          </w:p>
        </w:tc>
        <w:tc>
          <w:tcPr>
            <w:tcW w:w="7119" w:type="dxa"/>
            <w:tcBorders>
              <w:top w:val="nil"/>
              <w:left w:val="nil"/>
              <w:bottom w:val="single" w:sz="4" w:space="0" w:color="auto"/>
              <w:right w:val="single" w:sz="4" w:space="0" w:color="auto"/>
            </w:tcBorders>
            <w:shd w:val="clear" w:color="000000" w:fill="FFFFFF"/>
            <w:vAlign w:val="bottom"/>
            <w:hideMark/>
          </w:tcPr>
          <w:p w14:paraId="421679B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водопостачання з труб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[поліпропіленових] </w:t>
            </w:r>
            <w:proofErr w:type="spellStart"/>
            <w:r w:rsidRPr="00116C0D">
              <w:rPr>
                <w:rFonts w:ascii="Times New Roman" w:eastAsia="Times New Roman" w:hAnsi="Times New Roman" w:cs="Times New Roman"/>
                <w:color w:val="000000"/>
                <w:sz w:val="20"/>
                <w:szCs w:val="20"/>
                <w:lang w:val="uk-UA" w:eastAsia="uk-UA"/>
              </w:rPr>
              <w:t>напiрних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20 мм</w:t>
            </w:r>
          </w:p>
        </w:tc>
        <w:tc>
          <w:tcPr>
            <w:tcW w:w="850" w:type="dxa"/>
            <w:tcBorders>
              <w:top w:val="nil"/>
              <w:left w:val="nil"/>
              <w:bottom w:val="single" w:sz="4" w:space="0" w:color="auto"/>
              <w:right w:val="single" w:sz="4" w:space="0" w:color="auto"/>
            </w:tcBorders>
            <w:shd w:val="clear" w:color="000000" w:fill="FFFFFF"/>
            <w:vAlign w:val="bottom"/>
            <w:hideMark/>
          </w:tcPr>
          <w:p w14:paraId="7348476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6E755A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16D5CA8"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485C4B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244</w:t>
            </w:r>
          </w:p>
        </w:tc>
        <w:tc>
          <w:tcPr>
            <w:tcW w:w="7119" w:type="dxa"/>
            <w:tcBorders>
              <w:top w:val="nil"/>
              <w:left w:val="nil"/>
              <w:bottom w:val="single" w:sz="4" w:space="0" w:color="auto"/>
              <w:right w:val="single" w:sz="4" w:space="0" w:color="auto"/>
            </w:tcBorders>
            <w:shd w:val="clear" w:color="000000" w:fill="FFFFFF"/>
            <w:vAlign w:val="bottom"/>
            <w:hideMark/>
          </w:tcPr>
          <w:p w14:paraId="2AD896F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водопостачання з труб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[поліпропіленових] </w:t>
            </w:r>
            <w:proofErr w:type="spellStart"/>
            <w:r w:rsidRPr="00116C0D">
              <w:rPr>
                <w:rFonts w:ascii="Times New Roman" w:eastAsia="Times New Roman" w:hAnsi="Times New Roman" w:cs="Times New Roman"/>
                <w:color w:val="000000"/>
                <w:sz w:val="20"/>
                <w:szCs w:val="20"/>
                <w:lang w:val="uk-UA" w:eastAsia="uk-UA"/>
              </w:rPr>
              <w:t>напiрних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25 мм</w:t>
            </w:r>
          </w:p>
        </w:tc>
        <w:tc>
          <w:tcPr>
            <w:tcW w:w="850" w:type="dxa"/>
            <w:tcBorders>
              <w:top w:val="nil"/>
              <w:left w:val="nil"/>
              <w:bottom w:val="single" w:sz="4" w:space="0" w:color="auto"/>
              <w:right w:val="single" w:sz="4" w:space="0" w:color="auto"/>
            </w:tcBorders>
            <w:shd w:val="clear" w:color="000000" w:fill="FFFFFF"/>
            <w:vAlign w:val="bottom"/>
            <w:hideMark/>
          </w:tcPr>
          <w:p w14:paraId="52237C0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65B237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688A8A3"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B88889A"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245</w:t>
            </w:r>
          </w:p>
        </w:tc>
        <w:tc>
          <w:tcPr>
            <w:tcW w:w="7119" w:type="dxa"/>
            <w:tcBorders>
              <w:top w:val="nil"/>
              <w:left w:val="nil"/>
              <w:bottom w:val="single" w:sz="4" w:space="0" w:color="auto"/>
              <w:right w:val="single" w:sz="4" w:space="0" w:color="auto"/>
            </w:tcBorders>
            <w:shd w:val="clear" w:color="000000" w:fill="FFFFFF"/>
            <w:vAlign w:val="bottom"/>
            <w:hideMark/>
          </w:tcPr>
          <w:p w14:paraId="7FED412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водопостачання з труб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[поліпропіленових] </w:t>
            </w:r>
            <w:proofErr w:type="spellStart"/>
            <w:r w:rsidRPr="00116C0D">
              <w:rPr>
                <w:rFonts w:ascii="Times New Roman" w:eastAsia="Times New Roman" w:hAnsi="Times New Roman" w:cs="Times New Roman"/>
                <w:color w:val="000000"/>
                <w:sz w:val="20"/>
                <w:szCs w:val="20"/>
                <w:lang w:val="uk-UA" w:eastAsia="uk-UA"/>
              </w:rPr>
              <w:t>напiрних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32 мм</w:t>
            </w:r>
          </w:p>
        </w:tc>
        <w:tc>
          <w:tcPr>
            <w:tcW w:w="850" w:type="dxa"/>
            <w:tcBorders>
              <w:top w:val="nil"/>
              <w:left w:val="nil"/>
              <w:bottom w:val="single" w:sz="4" w:space="0" w:color="auto"/>
              <w:right w:val="single" w:sz="4" w:space="0" w:color="auto"/>
            </w:tcBorders>
            <w:shd w:val="clear" w:color="000000" w:fill="FFFFFF"/>
            <w:vAlign w:val="bottom"/>
            <w:hideMark/>
          </w:tcPr>
          <w:p w14:paraId="4BEA554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7D58CD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91BE453"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3BA465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246</w:t>
            </w:r>
          </w:p>
        </w:tc>
        <w:tc>
          <w:tcPr>
            <w:tcW w:w="7119" w:type="dxa"/>
            <w:tcBorders>
              <w:top w:val="nil"/>
              <w:left w:val="nil"/>
              <w:bottom w:val="single" w:sz="4" w:space="0" w:color="auto"/>
              <w:right w:val="single" w:sz="4" w:space="0" w:color="auto"/>
            </w:tcBorders>
            <w:shd w:val="clear" w:color="000000" w:fill="FFFFFF"/>
            <w:vAlign w:val="bottom"/>
            <w:hideMark/>
          </w:tcPr>
          <w:p w14:paraId="2C2A2CC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Прокладання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водопостачання з труб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[поліпропіленових] </w:t>
            </w:r>
            <w:proofErr w:type="spellStart"/>
            <w:r w:rsidRPr="00116C0D">
              <w:rPr>
                <w:rFonts w:ascii="Times New Roman" w:eastAsia="Times New Roman" w:hAnsi="Times New Roman" w:cs="Times New Roman"/>
                <w:color w:val="000000"/>
                <w:sz w:val="20"/>
                <w:szCs w:val="20"/>
                <w:lang w:val="uk-UA" w:eastAsia="uk-UA"/>
              </w:rPr>
              <w:t>напiрних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40 мм</w:t>
            </w:r>
          </w:p>
        </w:tc>
        <w:tc>
          <w:tcPr>
            <w:tcW w:w="850" w:type="dxa"/>
            <w:tcBorders>
              <w:top w:val="nil"/>
              <w:left w:val="nil"/>
              <w:bottom w:val="single" w:sz="4" w:space="0" w:color="auto"/>
              <w:right w:val="single" w:sz="4" w:space="0" w:color="auto"/>
            </w:tcBorders>
            <w:shd w:val="clear" w:color="000000" w:fill="FFFFFF"/>
            <w:vAlign w:val="bottom"/>
            <w:hideMark/>
          </w:tcPr>
          <w:p w14:paraId="6903F98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8895F5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D88977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E131BD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247</w:t>
            </w:r>
          </w:p>
        </w:tc>
        <w:tc>
          <w:tcPr>
            <w:tcW w:w="7119" w:type="dxa"/>
            <w:tcBorders>
              <w:top w:val="nil"/>
              <w:left w:val="nil"/>
              <w:bottom w:val="single" w:sz="4" w:space="0" w:color="auto"/>
              <w:right w:val="single" w:sz="4" w:space="0" w:color="auto"/>
            </w:tcBorders>
            <w:shd w:val="clear" w:color="000000" w:fill="FFFFFF"/>
            <w:vAlign w:val="bottom"/>
            <w:hideMark/>
          </w:tcPr>
          <w:p w14:paraId="2E1F0EB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Ізоляція трубопроводів</w:t>
            </w:r>
          </w:p>
        </w:tc>
        <w:tc>
          <w:tcPr>
            <w:tcW w:w="850" w:type="dxa"/>
            <w:tcBorders>
              <w:top w:val="nil"/>
              <w:left w:val="nil"/>
              <w:bottom w:val="single" w:sz="4" w:space="0" w:color="auto"/>
              <w:right w:val="single" w:sz="4" w:space="0" w:color="auto"/>
            </w:tcBorders>
            <w:shd w:val="clear" w:color="000000" w:fill="FFFFFF"/>
            <w:vAlign w:val="bottom"/>
            <w:hideMark/>
          </w:tcPr>
          <w:p w14:paraId="7883A07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CB02BA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CCDBA3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C268CD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248</w:t>
            </w:r>
          </w:p>
        </w:tc>
        <w:tc>
          <w:tcPr>
            <w:tcW w:w="7119" w:type="dxa"/>
            <w:tcBorders>
              <w:top w:val="nil"/>
              <w:left w:val="nil"/>
              <w:bottom w:val="single" w:sz="4" w:space="0" w:color="auto"/>
              <w:right w:val="single" w:sz="4" w:space="0" w:color="auto"/>
            </w:tcBorders>
            <w:shd w:val="clear" w:color="000000" w:fill="FFFFFF"/>
            <w:vAlign w:val="bottom"/>
            <w:hideMark/>
          </w:tcPr>
          <w:p w14:paraId="2DF4DB5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Установлення муфтових кранів водорозбірних</w:t>
            </w:r>
          </w:p>
        </w:tc>
        <w:tc>
          <w:tcPr>
            <w:tcW w:w="850" w:type="dxa"/>
            <w:tcBorders>
              <w:top w:val="nil"/>
              <w:left w:val="nil"/>
              <w:bottom w:val="single" w:sz="4" w:space="0" w:color="auto"/>
              <w:right w:val="single" w:sz="4" w:space="0" w:color="auto"/>
            </w:tcBorders>
            <w:shd w:val="clear" w:color="000000" w:fill="FFFFFF"/>
            <w:vAlign w:val="bottom"/>
            <w:hideMark/>
          </w:tcPr>
          <w:p w14:paraId="258F289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014109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BE6BD7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B6C9FE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249</w:t>
            </w:r>
          </w:p>
        </w:tc>
        <w:tc>
          <w:tcPr>
            <w:tcW w:w="7119" w:type="dxa"/>
            <w:tcBorders>
              <w:top w:val="nil"/>
              <w:left w:val="nil"/>
              <w:bottom w:val="single" w:sz="4" w:space="0" w:color="auto"/>
              <w:right w:val="single" w:sz="4" w:space="0" w:color="auto"/>
            </w:tcBorders>
            <w:shd w:val="clear" w:color="000000" w:fill="FFFFFF"/>
            <w:vAlign w:val="bottom"/>
            <w:hideMark/>
          </w:tcPr>
          <w:p w14:paraId="313F279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клапанів </w:t>
            </w:r>
            <w:proofErr w:type="spellStart"/>
            <w:r w:rsidRPr="00116C0D">
              <w:rPr>
                <w:rFonts w:ascii="Times New Roman" w:eastAsia="Times New Roman" w:hAnsi="Times New Roman" w:cs="Times New Roman"/>
                <w:color w:val="000000"/>
                <w:sz w:val="20"/>
                <w:szCs w:val="20"/>
                <w:lang w:val="uk-UA" w:eastAsia="uk-UA"/>
              </w:rPr>
              <w:t>повiтряних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5EDE174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92F053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23AEC6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DFFF69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250</w:t>
            </w:r>
          </w:p>
        </w:tc>
        <w:tc>
          <w:tcPr>
            <w:tcW w:w="7119" w:type="dxa"/>
            <w:tcBorders>
              <w:top w:val="nil"/>
              <w:left w:val="nil"/>
              <w:bottom w:val="single" w:sz="4" w:space="0" w:color="auto"/>
              <w:right w:val="single" w:sz="4" w:space="0" w:color="auto"/>
            </w:tcBorders>
            <w:shd w:val="clear" w:color="000000" w:fill="FFFFFF"/>
            <w:vAlign w:val="bottom"/>
            <w:hideMark/>
          </w:tcPr>
          <w:p w14:paraId="2FA4EAA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змiшувачiв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64CA1D8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8DB5AE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580093A"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98B931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251</w:t>
            </w:r>
          </w:p>
        </w:tc>
        <w:tc>
          <w:tcPr>
            <w:tcW w:w="7119" w:type="dxa"/>
            <w:tcBorders>
              <w:top w:val="nil"/>
              <w:left w:val="nil"/>
              <w:bottom w:val="single" w:sz="4" w:space="0" w:color="auto"/>
              <w:right w:val="single" w:sz="4" w:space="0" w:color="auto"/>
            </w:tcBorders>
            <w:shd w:val="clear" w:color="000000" w:fill="FFFFFF"/>
            <w:vAlign w:val="bottom"/>
            <w:hideMark/>
          </w:tcPr>
          <w:p w14:paraId="3A95CBB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умивальникiв</w:t>
            </w:r>
            <w:proofErr w:type="spellEnd"/>
            <w:r w:rsidRPr="00116C0D">
              <w:rPr>
                <w:rFonts w:ascii="Times New Roman" w:eastAsia="Times New Roman" w:hAnsi="Times New Roman" w:cs="Times New Roman"/>
                <w:color w:val="000000"/>
                <w:sz w:val="20"/>
                <w:szCs w:val="20"/>
                <w:lang w:val="uk-UA" w:eastAsia="uk-UA"/>
              </w:rPr>
              <w:t xml:space="preserve"> одиночних з </w:t>
            </w:r>
            <w:proofErr w:type="spellStart"/>
            <w:r w:rsidRPr="00116C0D">
              <w:rPr>
                <w:rFonts w:ascii="Times New Roman" w:eastAsia="Times New Roman" w:hAnsi="Times New Roman" w:cs="Times New Roman"/>
                <w:color w:val="000000"/>
                <w:sz w:val="20"/>
                <w:szCs w:val="20"/>
                <w:lang w:val="uk-UA" w:eastAsia="uk-UA"/>
              </w:rPr>
              <w:t>пiдведенням</w:t>
            </w:r>
            <w:proofErr w:type="spellEnd"/>
            <w:r w:rsidRPr="00116C0D">
              <w:rPr>
                <w:rFonts w:ascii="Times New Roman" w:eastAsia="Times New Roman" w:hAnsi="Times New Roman" w:cs="Times New Roman"/>
                <w:color w:val="000000"/>
                <w:sz w:val="20"/>
                <w:szCs w:val="20"/>
                <w:lang w:val="uk-UA" w:eastAsia="uk-UA"/>
              </w:rPr>
              <w:t xml:space="preserve"> холодної та гарячої води</w:t>
            </w:r>
          </w:p>
        </w:tc>
        <w:tc>
          <w:tcPr>
            <w:tcW w:w="850" w:type="dxa"/>
            <w:tcBorders>
              <w:top w:val="nil"/>
              <w:left w:val="nil"/>
              <w:bottom w:val="single" w:sz="4" w:space="0" w:color="auto"/>
              <w:right w:val="single" w:sz="4" w:space="0" w:color="auto"/>
            </w:tcBorders>
            <w:shd w:val="clear" w:color="000000" w:fill="FFFFFF"/>
            <w:vAlign w:val="bottom"/>
            <w:hideMark/>
          </w:tcPr>
          <w:p w14:paraId="1FB6065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51D70E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60D71C8"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BEEFDB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252</w:t>
            </w:r>
          </w:p>
        </w:tc>
        <w:tc>
          <w:tcPr>
            <w:tcW w:w="7119" w:type="dxa"/>
            <w:tcBorders>
              <w:top w:val="nil"/>
              <w:left w:val="nil"/>
              <w:bottom w:val="single" w:sz="4" w:space="0" w:color="auto"/>
              <w:right w:val="single" w:sz="4" w:space="0" w:color="auto"/>
            </w:tcBorders>
            <w:shd w:val="clear" w:color="000000" w:fill="FFFFFF"/>
            <w:vAlign w:val="bottom"/>
            <w:hideMark/>
          </w:tcPr>
          <w:p w14:paraId="2A87407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унiтазiв</w:t>
            </w:r>
            <w:proofErr w:type="spellEnd"/>
            <w:r w:rsidRPr="00116C0D">
              <w:rPr>
                <w:rFonts w:ascii="Times New Roman" w:eastAsia="Times New Roman" w:hAnsi="Times New Roman" w:cs="Times New Roman"/>
                <w:color w:val="000000"/>
                <w:sz w:val="20"/>
                <w:szCs w:val="20"/>
                <w:lang w:val="uk-UA" w:eastAsia="uk-UA"/>
              </w:rPr>
              <w:t xml:space="preserve"> з безпосередньо приєднаним бачком</w:t>
            </w:r>
          </w:p>
        </w:tc>
        <w:tc>
          <w:tcPr>
            <w:tcW w:w="850" w:type="dxa"/>
            <w:tcBorders>
              <w:top w:val="nil"/>
              <w:left w:val="nil"/>
              <w:bottom w:val="single" w:sz="4" w:space="0" w:color="auto"/>
              <w:right w:val="single" w:sz="4" w:space="0" w:color="auto"/>
            </w:tcBorders>
            <w:shd w:val="clear" w:color="000000" w:fill="FFFFFF"/>
            <w:vAlign w:val="bottom"/>
            <w:hideMark/>
          </w:tcPr>
          <w:p w14:paraId="21C04AC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90092D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242038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CD2EA4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253</w:t>
            </w:r>
          </w:p>
        </w:tc>
        <w:tc>
          <w:tcPr>
            <w:tcW w:w="7119" w:type="dxa"/>
            <w:tcBorders>
              <w:top w:val="nil"/>
              <w:left w:val="nil"/>
              <w:bottom w:val="single" w:sz="4" w:space="0" w:color="auto"/>
              <w:right w:val="single" w:sz="4" w:space="0" w:color="auto"/>
            </w:tcBorders>
            <w:shd w:val="clear" w:color="000000" w:fill="FFFFFF"/>
            <w:vAlign w:val="bottom"/>
            <w:hideMark/>
          </w:tcPr>
          <w:p w14:paraId="2272CA3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опалювальних </w:t>
            </w:r>
            <w:proofErr w:type="spellStart"/>
            <w:r w:rsidRPr="00116C0D">
              <w:rPr>
                <w:rFonts w:ascii="Times New Roman" w:eastAsia="Times New Roman" w:hAnsi="Times New Roman" w:cs="Times New Roman"/>
                <w:color w:val="000000"/>
                <w:sz w:val="20"/>
                <w:szCs w:val="20"/>
                <w:lang w:val="uk-UA" w:eastAsia="uk-UA"/>
              </w:rPr>
              <w:t>радiаторiв</w:t>
            </w:r>
            <w:proofErr w:type="spellEnd"/>
            <w:r w:rsidRPr="00116C0D">
              <w:rPr>
                <w:rFonts w:ascii="Times New Roman" w:eastAsia="Times New Roman" w:hAnsi="Times New Roman" w:cs="Times New Roman"/>
                <w:color w:val="000000"/>
                <w:sz w:val="20"/>
                <w:szCs w:val="20"/>
                <w:lang w:val="uk-UA" w:eastAsia="uk-UA"/>
              </w:rPr>
              <w:t xml:space="preserve"> сталевих</w:t>
            </w:r>
          </w:p>
        </w:tc>
        <w:tc>
          <w:tcPr>
            <w:tcW w:w="850" w:type="dxa"/>
            <w:tcBorders>
              <w:top w:val="nil"/>
              <w:left w:val="nil"/>
              <w:bottom w:val="single" w:sz="4" w:space="0" w:color="auto"/>
              <w:right w:val="single" w:sz="4" w:space="0" w:color="auto"/>
            </w:tcBorders>
            <w:shd w:val="clear" w:color="000000" w:fill="FFFFFF"/>
            <w:vAlign w:val="bottom"/>
            <w:hideMark/>
          </w:tcPr>
          <w:p w14:paraId="28C35AD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1кВт</w:t>
            </w:r>
          </w:p>
        </w:tc>
        <w:tc>
          <w:tcPr>
            <w:tcW w:w="1418" w:type="dxa"/>
            <w:tcBorders>
              <w:top w:val="nil"/>
              <w:left w:val="nil"/>
              <w:bottom w:val="single" w:sz="4" w:space="0" w:color="auto"/>
              <w:right w:val="single" w:sz="4" w:space="0" w:color="auto"/>
            </w:tcBorders>
            <w:shd w:val="clear" w:color="000000" w:fill="FFFFFF"/>
            <w:noWrap/>
            <w:vAlign w:val="bottom"/>
            <w:hideMark/>
          </w:tcPr>
          <w:p w14:paraId="6980EE4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220E22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98DC41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254</w:t>
            </w:r>
          </w:p>
        </w:tc>
        <w:tc>
          <w:tcPr>
            <w:tcW w:w="7119" w:type="dxa"/>
            <w:tcBorders>
              <w:top w:val="nil"/>
              <w:left w:val="nil"/>
              <w:bottom w:val="single" w:sz="4" w:space="0" w:color="auto"/>
              <w:right w:val="single" w:sz="4" w:space="0" w:color="auto"/>
            </w:tcBorders>
            <w:shd w:val="clear" w:color="000000" w:fill="FFFFFF"/>
            <w:vAlign w:val="bottom"/>
            <w:hideMark/>
          </w:tcPr>
          <w:p w14:paraId="1EA921E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водонагрiвачiв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ємкiсних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5985F8C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3A4BE3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0A8B39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29093D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255</w:t>
            </w:r>
          </w:p>
        </w:tc>
        <w:tc>
          <w:tcPr>
            <w:tcW w:w="7119" w:type="dxa"/>
            <w:tcBorders>
              <w:top w:val="nil"/>
              <w:left w:val="nil"/>
              <w:bottom w:val="single" w:sz="4" w:space="0" w:color="auto"/>
              <w:right w:val="single" w:sz="4" w:space="0" w:color="auto"/>
            </w:tcBorders>
            <w:shd w:val="clear" w:color="000000" w:fill="FFFFFF"/>
            <w:vAlign w:val="bottom"/>
            <w:hideMark/>
          </w:tcPr>
          <w:p w14:paraId="1F835B6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пожежних </w:t>
            </w:r>
            <w:proofErr w:type="spellStart"/>
            <w:r w:rsidRPr="00116C0D">
              <w:rPr>
                <w:rFonts w:ascii="Times New Roman" w:eastAsia="Times New Roman" w:hAnsi="Times New Roman" w:cs="Times New Roman"/>
                <w:color w:val="000000"/>
                <w:sz w:val="20"/>
                <w:szCs w:val="20"/>
                <w:lang w:val="uk-UA" w:eastAsia="uk-UA"/>
              </w:rPr>
              <w:t>гiдрантiв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0D55FA7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675CF9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198151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2FE470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256</w:t>
            </w:r>
          </w:p>
        </w:tc>
        <w:tc>
          <w:tcPr>
            <w:tcW w:w="7119" w:type="dxa"/>
            <w:tcBorders>
              <w:top w:val="nil"/>
              <w:left w:val="nil"/>
              <w:bottom w:val="single" w:sz="4" w:space="0" w:color="auto"/>
              <w:right w:val="single" w:sz="4" w:space="0" w:color="auto"/>
            </w:tcBorders>
            <w:shd w:val="clear" w:color="000000" w:fill="FFFFFF"/>
            <w:vAlign w:val="bottom"/>
            <w:hideMark/>
          </w:tcPr>
          <w:p w14:paraId="2FF7A09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пожежних </w:t>
            </w:r>
            <w:proofErr w:type="spellStart"/>
            <w:r w:rsidRPr="00116C0D">
              <w:rPr>
                <w:rFonts w:ascii="Times New Roman" w:eastAsia="Times New Roman" w:hAnsi="Times New Roman" w:cs="Times New Roman"/>
                <w:color w:val="000000"/>
                <w:sz w:val="20"/>
                <w:szCs w:val="20"/>
                <w:lang w:val="uk-UA" w:eastAsia="uk-UA"/>
              </w:rPr>
              <w:t>кранiв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50 мм</w:t>
            </w:r>
          </w:p>
        </w:tc>
        <w:tc>
          <w:tcPr>
            <w:tcW w:w="850" w:type="dxa"/>
            <w:tcBorders>
              <w:top w:val="nil"/>
              <w:left w:val="nil"/>
              <w:bottom w:val="single" w:sz="4" w:space="0" w:color="auto"/>
              <w:right w:val="single" w:sz="4" w:space="0" w:color="auto"/>
            </w:tcBorders>
            <w:shd w:val="clear" w:color="000000" w:fill="FFFFFF"/>
            <w:vAlign w:val="bottom"/>
            <w:hideMark/>
          </w:tcPr>
          <w:p w14:paraId="49D8EB3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1C5855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E44F058"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26E1B0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257</w:t>
            </w:r>
          </w:p>
        </w:tc>
        <w:tc>
          <w:tcPr>
            <w:tcW w:w="7119" w:type="dxa"/>
            <w:tcBorders>
              <w:top w:val="nil"/>
              <w:left w:val="nil"/>
              <w:bottom w:val="single" w:sz="4" w:space="0" w:color="auto"/>
              <w:right w:val="single" w:sz="4" w:space="0" w:color="auto"/>
            </w:tcBorders>
            <w:shd w:val="clear" w:color="000000" w:fill="FFFFFF"/>
            <w:vAlign w:val="bottom"/>
            <w:hideMark/>
          </w:tcPr>
          <w:p w14:paraId="451099B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фiльтрiв</w:t>
            </w:r>
            <w:proofErr w:type="spellEnd"/>
            <w:r w:rsidRPr="00116C0D">
              <w:rPr>
                <w:rFonts w:ascii="Times New Roman" w:eastAsia="Times New Roman" w:hAnsi="Times New Roman" w:cs="Times New Roman"/>
                <w:color w:val="000000"/>
                <w:sz w:val="20"/>
                <w:szCs w:val="20"/>
                <w:lang w:val="uk-UA" w:eastAsia="uk-UA"/>
              </w:rPr>
              <w:t xml:space="preserve"> для очищення води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до 25 мм (включно)</w:t>
            </w:r>
          </w:p>
        </w:tc>
        <w:tc>
          <w:tcPr>
            <w:tcW w:w="850" w:type="dxa"/>
            <w:tcBorders>
              <w:top w:val="nil"/>
              <w:left w:val="nil"/>
              <w:bottom w:val="single" w:sz="4" w:space="0" w:color="auto"/>
              <w:right w:val="single" w:sz="4" w:space="0" w:color="auto"/>
            </w:tcBorders>
            <w:shd w:val="clear" w:color="000000" w:fill="FFFFFF"/>
            <w:vAlign w:val="bottom"/>
            <w:hideMark/>
          </w:tcPr>
          <w:p w14:paraId="28E4D83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E47A9A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B5C806A"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5C5371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258</w:t>
            </w:r>
          </w:p>
        </w:tc>
        <w:tc>
          <w:tcPr>
            <w:tcW w:w="7119" w:type="dxa"/>
            <w:tcBorders>
              <w:top w:val="nil"/>
              <w:left w:val="nil"/>
              <w:bottom w:val="single" w:sz="4" w:space="0" w:color="auto"/>
              <w:right w:val="single" w:sz="4" w:space="0" w:color="auto"/>
            </w:tcBorders>
            <w:shd w:val="clear" w:color="000000" w:fill="FFFFFF"/>
            <w:vAlign w:val="bottom"/>
            <w:hideMark/>
          </w:tcPr>
          <w:p w14:paraId="39E0108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фiльтрiв</w:t>
            </w:r>
            <w:proofErr w:type="spellEnd"/>
            <w:r w:rsidRPr="00116C0D">
              <w:rPr>
                <w:rFonts w:ascii="Times New Roman" w:eastAsia="Times New Roman" w:hAnsi="Times New Roman" w:cs="Times New Roman"/>
                <w:color w:val="000000"/>
                <w:sz w:val="20"/>
                <w:szCs w:val="20"/>
                <w:lang w:val="uk-UA" w:eastAsia="uk-UA"/>
              </w:rPr>
              <w:t xml:space="preserve"> для очищення води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до 50 мм (включно)</w:t>
            </w:r>
          </w:p>
        </w:tc>
        <w:tc>
          <w:tcPr>
            <w:tcW w:w="850" w:type="dxa"/>
            <w:tcBorders>
              <w:top w:val="nil"/>
              <w:left w:val="nil"/>
              <w:bottom w:val="single" w:sz="4" w:space="0" w:color="auto"/>
              <w:right w:val="single" w:sz="4" w:space="0" w:color="auto"/>
            </w:tcBorders>
            <w:shd w:val="clear" w:color="000000" w:fill="FFFFFF"/>
            <w:vAlign w:val="bottom"/>
            <w:hideMark/>
          </w:tcPr>
          <w:p w14:paraId="63E6DF5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B12CD5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B411F87"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6B7150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259</w:t>
            </w:r>
          </w:p>
        </w:tc>
        <w:tc>
          <w:tcPr>
            <w:tcW w:w="7119" w:type="dxa"/>
            <w:tcBorders>
              <w:top w:val="nil"/>
              <w:left w:val="nil"/>
              <w:bottom w:val="single" w:sz="4" w:space="0" w:color="auto"/>
              <w:right w:val="single" w:sz="4" w:space="0" w:color="auto"/>
            </w:tcBorders>
            <w:shd w:val="clear" w:color="000000" w:fill="FFFFFF"/>
            <w:vAlign w:val="bottom"/>
            <w:hideMark/>
          </w:tcPr>
          <w:p w14:paraId="68ADD7E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Установлення </w:t>
            </w:r>
            <w:proofErr w:type="spellStart"/>
            <w:r w:rsidRPr="00116C0D">
              <w:rPr>
                <w:rFonts w:ascii="Times New Roman" w:eastAsia="Times New Roman" w:hAnsi="Times New Roman" w:cs="Times New Roman"/>
                <w:color w:val="000000"/>
                <w:sz w:val="20"/>
                <w:szCs w:val="20"/>
                <w:lang w:val="uk-UA" w:eastAsia="uk-UA"/>
              </w:rPr>
              <w:t>насосiв</w:t>
            </w:r>
            <w:proofErr w:type="spellEnd"/>
            <w:r w:rsidRPr="00116C0D">
              <w:rPr>
                <w:rFonts w:ascii="Times New Roman" w:eastAsia="Times New Roman" w:hAnsi="Times New Roman" w:cs="Times New Roman"/>
                <w:color w:val="000000"/>
                <w:sz w:val="20"/>
                <w:szCs w:val="20"/>
                <w:lang w:val="uk-UA" w:eastAsia="uk-UA"/>
              </w:rPr>
              <w:t xml:space="preserve"> циркуляційних з електродвигуном потужністю до 0,5 кВт</w:t>
            </w:r>
          </w:p>
        </w:tc>
        <w:tc>
          <w:tcPr>
            <w:tcW w:w="850" w:type="dxa"/>
            <w:tcBorders>
              <w:top w:val="nil"/>
              <w:left w:val="nil"/>
              <w:bottom w:val="single" w:sz="4" w:space="0" w:color="auto"/>
              <w:right w:val="single" w:sz="4" w:space="0" w:color="auto"/>
            </w:tcBorders>
            <w:shd w:val="clear" w:color="000000" w:fill="FFFFFF"/>
            <w:vAlign w:val="bottom"/>
            <w:hideMark/>
          </w:tcPr>
          <w:p w14:paraId="70407B3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4C456C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179A69E"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C6349C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260</w:t>
            </w:r>
          </w:p>
        </w:tc>
        <w:tc>
          <w:tcPr>
            <w:tcW w:w="7119" w:type="dxa"/>
            <w:tcBorders>
              <w:top w:val="nil"/>
              <w:left w:val="nil"/>
              <w:bottom w:val="single" w:sz="4" w:space="0" w:color="auto"/>
              <w:right w:val="single" w:sz="4" w:space="0" w:color="auto"/>
            </w:tcBorders>
            <w:shd w:val="clear" w:color="000000" w:fill="FFFFFF"/>
            <w:vAlign w:val="bottom"/>
            <w:hideMark/>
          </w:tcPr>
          <w:p w14:paraId="0812E31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Регулювання змивного бачка з ремонтом на </w:t>
            </w:r>
            <w:proofErr w:type="spellStart"/>
            <w:r w:rsidRPr="00116C0D">
              <w:rPr>
                <w:rFonts w:ascii="Times New Roman" w:eastAsia="Times New Roman" w:hAnsi="Times New Roman" w:cs="Times New Roman"/>
                <w:color w:val="000000"/>
                <w:sz w:val="20"/>
                <w:szCs w:val="20"/>
                <w:lang w:val="uk-UA" w:eastAsia="uk-UA"/>
              </w:rPr>
              <w:t>мiсцi</w:t>
            </w:r>
            <w:proofErr w:type="spellEnd"/>
            <w:r w:rsidRPr="00116C0D">
              <w:rPr>
                <w:rFonts w:ascii="Times New Roman" w:eastAsia="Times New Roman" w:hAnsi="Times New Roman" w:cs="Times New Roman"/>
                <w:color w:val="000000"/>
                <w:sz w:val="20"/>
                <w:szCs w:val="20"/>
                <w:lang w:val="uk-UA" w:eastAsia="uk-UA"/>
              </w:rPr>
              <w:t xml:space="preserve"> та </w:t>
            </w:r>
            <w:proofErr w:type="spellStart"/>
            <w:r w:rsidRPr="00116C0D">
              <w:rPr>
                <w:rFonts w:ascii="Times New Roman" w:eastAsia="Times New Roman" w:hAnsi="Times New Roman" w:cs="Times New Roman"/>
                <w:color w:val="000000"/>
                <w:sz w:val="20"/>
                <w:szCs w:val="20"/>
                <w:lang w:val="uk-UA" w:eastAsia="uk-UA"/>
              </w:rPr>
              <w:t>замiною</w:t>
            </w:r>
            <w:proofErr w:type="spellEnd"/>
            <w:r w:rsidRPr="00116C0D">
              <w:rPr>
                <w:rFonts w:ascii="Times New Roman" w:eastAsia="Times New Roman" w:hAnsi="Times New Roman" w:cs="Times New Roman"/>
                <w:color w:val="000000"/>
                <w:sz w:val="20"/>
                <w:szCs w:val="20"/>
                <w:lang w:val="uk-UA" w:eastAsia="uk-UA"/>
              </w:rPr>
              <w:t xml:space="preserve"> гуми </w:t>
            </w:r>
            <w:proofErr w:type="spellStart"/>
            <w:r w:rsidRPr="00116C0D">
              <w:rPr>
                <w:rFonts w:ascii="Times New Roman" w:eastAsia="Times New Roman" w:hAnsi="Times New Roman" w:cs="Times New Roman"/>
                <w:color w:val="000000"/>
                <w:sz w:val="20"/>
                <w:szCs w:val="20"/>
                <w:lang w:val="uk-UA" w:eastAsia="uk-UA"/>
              </w:rPr>
              <w:t>пiд</w:t>
            </w:r>
            <w:proofErr w:type="spellEnd"/>
            <w:r w:rsidRPr="00116C0D">
              <w:rPr>
                <w:rFonts w:ascii="Times New Roman" w:eastAsia="Times New Roman" w:hAnsi="Times New Roman" w:cs="Times New Roman"/>
                <w:color w:val="000000"/>
                <w:sz w:val="20"/>
                <w:szCs w:val="20"/>
                <w:lang w:val="uk-UA" w:eastAsia="uk-UA"/>
              </w:rPr>
              <w:t xml:space="preserve"> ковпаком </w:t>
            </w:r>
          </w:p>
        </w:tc>
        <w:tc>
          <w:tcPr>
            <w:tcW w:w="850" w:type="dxa"/>
            <w:tcBorders>
              <w:top w:val="nil"/>
              <w:left w:val="nil"/>
              <w:bottom w:val="single" w:sz="4" w:space="0" w:color="auto"/>
              <w:right w:val="single" w:sz="4" w:space="0" w:color="auto"/>
            </w:tcBorders>
            <w:shd w:val="clear" w:color="000000" w:fill="FFFFFF"/>
            <w:vAlign w:val="bottom"/>
            <w:hideMark/>
          </w:tcPr>
          <w:p w14:paraId="579EA40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C075CA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05D55B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2F9C74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261</w:t>
            </w:r>
          </w:p>
        </w:tc>
        <w:tc>
          <w:tcPr>
            <w:tcW w:w="7119" w:type="dxa"/>
            <w:tcBorders>
              <w:top w:val="nil"/>
              <w:left w:val="nil"/>
              <w:bottom w:val="single" w:sz="4" w:space="0" w:color="auto"/>
              <w:right w:val="single" w:sz="4" w:space="0" w:color="auto"/>
            </w:tcBorders>
            <w:shd w:val="clear" w:color="000000" w:fill="FFFFFF"/>
            <w:vAlign w:val="bottom"/>
            <w:hideMark/>
          </w:tcPr>
          <w:p w14:paraId="735FAEE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Регулювання змивного бачка без ремонту</w:t>
            </w:r>
          </w:p>
        </w:tc>
        <w:tc>
          <w:tcPr>
            <w:tcW w:w="850" w:type="dxa"/>
            <w:tcBorders>
              <w:top w:val="nil"/>
              <w:left w:val="nil"/>
              <w:bottom w:val="single" w:sz="4" w:space="0" w:color="auto"/>
              <w:right w:val="single" w:sz="4" w:space="0" w:color="auto"/>
            </w:tcBorders>
            <w:shd w:val="clear" w:color="000000" w:fill="FFFFFF"/>
            <w:vAlign w:val="bottom"/>
            <w:hideMark/>
          </w:tcPr>
          <w:p w14:paraId="38C5131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B7AC82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FBA89E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7AEF7E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262</w:t>
            </w:r>
          </w:p>
        </w:tc>
        <w:tc>
          <w:tcPr>
            <w:tcW w:w="7119" w:type="dxa"/>
            <w:tcBorders>
              <w:top w:val="nil"/>
              <w:left w:val="nil"/>
              <w:bottom w:val="single" w:sz="4" w:space="0" w:color="auto"/>
              <w:right w:val="single" w:sz="4" w:space="0" w:color="auto"/>
            </w:tcBorders>
            <w:shd w:val="clear" w:color="000000" w:fill="FFFFFF"/>
            <w:vAlign w:val="bottom"/>
            <w:hideMark/>
          </w:tcPr>
          <w:p w14:paraId="5E69DE6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Заповнення системи водою з оглядом</w:t>
            </w:r>
          </w:p>
        </w:tc>
        <w:tc>
          <w:tcPr>
            <w:tcW w:w="850" w:type="dxa"/>
            <w:tcBorders>
              <w:top w:val="nil"/>
              <w:left w:val="nil"/>
              <w:bottom w:val="single" w:sz="4" w:space="0" w:color="auto"/>
              <w:right w:val="single" w:sz="4" w:space="0" w:color="auto"/>
            </w:tcBorders>
            <w:shd w:val="clear" w:color="000000" w:fill="FFFFFF"/>
            <w:vAlign w:val="bottom"/>
            <w:hideMark/>
          </w:tcPr>
          <w:p w14:paraId="1E8685D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м3</w:t>
            </w:r>
          </w:p>
        </w:tc>
        <w:tc>
          <w:tcPr>
            <w:tcW w:w="1418" w:type="dxa"/>
            <w:tcBorders>
              <w:top w:val="nil"/>
              <w:left w:val="nil"/>
              <w:bottom w:val="single" w:sz="4" w:space="0" w:color="auto"/>
              <w:right w:val="single" w:sz="4" w:space="0" w:color="auto"/>
            </w:tcBorders>
            <w:shd w:val="clear" w:color="000000" w:fill="FFFFFF"/>
            <w:noWrap/>
            <w:vAlign w:val="bottom"/>
            <w:hideMark/>
          </w:tcPr>
          <w:p w14:paraId="29CA44B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BD5E342"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24A2F7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263</w:t>
            </w:r>
          </w:p>
        </w:tc>
        <w:tc>
          <w:tcPr>
            <w:tcW w:w="7119" w:type="dxa"/>
            <w:tcBorders>
              <w:top w:val="nil"/>
              <w:left w:val="nil"/>
              <w:bottom w:val="single" w:sz="4" w:space="0" w:color="auto"/>
              <w:right w:val="single" w:sz="4" w:space="0" w:color="auto"/>
            </w:tcBorders>
            <w:shd w:val="clear" w:color="000000" w:fill="FFFFFF"/>
            <w:vAlign w:val="bottom"/>
            <w:hideMark/>
          </w:tcPr>
          <w:p w14:paraId="330B2D4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Спускання води </w:t>
            </w:r>
            <w:proofErr w:type="spellStart"/>
            <w:r w:rsidRPr="00116C0D">
              <w:rPr>
                <w:rFonts w:ascii="Times New Roman" w:eastAsia="Times New Roman" w:hAnsi="Times New Roman" w:cs="Times New Roman"/>
                <w:color w:val="000000"/>
                <w:sz w:val="20"/>
                <w:szCs w:val="20"/>
                <w:lang w:val="uk-UA" w:eastAsia="uk-UA"/>
              </w:rPr>
              <w:t>iз</w:t>
            </w:r>
            <w:proofErr w:type="spellEnd"/>
            <w:r w:rsidRPr="00116C0D">
              <w:rPr>
                <w:rFonts w:ascii="Times New Roman" w:eastAsia="Times New Roman" w:hAnsi="Times New Roman" w:cs="Times New Roman"/>
                <w:color w:val="000000"/>
                <w:sz w:val="20"/>
                <w:szCs w:val="20"/>
                <w:lang w:val="uk-UA" w:eastAsia="uk-UA"/>
              </w:rPr>
              <w:t xml:space="preserve"> системи</w:t>
            </w:r>
          </w:p>
        </w:tc>
        <w:tc>
          <w:tcPr>
            <w:tcW w:w="850" w:type="dxa"/>
            <w:tcBorders>
              <w:top w:val="nil"/>
              <w:left w:val="nil"/>
              <w:bottom w:val="single" w:sz="4" w:space="0" w:color="auto"/>
              <w:right w:val="single" w:sz="4" w:space="0" w:color="auto"/>
            </w:tcBorders>
            <w:shd w:val="clear" w:color="000000" w:fill="FFFFFF"/>
            <w:vAlign w:val="bottom"/>
            <w:hideMark/>
          </w:tcPr>
          <w:p w14:paraId="4ED43F0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м3</w:t>
            </w:r>
          </w:p>
        </w:tc>
        <w:tc>
          <w:tcPr>
            <w:tcW w:w="1418" w:type="dxa"/>
            <w:tcBorders>
              <w:top w:val="nil"/>
              <w:left w:val="nil"/>
              <w:bottom w:val="single" w:sz="4" w:space="0" w:color="auto"/>
              <w:right w:val="single" w:sz="4" w:space="0" w:color="auto"/>
            </w:tcBorders>
            <w:shd w:val="clear" w:color="000000" w:fill="FFFFFF"/>
            <w:noWrap/>
            <w:vAlign w:val="bottom"/>
            <w:hideMark/>
          </w:tcPr>
          <w:p w14:paraId="3F83BC2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9C24742"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77C329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264</w:t>
            </w:r>
          </w:p>
        </w:tc>
        <w:tc>
          <w:tcPr>
            <w:tcW w:w="7119" w:type="dxa"/>
            <w:tcBorders>
              <w:top w:val="nil"/>
              <w:left w:val="nil"/>
              <w:bottom w:val="single" w:sz="4" w:space="0" w:color="auto"/>
              <w:right w:val="single" w:sz="4" w:space="0" w:color="auto"/>
            </w:tcBorders>
            <w:shd w:val="clear" w:color="000000" w:fill="FFFFFF"/>
            <w:vAlign w:val="bottom"/>
            <w:hideMark/>
          </w:tcPr>
          <w:p w14:paraId="12ACCB7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Замiна</w:t>
            </w:r>
            <w:proofErr w:type="spellEnd"/>
            <w:r w:rsidRPr="00116C0D">
              <w:rPr>
                <w:rFonts w:ascii="Times New Roman" w:eastAsia="Times New Roman" w:hAnsi="Times New Roman" w:cs="Times New Roman"/>
                <w:color w:val="000000"/>
                <w:sz w:val="20"/>
                <w:szCs w:val="20"/>
                <w:lang w:val="uk-UA" w:eastAsia="uk-UA"/>
              </w:rPr>
              <w:t xml:space="preserve"> набивки </w:t>
            </w:r>
            <w:proofErr w:type="spellStart"/>
            <w:r w:rsidRPr="00116C0D">
              <w:rPr>
                <w:rFonts w:ascii="Times New Roman" w:eastAsia="Times New Roman" w:hAnsi="Times New Roman" w:cs="Times New Roman"/>
                <w:color w:val="000000"/>
                <w:sz w:val="20"/>
                <w:szCs w:val="20"/>
                <w:lang w:val="uk-UA" w:eastAsia="uk-UA"/>
              </w:rPr>
              <w:t>сальникiв</w:t>
            </w:r>
            <w:proofErr w:type="spellEnd"/>
            <w:r w:rsidRPr="00116C0D">
              <w:rPr>
                <w:rFonts w:ascii="Times New Roman" w:eastAsia="Times New Roman" w:hAnsi="Times New Roman" w:cs="Times New Roman"/>
                <w:color w:val="000000"/>
                <w:sz w:val="20"/>
                <w:szCs w:val="20"/>
                <w:lang w:val="uk-UA" w:eastAsia="uk-UA"/>
              </w:rPr>
              <w:t xml:space="preserve"> пробкових </w:t>
            </w:r>
            <w:proofErr w:type="spellStart"/>
            <w:r w:rsidRPr="00116C0D">
              <w:rPr>
                <w:rFonts w:ascii="Times New Roman" w:eastAsia="Times New Roman" w:hAnsi="Times New Roman" w:cs="Times New Roman"/>
                <w:color w:val="000000"/>
                <w:sz w:val="20"/>
                <w:szCs w:val="20"/>
                <w:lang w:val="uk-UA" w:eastAsia="uk-UA"/>
              </w:rPr>
              <w:t>кранiв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до 20 мм</w:t>
            </w:r>
          </w:p>
        </w:tc>
        <w:tc>
          <w:tcPr>
            <w:tcW w:w="850" w:type="dxa"/>
            <w:tcBorders>
              <w:top w:val="nil"/>
              <w:left w:val="nil"/>
              <w:bottom w:val="single" w:sz="4" w:space="0" w:color="auto"/>
              <w:right w:val="single" w:sz="4" w:space="0" w:color="auto"/>
            </w:tcBorders>
            <w:shd w:val="clear" w:color="000000" w:fill="FFFFFF"/>
            <w:vAlign w:val="bottom"/>
            <w:hideMark/>
          </w:tcPr>
          <w:p w14:paraId="0A06E94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62F259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C1F003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D347F4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265</w:t>
            </w:r>
          </w:p>
        </w:tc>
        <w:tc>
          <w:tcPr>
            <w:tcW w:w="7119" w:type="dxa"/>
            <w:tcBorders>
              <w:top w:val="nil"/>
              <w:left w:val="nil"/>
              <w:bottom w:val="single" w:sz="4" w:space="0" w:color="auto"/>
              <w:right w:val="single" w:sz="4" w:space="0" w:color="auto"/>
            </w:tcBorders>
            <w:shd w:val="clear" w:color="000000" w:fill="FFFFFF"/>
            <w:vAlign w:val="bottom"/>
            <w:hideMark/>
          </w:tcPr>
          <w:p w14:paraId="72047C0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Замiна</w:t>
            </w:r>
            <w:proofErr w:type="spellEnd"/>
            <w:r w:rsidRPr="00116C0D">
              <w:rPr>
                <w:rFonts w:ascii="Times New Roman" w:eastAsia="Times New Roman" w:hAnsi="Times New Roman" w:cs="Times New Roman"/>
                <w:color w:val="000000"/>
                <w:sz w:val="20"/>
                <w:szCs w:val="20"/>
                <w:lang w:val="uk-UA" w:eastAsia="uk-UA"/>
              </w:rPr>
              <w:t xml:space="preserve"> засувок чавунних фланцевих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до 100 мм</w:t>
            </w:r>
          </w:p>
        </w:tc>
        <w:tc>
          <w:tcPr>
            <w:tcW w:w="850" w:type="dxa"/>
            <w:tcBorders>
              <w:top w:val="nil"/>
              <w:left w:val="nil"/>
              <w:bottom w:val="single" w:sz="4" w:space="0" w:color="auto"/>
              <w:right w:val="single" w:sz="4" w:space="0" w:color="auto"/>
            </w:tcBorders>
            <w:shd w:val="clear" w:color="000000" w:fill="FFFFFF"/>
            <w:vAlign w:val="bottom"/>
            <w:hideMark/>
          </w:tcPr>
          <w:p w14:paraId="3116BDD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07E661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4DE2A87"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C57BD2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266</w:t>
            </w:r>
          </w:p>
        </w:tc>
        <w:tc>
          <w:tcPr>
            <w:tcW w:w="7119" w:type="dxa"/>
            <w:tcBorders>
              <w:top w:val="nil"/>
              <w:left w:val="nil"/>
              <w:bottom w:val="single" w:sz="4" w:space="0" w:color="auto"/>
              <w:right w:val="single" w:sz="4" w:space="0" w:color="auto"/>
            </w:tcBorders>
            <w:shd w:val="clear" w:color="000000" w:fill="FFFFFF"/>
            <w:vAlign w:val="bottom"/>
            <w:hideMark/>
          </w:tcPr>
          <w:p w14:paraId="7D00817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Замiна</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водомiрних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кранiв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1772CB0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9E4AD6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6FCEF20"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A12678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267</w:t>
            </w:r>
          </w:p>
        </w:tc>
        <w:tc>
          <w:tcPr>
            <w:tcW w:w="7119" w:type="dxa"/>
            <w:tcBorders>
              <w:top w:val="nil"/>
              <w:left w:val="nil"/>
              <w:bottom w:val="single" w:sz="4" w:space="0" w:color="auto"/>
              <w:right w:val="single" w:sz="4" w:space="0" w:color="auto"/>
            </w:tcBorders>
            <w:shd w:val="clear" w:color="000000" w:fill="FFFFFF"/>
            <w:vAlign w:val="bottom"/>
            <w:hideMark/>
          </w:tcPr>
          <w:p w14:paraId="4F1A111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Замiна</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кранiв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пiсуарних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360D720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CDD0B0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C7A4292"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06E617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268</w:t>
            </w:r>
          </w:p>
        </w:tc>
        <w:tc>
          <w:tcPr>
            <w:tcW w:w="7119" w:type="dxa"/>
            <w:tcBorders>
              <w:top w:val="nil"/>
              <w:left w:val="nil"/>
              <w:bottom w:val="single" w:sz="4" w:space="0" w:color="auto"/>
              <w:right w:val="single" w:sz="4" w:space="0" w:color="auto"/>
            </w:tcBorders>
            <w:shd w:val="clear" w:color="000000" w:fill="FFFFFF"/>
            <w:vAlign w:val="bottom"/>
            <w:hideMark/>
          </w:tcPr>
          <w:p w14:paraId="159DC69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Знімання муфтових кранів водорозбірних</w:t>
            </w:r>
          </w:p>
        </w:tc>
        <w:tc>
          <w:tcPr>
            <w:tcW w:w="850" w:type="dxa"/>
            <w:tcBorders>
              <w:top w:val="nil"/>
              <w:left w:val="nil"/>
              <w:bottom w:val="single" w:sz="4" w:space="0" w:color="auto"/>
              <w:right w:val="single" w:sz="4" w:space="0" w:color="auto"/>
            </w:tcBorders>
            <w:shd w:val="clear" w:color="000000" w:fill="FFFFFF"/>
            <w:vAlign w:val="bottom"/>
            <w:hideMark/>
          </w:tcPr>
          <w:p w14:paraId="60D900D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0035FA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0DDD62E"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958A2E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269</w:t>
            </w:r>
          </w:p>
        </w:tc>
        <w:tc>
          <w:tcPr>
            <w:tcW w:w="7119" w:type="dxa"/>
            <w:tcBorders>
              <w:top w:val="nil"/>
              <w:left w:val="nil"/>
              <w:bottom w:val="single" w:sz="4" w:space="0" w:color="auto"/>
              <w:right w:val="single" w:sz="4" w:space="0" w:color="auto"/>
            </w:tcBorders>
            <w:shd w:val="clear" w:color="000000" w:fill="FFFFFF"/>
            <w:vAlign w:val="bottom"/>
            <w:hideMark/>
          </w:tcPr>
          <w:p w14:paraId="786E1A4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Замiна</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сифонiв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32F2C0E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5DFAC3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FAD8A37"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96E584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270</w:t>
            </w:r>
          </w:p>
        </w:tc>
        <w:tc>
          <w:tcPr>
            <w:tcW w:w="7119" w:type="dxa"/>
            <w:tcBorders>
              <w:top w:val="nil"/>
              <w:left w:val="nil"/>
              <w:bottom w:val="single" w:sz="4" w:space="0" w:color="auto"/>
              <w:right w:val="single" w:sz="4" w:space="0" w:color="auto"/>
            </w:tcBorders>
            <w:shd w:val="clear" w:color="000000" w:fill="FFFFFF"/>
            <w:vAlign w:val="bottom"/>
            <w:hideMark/>
          </w:tcPr>
          <w:p w14:paraId="093DBD7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Знiмання</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унiтазiв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пiсуарiв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209B3D8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E93303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878D8E3"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F9C50E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271</w:t>
            </w:r>
          </w:p>
        </w:tc>
        <w:tc>
          <w:tcPr>
            <w:tcW w:w="7119" w:type="dxa"/>
            <w:tcBorders>
              <w:top w:val="nil"/>
              <w:left w:val="nil"/>
              <w:bottom w:val="single" w:sz="4" w:space="0" w:color="auto"/>
              <w:right w:val="single" w:sz="4" w:space="0" w:color="auto"/>
            </w:tcBorders>
            <w:shd w:val="clear" w:color="000000" w:fill="FFFFFF"/>
            <w:vAlign w:val="bottom"/>
            <w:hideMark/>
          </w:tcPr>
          <w:p w14:paraId="5AD8573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Знiмання</w:t>
            </w:r>
            <w:proofErr w:type="spellEnd"/>
            <w:r w:rsidRPr="00116C0D">
              <w:rPr>
                <w:rFonts w:ascii="Times New Roman" w:eastAsia="Times New Roman" w:hAnsi="Times New Roman" w:cs="Times New Roman"/>
                <w:color w:val="000000"/>
                <w:sz w:val="20"/>
                <w:szCs w:val="20"/>
                <w:lang w:val="uk-UA" w:eastAsia="uk-UA"/>
              </w:rPr>
              <w:t xml:space="preserve"> змивного бачка, безпосередньо приєднаного до </w:t>
            </w:r>
            <w:proofErr w:type="spellStart"/>
            <w:r w:rsidRPr="00116C0D">
              <w:rPr>
                <w:rFonts w:ascii="Times New Roman" w:eastAsia="Times New Roman" w:hAnsi="Times New Roman" w:cs="Times New Roman"/>
                <w:color w:val="000000"/>
                <w:sz w:val="20"/>
                <w:szCs w:val="20"/>
                <w:lang w:val="uk-UA" w:eastAsia="uk-UA"/>
              </w:rPr>
              <w:t>унiтазу</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3896430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79634E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9C0ACB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F255B4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272</w:t>
            </w:r>
          </w:p>
        </w:tc>
        <w:tc>
          <w:tcPr>
            <w:tcW w:w="7119" w:type="dxa"/>
            <w:tcBorders>
              <w:top w:val="nil"/>
              <w:left w:val="nil"/>
              <w:bottom w:val="single" w:sz="4" w:space="0" w:color="auto"/>
              <w:right w:val="single" w:sz="4" w:space="0" w:color="auto"/>
            </w:tcBorders>
            <w:shd w:val="clear" w:color="000000" w:fill="FFFFFF"/>
            <w:vAlign w:val="bottom"/>
            <w:hideMark/>
          </w:tcPr>
          <w:p w14:paraId="472A777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Знiмання</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сифонiв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433632E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14B888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B1C8023"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FAF630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273</w:t>
            </w:r>
          </w:p>
        </w:tc>
        <w:tc>
          <w:tcPr>
            <w:tcW w:w="7119" w:type="dxa"/>
            <w:tcBorders>
              <w:top w:val="nil"/>
              <w:left w:val="nil"/>
              <w:bottom w:val="single" w:sz="4" w:space="0" w:color="auto"/>
              <w:right w:val="single" w:sz="4" w:space="0" w:color="auto"/>
            </w:tcBorders>
            <w:shd w:val="clear" w:color="000000" w:fill="FFFFFF"/>
            <w:vAlign w:val="bottom"/>
            <w:hideMark/>
          </w:tcPr>
          <w:p w14:paraId="5677600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раковин [</w:t>
            </w:r>
            <w:proofErr w:type="spellStart"/>
            <w:r w:rsidRPr="00116C0D">
              <w:rPr>
                <w:rFonts w:ascii="Times New Roman" w:eastAsia="Times New Roman" w:hAnsi="Times New Roman" w:cs="Times New Roman"/>
                <w:color w:val="000000"/>
                <w:sz w:val="20"/>
                <w:szCs w:val="20"/>
                <w:lang w:val="uk-UA" w:eastAsia="uk-UA"/>
              </w:rPr>
              <w:t>умивальникiв</w:t>
            </w:r>
            <w:proofErr w:type="spellEnd"/>
            <w:r w:rsidRPr="00116C0D">
              <w:rPr>
                <w:rFonts w:ascii="Times New Roman" w:eastAsia="Times New Roman" w:hAnsi="Times New Roman" w:cs="Times New Roman"/>
                <w:color w:val="000000"/>
                <w:sz w:val="20"/>
                <w:szCs w:val="20"/>
                <w:lang w:val="uk-UA" w:eastAsia="uk-UA"/>
              </w:rPr>
              <w:t>]</w:t>
            </w:r>
          </w:p>
        </w:tc>
        <w:tc>
          <w:tcPr>
            <w:tcW w:w="850" w:type="dxa"/>
            <w:tcBorders>
              <w:top w:val="nil"/>
              <w:left w:val="nil"/>
              <w:bottom w:val="single" w:sz="4" w:space="0" w:color="auto"/>
              <w:right w:val="single" w:sz="4" w:space="0" w:color="auto"/>
            </w:tcBorders>
            <w:shd w:val="clear" w:color="000000" w:fill="FFFFFF"/>
            <w:vAlign w:val="bottom"/>
            <w:hideMark/>
          </w:tcPr>
          <w:p w14:paraId="3CACE8B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0691A2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AD27EA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F6CAD3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274</w:t>
            </w:r>
          </w:p>
        </w:tc>
        <w:tc>
          <w:tcPr>
            <w:tcW w:w="7119" w:type="dxa"/>
            <w:tcBorders>
              <w:top w:val="nil"/>
              <w:left w:val="nil"/>
              <w:bottom w:val="single" w:sz="4" w:space="0" w:color="auto"/>
              <w:right w:val="single" w:sz="4" w:space="0" w:color="auto"/>
            </w:tcBorders>
            <w:shd w:val="clear" w:color="000000" w:fill="FFFFFF"/>
            <w:vAlign w:val="bottom"/>
            <w:hideMark/>
          </w:tcPr>
          <w:p w14:paraId="473EADA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бiде</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4A98340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C12083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BFA8B0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8527204"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lastRenderedPageBreak/>
              <w:t>275</w:t>
            </w:r>
          </w:p>
        </w:tc>
        <w:tc>
          <w:tcPr>
            <w:tcW w:w="7119" w:type="dxa"/>
            <w:tcBorders>
              <w:top w:val="nil"/>
              <w:left w:val="nil"/>
              <w:bottom w:val="single" w:sz="4" w:space="0" w:color="auto"/>
              <w:right w:val="single" w:sz="4" w:space="0" w:color="auto"/>
            </w:tcBorders>
            <w:shd w:val="clear" w:color="000000" w:fill="FFFFFF"/>
            <w:vAlign w:val="bottom"/>
            <w:hideMark/>
          </w:tcPr>
          <w:p w14:paraId="7DECBBB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змiшувачiв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7DEA91D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AEA5CE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16276C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5B4F44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276</w:t>
            </w:r>
          </w:p>
        </w:tc>
        <w:tc>
          <w:tcPr>
            <w:tcW w:w="7119" w:type="dxa"/>
            <w:tcBorders>
              <w:top w:val="nil"/>
              <w:left w:val="nil"/>
              <w:bottom w:val="single" w:sz="4" w:space="0" w:color="auto"/>
              <w:right w:val="single" w:sz="4" w:space="0" w:color="auto"/>
            </w:tcBorders>
            <w:shd w:val="clear" w:color="000000" w:fill="FFFFFF"/>
            <w:vAlign w:val="bottom"/>
            <w:hideMark/>
          </w:tcPr>
          <w:p w14:paraId="1A0BDBC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радiаторiв</w:t>
            </w:r>
            <w:proofErr w:type="spellEnd"/>
            <w:r w:rsidRPr="00116C0D">
              <w:rPr>
                <w:rFonts w:ascii="Times New Roman" w:eastAsia="Times New Roman" w:hAnsi="Times New Roman" w:cs="Times New Roman"/>
                <w:color w:val="000000"/>
                <w:sz w:val="20"/>
                <w:szCs w:val="20"/>
                <w:lang w:val="uk-UA" w:eastAsia="uk-UA"/>
              </w:rPr>
              <w:t xml:space="preserve"> масою до 80 кг</w:t>
            </w:r>
          </w:p>
        </w:tc>
        <w:tc>
          <w:tcPr>
            <w:tcW w:w="850" w:type="dxa"/>
            <w:tcBorders>
              <w:top w:val="nil"/>
              <w:left w:val="nil"/>
              <w:bottom w:val="single" w:sz="4" w:space="0" w:color="auto"/>
              <w:right w:val="single" w:sz="4" w:space="0" w:color="auto"/>
            </w:tcBorders>
            <w:shd w:val="clear" w:color="000000" w:fill="FFFFFF"/>
            <w:vAlign w:val="bottom"/>
            <w:hideMark/>
          </w:tcPr>
          <w:p w14:paraId="53FC0E0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7B40CF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929FFB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973DE0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277</w:t>
            </w:r>
          </w:p>
        </w:tc>
        <w:tc>
          <w:tcPr>
            <w:tcW w:w="7119" w:type="dxa"/>
            <w:tcBorders>
              <w:top w:val="nil"/>
              <w:left w:val="nil"/>
              <w:bottom w:val="single" w:sz="4" w:space="0" w:color="auto"/>
              <w:right w:val="single" w:sz="4" w:space="0" w:color="auto"/>
            </w:tcBorders>
            <w:shd w:val="clear" w:color="000000" w:fill="FFFFFF"/>
            <w:vAlign w:val="bottom"/>
            <w:hideMark/>
          </w:tcPr>
          <w:p w14:paraId="4D1A7B2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радiаторiв</w:t>
            </w:r>
            <w:proofErr w:type="spellEnd"/>
            <w:r w:rsidRPr="00116C0D">
              <w:rPr>
                <w:rFonts w:ascii="Times New Roman" w:eastAsia="Times New Roman" w:hAnsi="Times New Roman" w:cs="Times New Roman"/>
                <w:color w:val="000000"/>
                <w:sz w:val="20"/>
                <w:szCs w:val="20"/>
                <w:lang w:val="uk-UA" w:eastAsia="uk-UA"/>
              </w:rPr>
              <w:t xml:space="preserve"> масою понад 80 до 160 кг</w:t>
            </w:r>
          </w:p>
        </w:tc>
        <w:tc>
          <w:tcPr>
            <w:tcW w:w="850" w:type="dxa"/>
            <w:tcBorders>
              <w:top w:val="nil"/>
              <w:left w:val="nil"/>
              <w:bottom w:val="single" w:sz="4" w:space="0" w:color="auto"/>
              <w:right w:val="single" w:sz="4" w:space="0" w:color="auto"/>
            </w:tcBorders>
            <w:shd w:val="clear" w:color="000000" w:fill="FFFFFF"/>
            <w:vAlign w:val="bottom"/>
            <w:hideMark/>
          </w:tcPr>
          <w:p w14:paraId="0BF4611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93E615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2218BB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B4485B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278</w:t>
            </w:r>
          </w:p>
        </w:tc>
        <w:tc>
          <w:tcPr>
            <w:tcW w:w="7119" w:type="dxa"/>
            <w:tcBorders>
              <w:top w:val="nil"/>
              <w:left w:val="nil"/>
              <w:bottom w:val="single" w:sz="4" w:space="0" w:color="auto"/>
              <w:right w:val="single" w:sz="4" w:space="0" w:color="auto"/>
            </w:tcBorders>
            <w:shd w:val="clear" w:color="000000" w:fill="FFFFFF"/>
            <w:vAlign w:val="bottom"/>
            <w:hideMark/>
          </w:tcPr>
          <w:p w14:paraId="1EC9D28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Перегрупування </w:t>
            </w:r>
            <w:proofErr w:type="spellStart"/>
            <w:r w:rsidRPr="00116C0D">
              <w:rPr>
                <w:rFonts w:ascii="Times New Roman" w:eastAsia="Times New Roman" w:hAnsi="Times New Roman" w:cs="Times New Roman"/>
                <w:color w:val="000000"/>
                <w:sz w:val="20"/>
                <w:szCs w:val="20"/>
                <w:lang w:val="uk-UA" w:eastAsia="uk-UA"/>
              </w:rPr>
              <w:t>секцiй</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радiаторiв</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3F9F8A1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680B16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F02361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BFA9FAA"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279</w:t>
            </w:r>
          </w:p>
        </w:tc>
        <w:tc>
          <w:tcPr>
            <w:tcW w:w="7119" w:type="dxa"/>
            <w:tcBorders>
              <w:top w:val="nil"/>
              <w:left w:val="nil"/>
              <w:bottom w:val="single" w:sz="4" w:space="0" w:color="auto"/>
              <w:right w:val="single" w:sz="4" w:space="0" w:color="auto"/>
            </w:tcBorders>
            <w:shd w:val="clear" w:color="000000" w:fill="FFFFFF"/>
            <w:vAlign w:val="bottom"/>
            <w:hideMark/>
          </w:tcPr>
          <w:p w14:paraId="28CBF3A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водонагрiвачiв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ємкiсних</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3350398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7BB7EF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28FA4B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2E246A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280</w:t>
            </w:r>
          </w:p>
        </w:tc>
        <w:tc>
          <w:tcPr>
            <w:tcW w:w="7119" w:type="dxa"/>
            <w:tcBorders>
              <w:top w:val="nil"/>
              <w:left w:val="nil"/>
              <w:bottom w:val="single" w:sz="4" w:space="0" w:color="auto"/>
              <w:right w:val="single" w:sz="4" w:space="0" w:color="auto"/>
            </w:tcBorders>
            <w:shd w:val="clear" w:color="000000" w:fill="FFFFFF"/>
            <w:vAlign w:val="bottom"/>
            <w:hideMark/>
          </w:tcPr>
          <w:p w14:paraId="6DBD723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пожежних </w:t>
            </w:r>
            <w:proofErr w:type="spellStart"/>
            <w:r w:rsidRPr="00116C0D">
              <w:rPr>
                <w:rFonts w:ascii="Times New Roman" w:eastAsia="Times New Roman" w:hAnsi="Times New Roman" w:cs="Times New Roman"/>
                <w:color w:val="000000"/>
                <w:sz w:val="20"/>
                <w:szCs w:val="20"/>
                <w:lang w:val="uk-UA" w:eastAsia="uk-UA"/>
              </w:rPr>
              <w:t>кранiв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50 мм</w:t>
            </w:r>
          </w:p>
        </w:tc>
        <w:tc>
          <w:tcPr>
            <w:tcW w:w="850" w:type="dxa"/>
            <w:tcBorders>
              <w:top w:val="nil"/>
              <w:left w:val="nil"/>
              <w:bottom w:val="single" w:sz="4" w:space="0" w:color="auto"/>
              <w:right w:val="single" w:sz="4" w:space="0" w:color="auto"/>
            </w:tcBorders>
            <w:shd w:val="clear" w:color="000000" w:fill="FFFFFF"/>
            <w:vAlign w:val="bottom"/>
            <w:hideMark/>
          </w:tcPr>
          <w:p w14:paraId="17D4C53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89E78D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5B5C20E"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BAF69B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281</w:t>
            </w:r>
          </w:p>
        </w:tc>
        <w:tc>
          <w:tcPr>
            <w:tcW w:w="7119" w:type="dxa"/>
            <w:tcBorders>
              <w:top w:val="nil"/>
              <w:left w:val="nil"/>
              <w:bottom w:val="single" w:sz="4" w:space="0" w:color="auto"/>
              <w:right w:val="single" w:sz="4" w:space="0" w:color="auto"/>
            </w:tcBorders>
            <w:shd w:val="clear" w:color="000000" w:fill="FFFFFF"/>
            <w:vAlign w:val="bottom"/>
            <w:hideMark/>
          </w:tcPr>
          <w:p w14:paraId="437815E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Демонтаж </w:t>
            </w:r>
            <w:proofErr w:type="spellStart"/>
            <w:r w:rsidRPr="00116C0D">
              <w:rPr>
                <w:rFonts w:ascii="Times New Roman" w:eastAsia="Times New Roman" w:hAnsi="Times New Roman" w:cs="Times New Roman"/>
                <w:color w:val="000000"/>
                <w:sz w:val="20"/>
                <w:szCs w:val="20"/>
                <w:lang w:val="uk-UA" w:eastAsia="uk-UA"/>
              </w:rPr>
              <w:t>насосiв</w:t>
            </w:r>
            <w:proofErr w:type="spellEnd"/>
            <w:r w:rsidRPr="00116C0D">
              <w:rPr>
                <w:rFonts w:ascii="Times New Roman" w:eastAsia="Times New Roman" w:hAnsi="Times New Roman" w:cs="Times New Roman"/>
                <w:color w:val="000000"/>
                <w:sz w:val="20"/>
                <w:szCs w:val="20"/>
                <w:lang w:val="uk-UA" w:eastAsia="uk-UA"/>
              </w:rPr>
              <w:t xml:space="preserve"> циркуляційних з електродвигуном потужністю до 0,5 кВт</w:t>
            </w:r>
          </w:p>
        </w:tc>
        <w:tc>
          <w:tcPr>
            <w:tcW w:w="850" w:type="dxa"/>
            <w:tcBorders>
              <w:top w:val="nil"/>
              <w:left w:val="nil"/>
              <w:bottom w:val="single" w:sz="4" w:space="0" w:color="auto"/>
              <w:right w:val="single" w:sz="4" w:space="0" w:color="auto"/>
            </w:tcBorders>
            <w:shd w:val="clear" w:color="000000" w:fill="FFFFFF"/>
            <w:vAlign w:val="bottom"/>
            <w:hideMark/>
          </w:tcPr>
          <w:p w14:paraId="70EE33F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D4D334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276959E"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8E245A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282</w:t>
            </w:r>
          </w:p>
        </w:tc>
        <w:tc>
          <w:tcPr>
            <w:tcW w:w="7119" w:type="dxa"/>
            <w:tcBorders>
              <w:top w:val="nil"/>
              <w:left w:val="nil"/>
              <w:bottom w:val="single" w:sz="4" w:space="0" w:color="auto"/>
              <w:right w:val="single" w:sz="4" w:space="0" w:color="auto"/>
            </w:tcBorders>
            <w:shd w:val="clear" w:color="000000" w:fill="FFFFFF"/>
            <w:vAlign w:val="bottom"/>
            <w:hideMark/>
          </w:tcPr>
          <w:p w14:paraId="1B97558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трубопроводу по </w:t>
            </w:r>
            <w:proofErr w:type="spellStart"/>
            <w:r w:rsidRPr="00116C0D">
              <w:rPr>
                <w:rFonts w:ascii="Times New Roman" w:eastAsia="Times New Roman" w:hAnsi="Times New Roman" w:cs="Times New Roman"/>
                <w:color w:val="000000"/>
                <w:sz w:val="20"/>
                <w:szCs w:val="20"/>
                <w:lang w:val="uk-UA" w:eastAsia="uk-UA"/>
              </w:rPr>
              <w:t>стiнах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будiвель</w:t>
            </w:r>
            <w:proofErr w:type="spellEnd"/>
            <w:r w:rsidRPr="00116C0D">
              <w:rPr>
                <w:rFonts w:ascii="Times New Roman" w:eastAsia="Times New Roman" w:hAnsi="Times New Roman" w:cs="Times New Roman"/>
                <w:color w:val="000000"/>
                <w:sz w:val="20"/>
                <w:szCs w:val="20"/>
                <w:lang w:val="uk-UA" w:eastAsia="uk-UA"/>
              </w:rPr>
              <w:t xml:space="preserve"> i в каналах </w:t>
            </w:r>
            <w:proofErr w:type="spellStart"/>
            <w:r w:rsidRPr="00116C0D">
              <w:rPr>
                <w:rFonts w:ascii="Times New Roman" w:eastAsia="Times New Roman" w:hAnsi="Times New Roman" w:cs="Times New Roman"/>
                <w:color w:val="000000"/>
                <w:sz w:val="20"/>
                <w:szCs w:val="20"/>
                <w:lang w:val="uk-UA" w:eastAsia="uk-UA"/>
              </w:rPr>
              <w:t>iз</w:t>
            </w:r>
            <w:proofErr w:type="spellEnd"/>
            <w:r w:rsidRPr="00116C0D">
              <w:rPr>
                <w:rFonts w:ascii="Times New Roman" w:eastAsia="Times New Roman" w:hAnsi="Times New Roman" w:cs="Times New Roman"/>
                <w:color w:val="000000"/>
                <w:sz w:val="20"/>
                <w:szCs w:val="20"/>
                <w:lang w:val="uk-UA" w:eastAsia="uk-UA"/>
              </w:rPr>
              <w:t xml:space="preserve"> труб чавунних </w:t>
            </w:r>
            <w:proofErr w:type="spellStart"/>
            <w:r w:rsidRPr="00116C0D">
              <w:rPr>
                <w:rFonts w:ascii="Times New Roman" w:eastAsia="Times New Roman" w:hAnsi="Times New Roman" w:cs="Times New Roman"/>
                <w:color w:val="000000"/>
                <w:sz w:val="20"/>
                <w:szCs w:val="20"/>
                <w:lang w:val="uk-UA" w:eastAsia="uk-UA"/>
              </w:rPr>
              <w:t>каналiзацiйних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50 мм</w:t>
            </w:r>
          </w:p>
        </w:tc>
        <w:tc>
          <w:tcPr>
            <w:tcW w:w="850" w:type="dxa"/>
            <w:tcBorders>
              <w:top w:val="nil"/>
              <w:left w:val="nil"/>
              <w:bottom w:val="single" w:sz="4" w:space="0" w:color="auto"/>
              <w:right w:val="single" w:sz="4" w:space="0" w:color="auto"/>
            </w:tcBorders>
            <w:shd w:val="clear" w:color="000000" w:fill="FFFFFF"/>
            <w:vAlign w:val="bottom"/>
            <w:hideMark/>
          </w:tcPr>
          <w:p w14:paraId="17B94D6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ADB19B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8F30990"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A5685D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283</w:t>
            </w:r>
          </w:p>
        </w:tc>
        <w:tc>
          <w:tcPr>
            <w:tcW w:w="7119" w:type="dxa"/>
            <w:tcBorders>
              <w:top w:val="nil"/>
              <w:left w:val="nil"/>
              <w:bottom w:val="single" w:sz="4" w:space="0" w:color="auto"/>
              <w:right w:val="single" w:sz="4" w:space="0" w:color="auto"/>
            </w:tcBorders>
            <w:shd w:val="clear" w:color="000000" w:fill="FFFFFF"/>
            <w:vAlign w:val="bottom"/>
            <w:hideMark/>
          </w:tcPr>
          <w:p w14:paraId="0459993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трубопроводу по </w:t>
            </w:r>
            <w:proofErr w:type="spellStart"/>
            <w:r w:rsidRPr="00116C0D">
              <w:rPr>
                <w:rFonts w:ascii="Times New Roman" w:eastAsia="Times New Roman" w:hAnsi="Times New Roman" w:cs="Times New Roman"/>
                <w:color w:val="000000"/>
                <w:sz w:val="20"/>
                <w:szCs w:val="20"/>
                <w:lang w:val="uk-UA" w:eastAsia="uk-UA"/>
              </w:rPr>
              <w:t>стiнах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будiвель</w:t>
            </w:r>
            <w:proofErr w:type="spellEnd"/>
            <w:r w:rsidRPr="00116C0D">
              <w:rPr>
                <w:rFonts w:ascii="Times New Roman" w:eastAsia="Times New Roman" w:hAnsi="Times New Roman" w:cs="Times New Roman"/>
                <w:color w:val="000000"/>
                <w:sz w:val="20"/>
                <w:szCs w:val="20"/>
                <w:lang w:val="uk-UA" w:eastAsia="uk-UA"/>
              </w:rPr>
              <w:t xml:space="preserve"> i в каналах </w:t>
            </w:r>
            <w:proofErr w:type="spellStart"/>
            <w:r w:rsidRPr="00116C0D">
              <w:rPr>
                <w:rFonts w:ascii="Times New Roman" w:eastAsia="Times New Roman" w:hAnsi="Times New Roman" w:cs="Times New Roman"/>
                <w:color w:val="000000"/>
                <w:sz w:val="20"/>
                <w:szCs w:val="20"/>
                <w:lang w:val="uk-UA" w:eastAsia="uk-UA"/>
              </w:rPr>
              <w:t>iз</w:t>
            </w:r>
            <w:proofErr w:type="spellEnd"/>
            <w:r w:rsidRPr="00116C0D">
              <w:rPr>
                <w:rFonts w:ascii="Times New Roman" w:eastAsia="Times New Roman" w:hAnsi="Times New Roman" w:cs="Times New Roman"/>
                <w:color w:val="000000"/>
                <w:sz w:val="20"/>
                <w:szCs w:val="20"/>
                <w:lang w:val="uk-UA" w:eastAsia="uk-UA"/>
              </w:rPr>
              <w:t xml:space="preserve"> труб чавунних </w:t>
            </w:r>
            <w:proofErr w:type="spellStart"/>
            <w:r w:rsidRPr="00116C0D">
              <w:rPr>
                <w:rFonts w:ascii="Times New Roman" w:eastAsia="Times New Roman" w:hAnsi="Times New Roman" w:cs="Times New Roman"/>
                <w:color w:val="000000"/>
                <w:sz w:val="20"/>
                <w:szCs w:val="20"/>
                <w:lang w:val="uk-UA" w:eastAsia="uk-UA"/>
              </w:rPr>
              <w:t>каналiзацiйних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100 мм</w:t>
            </w:r>
          </w:p>
        </w:tc>
        <w:tc>
          <w:tcPr>
            <w:tcW w:w="850" w:type="dxa"/>
            <w:tcBorders>
              <w:top w:val="nil"/>
              <w:left w:val="nil"/>
              <w:bottom w:val="single" w:sz="4" w:space="0" w:color="auto"/>
              <w:right w:val="single" w:sz="4" w:space="0" w:color="auto"/>
            </w:tcBorders>
            <w:shd w:val="clear" w:color="000000" w:fill="FFFFFF"/>
            <w:vAlign w:val="bottom"/>
            <w:hideMark/>
          </w:tcPr>
          <w:p w14:paraId="7C56E8F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D33D80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46673A4"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EC2B9A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284</w:t>
            </w:r>
          </w:p>
        </w:tc>
        <w:tc>
          <w:tcPr>
            <w:tcW w:w="7119" w:type="dxa"/>
            <w:tcBorders>
              <w:top w:val="nil"/>
              <w:left w:val="nil"/>
              <w:bottom w:val="single" w:sz="4" w:space="0" w:color="auto"/>
              <w:right w:val="single" w:sz="4" w:space="0" w:color="auto"/>
            </w:tcBorders>
            <w:shd w:val="clear" w:color="000000" w:fill="FFFFFF"/>
            <w:vAlign w:val="bottom"/>
            <w:hideMark/>
          </w:tcPr>
          <w:p w14:paraId="6F59C596"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каналiзацiї</w:t>
            </w:r>
            <w:proofErr w:type="spellEnd"/>
            <w:r w:rsidRPr="00116C0D">
              <w:rPr>
                <w:rFonts w:ascii="Times New Roman" w:eastAsia="Times New Roman" w:hAnsi="Times New Roman" w:cs="Times New Roman"/>
                <w:color w:val="000000"/>
                <w:sz w:val="20"/>
                <w:szCs w:val="20"/>
                <w:lang w:val="uk-UA" w:eastAsia="uk-UA"/>
              </w:rPr>
              <w:t xml:space="preserve"> з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труб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50 мм</w:t>
            </w:r>
          </w:p>
        </w:tc>
        <w:tc>
          <w:tcPr>
            <w:tcW w:w="850" w:type="dxa"/>
            <w:tcBorders>
              <w:top w:val="nil"/>
              <w:left w:val="nil"/>
              <w:bottom w:val="single" w:sz="4" w:space="0" w:color="auto"/>
              <w:right w:val="single" w:sz="4" w:space="0" w:color="auto"/>
            </w:tcBorders>
            <w:shd w:val="clear" w:color="000000" w:fill="FFFFFF"/>
            <w:vAlign w:val="bottom"/>
            <w:hideMark/>
          </w:tcPr>
          <w:p w14:paraId="61FDFDF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805750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C2E7413"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96F30F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285</w:t>
            </w:r>
          </w:p>
        </w:tc>
        <w:tc>
          <w:tcPr>
            <w:tcW w:w="7119" w:type="dxa"/>
            <w:tcBorders>
              <w:top w:val="nil"/>
              <w:left w:val="nil"/>
              <w:bottom w:val="single" w:sz="4" w:space="0" w:color="auto"/>
              <w:right w:val="single" w:sz="4" w:space="0" w:color="auto"/>
            </w:tcBorders>
            <w:shd w:val="clear" w:color="000000" w:fill="FFFFFF"/>
            <w:vAlign w:val="bottom"/>
            <w:hideMark/>
          </w:tcPr>
          <w:p w14:paraId="19B6847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каналiзацiї</w:t>
            </w:r>
            <w:proofErr w:type="spellEnd"/>
            <w:r w:rsidRPr="00116C0D">
              <w:rPr>
                <w:rFonts w:ascii="Times New Roman" w:eastAsia="Times New Roman" w:hAnsi="Times New Roman" w:cs="Times New Roman"/>
                <w:color w:val="000000"/>
                <w:sz w:val="20"/>
                <w:szCs w:val="20"/>
                <w:lang w:val="uk-UA" w:eastAsia="uk-UA"/>
              </w:rPr>
              <w:t xml:space="preserve"> з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труб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100 мм</w:t>
            </w:r>
          </w:p>
        </w:tc>
        <w:tc>
          <w:tcPr>
            <w:tcW w:w="850" w:type="dxa"/>
            <w:tcBorders>
              <w:top w:val="nil"/>
              <w:left w:val="nil"/>
              <w:bottom w:val="single" w:sz="4" w:space="0" w:color="auto"/>
              <w:right w:val="single" w:sz="4" w:space="0" w:color="auto"/>
            </w:tcBorders>
            <w:shd w:val="clear" w:color="000000" w:fill="FFFFFF"/>
            <w:vAlign w:val="bottom"/>
            <w:hideMark/>
          </w:tcPr>
          <w:p w14:paraId="0A05ACE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6C7705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2E4B70D"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D280A5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286</w:t>
            </w:r>
          </w:p>
        </w:tc>
        <w:tc>
          <w:tcPr>
            <w:tcW w:w="7119" w:type="dxa"/>
            <w:tcBorders>
              <w:top w:val="nil"/>
              <w:left w:val="nil"/>
              <w:bottom w:val="single" w:sz="4" w:space="0" w:color="auto"/>
              <w:right w:val="single" w:sz="4" w:space="0" w:color="auto"/>
            </w:tcBorders>
            <w:shd w:val="clear" w:color="000000" w:fill="FFFFFF"/>
            <w:vAlign w:val="bottom"/>
            <w:hideMark/>
          </w:tcPr>
          <w:p w14:paraId="24228F9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опалення </w:t>
            </w:r>
            <w:proofErr w:type="spellStart"/>
            <w:r w:rsidRPr="00116C0D">
              <w:rPr>
                <w:rFonts w:ascii="Times New Roman" w:eastAsia="Times New Roman" w:hAnsi="Times New Roman" w:cs="Times New Roman"/>
                <w:color w:val="000000"/>
                <w:sz w:val="20"/>
                <w:szCs w:val="20"/>
                <w:lang w:val="uk-UA" w:eastAsia="uk-UA"/>
              </w:rPr>
              <w:t>зi</w:t>
            </w:r>
            <w:proofErr w:type="spellEnd"/>
            <w:r w:rsidRPr="00116C0D">
              <w:rPr>
                <w:rFonts w:ascii="Times New Roman" w:eastAsia="Times New Roman" w:hAnsi="Times New Roman" w:cs="Times New Roman"/>
                <w:color w:val="000000"/>
                <w:sz w:val="20"/>
                <w:szCs w:val="20"/>
                <w:lang w:val="uk-UA" w:eastAsia="uk-UA"/>
              </w:rPr>
              <w:t xml:space="preserve"> сталевих електрозварних труб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до 40 мм</w:t>
            </w:r>
          </w:p>
        </w:tc>
        <w:tc>
          <w:tcPr>
            <w:tcW w:w="850" w:type="dxa"/>
            <w:tcBorders>
              <w:top w:val="nil"/>
              <w:left w:val="nil"/>
              <w:bottom w:val="single" w:sz="4" w:space="0" w:color="auto"/>
              <w:right w:val="single" w:sz="4" w:space="0" w:color="auto"/>
            </w:tcBorders>
            <w:shd w:val="clear" w:color="000000" w:fill="FFFFFF"/>
            <w:vAlign w:val="bottom"/>
            <w:hideMark/>
          </w:tcPr>
          <w:p w14:paraId="5CEB6CB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EB6B90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B4E5302"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B4F5D71"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287</w:t>
            </w:r>
          </w:p>
        </w:tc>
        <w:tc>
          <w:tcPr>
            <w:tcW w:w="7119" w:type="dxa"/>
            <w:tcBorders>
              <w:top w:val="nil"/>
              <w:left w:val="nil"/>
              <w:bottom w:val="single" w:sz="4" w:space="0" w:color="auto"/>
              <w:right w:val="single" w:sz="4" w:space="0" w:color="auto"/>
            </w:tcBorders>
            <w:shd w:val="clear" w:color="000000" w:fill="FFFFFF"/>
            <w:vAlign w:val="bottom"/>
            <w:hideMark/>
          </w:tcPr>
          <w:p w14:paraId="1EC08B3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опалення </w:t>
            </w:r>
            <w:proofErr w:type="spellStart"/>
            <w:r w:rsidRPr="00116C0D">
              <w:rPr>
                <w:rFonts w:ascii="Times New Roman" w:eastAsia="Times New Roman" w:hAnsi="Times New Roman" w:cs="Times New Roman"/>
                <w:color w:val="000000"/>
                <w:sz w:val="20"/>
                <w:szCs w:val="20"/>
                <w:lang w:val="uk-UA" w:eastAsia="uk-UA"/>
              </w:rPr>
              <w:t>зi</w:t>
            </w:r>
            <w:proofErr w:type="spellEnd"/>
            <w:r w:rsidRPr="00116C0D">
              <w:rPr>
                <w:rFonts w:ascii="Times New Roman" w:eastAsia="Times New Roman" w:hAnsi="Times New Roman" w:cs="Times New Roman"/>
                <w:color w:val="000000"/>
                <w:sz w:val="20"/>
                <w:szCs w:val="20"/>
                <w:lang w:val="uk-UA" w:eastAsia="uk-UA"/>
              </w:rPr>
              <w:t xml:space="preserve"> сталевих електрозварних труб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50 мм</w:t>
            </w:r>
          </w:p>
        </w:tc>
        <w:tc>
          <w:tcPr>
            <w:tcW w:w="850" w:type="dxa"/>
            <w:tcBorders>
              <w:top w:val="nil"/>
              <w:left w:val="nil"/>
              <w:bottom w:val="single" w:sz="4" w:space="0" w:color="auto"/>
              <w:right w:val="single" w:sz="4" w:space="0" w:color="auto"/>
            </w:tcBorders>
            <w:shd w:val="clear" w:color="000000" w:fill="FFFFFF"/>
            <w:vAlign w:val="bottom"/>
            <w:hideMark/>
          </w:tcPr>
          <w:p w14:paraId="5BA9D50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D5D9C9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A7D6AB4"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6D345F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288</w:t>
            </w:r>
          </w:p>
        </w:tc>
        <w:tc>
          <w:tcPr>
            <w:tcW w:w="7119" w:type="dxa"/>
            <w:tcBorders>
              <w:top w:val="nil"/>
              <w:left w:val="nil"/>
              <w:bottom w:val="single" w:sz="4" w:space="0" w:color="auto"/>
              <w:right w:val="single" w:sz="4" w:space="0" w:color="auto"/>
            </w:tcBorders>
            <w:shd w:val="clear" w:color="000000" w:fill="FFFFFF"/>
            <w:vAlign w:val="bottom"/>
            <w:hideMark/>
          </w:tcPr>
          <w:p w14:paraId="2231326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водопостачання з труб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[поліпропіленових] </w:t>
            </w:r>
            <w:proofErr w:type="spellStart"/>
            <w:r w:rsidRPr="00116C0D">
              <w:rPr>
                <w:rFonts w:ascii="Times New Roman" w:eastAsia="Times New Roman" w:hAnsi="Times New Roman" w:cs="Times New Roman"/>
                <w:color w:val="000000"/>
                <w:sz w:val="20"/>
                <w:szCs w:val="20"/>
                <w:lang w:val="uk-UA" w:eastAsia="uk-UA"/>
              </w:rPr>
              <w:t>напiрних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20 мм</w:t>
            </w:r>
          </w:p>
        </w:tc>
        <w:tc>
          <w:tcPr>
            <w:tcW w:w="850" w:type="dxa"/>
            <w:tcBorders>
              <w:top w:val="nil"/>
              <w:left w:val="nil"/>
              <w:bottom w:val="single" w:sz="4" w:space="0" w:color="auto"/>
              <w:right w:val="single" w:sz="4" w:space="0" w:color="auto"/>
            </w:tcBorders>
            <w:shd w:val="clear" w:color="000000" w:fill="FFFFFF"/>
            <w:vAlign w:val="bottom"/>
            <w:hideMark/>
          </w:tcPr>
          <w:p w14:paraId="5467B9D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A5142D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9AC4D76"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8732AE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289</w:t>
            </w:r>
          </w:p>
        </w:tc>
        <w:tc>
          <w:tcPr>
            <w:tcW w:w="7119" w:type="dxa"/>
            <w:tcBorders>
              <w:top w:val="nil"/>
              <w:left w:val="nil"/>
              <w:bottom w:val="single" w:sz="4" w:space="0" w:color="auto"/>
              <w:right w:val="single" w:sz="4" w:space="0" w:color="auto"/>
            </w:tcBorders>
            <w:shd w:val="clear" w:color="000000" w:fill="FFFFFF"/>
            <w:vAlign w:val="bottom"/>
            <w:hideMark/>
          </w:tcPr>
          <w:p w14:paraId="4541732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водопостачання з труб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[поліпропіленових] </w:t>
            </w:r>
            <w:proofErr w:type="spellStart"/>
            <w:r w:rsidRPr="00116C0D">
              <w:rPr>
                <w:rFonts w:ascii="Times New Roman" w:eastAsia="Times New Roman" w:hAnsi="Times New Roman" w:cs="Times New Roman"/>
                <w:color w:val="000000"/>
                <w:sz w:val="20"/>
                <w:szCs w:val="20"/>
                <w:lang w:val="uk-UA" w:eastAsia="uk-UA"/>
              </w:rPr>
              <w:t>напiрних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25 мм</w:t>
            </w:r>
          </w:p>
        </w:tc>
        <w:tc>
          <w:tcPr>
            <w:tcW w:w="850" w:type="dxa"/>
            <w:tcBorders>
              <w:top w:val="nil"/>
              <w:left w:val="nil"/>
              <w:bottom w:val="single" w:sz="4" w:space="0" w:color="auto"/>
              <w:right w:val="single" w:sz="4" w:space="0" w:color="auto"/>
            </w:tcBorders>
            <w:shd w:val="clear" w:color="000000" w:fill="FFFFFF"/>
            <w:vAlign w:val="bottom"/>
            <w:hideMark/>
          </w:tcPr>
          <w:p w14:paraId="7AEC52F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737FB3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9916D15"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224665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290</w:t>
            </w:r>
          </w:p>
        </w:tc>
        <w:tc>
          <w:tcPr>
            <w:tcW w:w="7119" w:type="dxa"/>
            <w:tcBorders>
              <w:top w:val="nil"/>
              <w:left w:val="nil"/>
              <w:bottom w:val="single" w:sz="4" w:space="0" w:color="auto"/>
              <w:right w:val="single" w:sz="4" w:space="0" w:color="auto"/>
            </w:tcBorders>
            <w:shd w:val="clear" w:color="000000" w:fill="FFFFFF"/>
            <w:vAlign w:val="bottom"/>
            <w:hideMark/>
          </w:tcPr>
          <w:p w14:paraId="49779DA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водопостачання з труб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[поліпропіленових] </w:t>
            </w:r>
            <w:proofErr w:type="spellStart"/>
            <w:r w:rsidRPr="00116C0D">
              <w:rPr>
                <w:rFonts w:ascii="Times New Roman" w:eastAsia="Times New Roman" w:hAnsi="Times New Roman" w:cs="Times New Roman"/>
                <w:color w:val="000000"/>
                <w:sz w:val="20"/>
                <w:szCs w:val="20"/>
                <w:lang w:val="uk-UA" w:eastAsia="uk-UA"/>
              </w:rPr>
              <w:t>напiрних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32 мм</w:t>
            </w:r>
          </w:p>
        </w:tc>
        <w:tc>
          <w:tcPr>
            <w:tcW w:w="850" w:type="dxa"/>
            <w:tcBorders>
              <w:top w:val="nil"/>
              <w:left w:val="nil"/>
              <w:bottom w:val="single" w:sz="4" w:space="0" w:color="auto"/>
              <w:right w:val="single" w:sz="4" w:space="0" w:color="auto"/>
            </w:tcBorders>
            <w:shd w:val="clear" w:color="000000" w:fill="FFFFFF"/>
            <w:vAlign w:val="bottom"/>
            <w:hideMark/>
          </w:tcPr>
          <w:p w14:paraId="0CE70AE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699E92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7FC07F4"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B128D2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291</w:t>
            </w:r>
          </w:p>
        </w:tc>
        <w:tc>
          <w:tcPr>
            <w:tcW w:w="7119" w:type="dxa"/>
            <w:tcBorders>
              <w:top w:val="nil"/>
              <w:left w:val="nil"/>
              <w:bottom w:val="single" w:sz="4" w:space="0" w:color="auto"/>
              <w:right w:val="single" w:sz="4" w:space="0" w:color="auto"/>
            </w:tcBorders>
            <w:shd w:val="clear" w:color="000000" w:fill="FFFFFF"/>
            <w:vAlign w:val="bottom"/>
            <w:hideMark/>
          </w:tcPr>
          <w:p w14:paraId="21BDF8C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Розбирання </w:t>
            </w:r>
            <w:proofErr w:type="spellStart"/>
            <w:r w:rsidRPr="00116C0D">
              <w:rPr>
                <w:rFonts w:ascii="Times New Roman" w:eastAsia="Times New Roman" w:hAnsi="Times New Roman" w:cs="Times New Roman"/>
                <w:color w:val="000000"/>
                <w:sz w:val="20"/>
                <w:szCs w:val="20"/>
                <w:lang w:val="uk-UA" w:eastAsia="uk-UA"/>
              </w:rPr>
              <w:t>трубопроводiв</w:t>
            </w:r>
            <w:proofErr w:type="spellEnd"/>
            <w:r w:rsidRPr="00116C0D">
              <w:rPr>
                <w:rFonts w:ascii="Times New Roman" w:eastAsia="Times New Roman" w:hAnsi="Times New Roman" w:cs="Times New Roman"/>
                <w:color w:val="000000"/>
                <w:sz w:val="20"/>
                <w:szCs w:val="20"/>
                <w:lang w:val="uk-UA" w:eastAsia="uk-UA"/>
              </w:rPr>
              <w:t xml:space="preserve"> водопостачання з труб </w:t>
            </w:r>
            <w:proofErr w:type="spellStart"/>
            <w:r w:rsidRPr="00116C0D">
              <w:rPr>
                <w:rFonts w:ascii="Times New Roman" w:eastAsia="Times New Roman" w:hAnsi="Times New Roman" w:cs="Times New Roman"/>
                <w:color w:val="000000"/>
                <w:sz w:val="20"/>
                <w:szCs w:val="20"/>
                <w:lang w:val="uk-UA" w:eastAsia="uk-UA"/>
              </w:rPr>
              <w:t>полiетиленових</w:t>
            </w:r>
            <w:proofErr w:type="spellEnd"/>
            <w:r w:rsidRPr="00116C0D">
              <w:rPr>
                <w:rFonts w:ascii="Times New Roman" w:eastAsia="Times New Roman" w:hAnsi="Times New Roman" w:cs="Times New Roman"/>
                <w:color w:val="000000"/>
                <w:sz w:val="20"/>
                <w:szCs w:val="20"/>
                <w:lang w:val="uk-UA" w:eastAsia="uk-UA"/>
              </w:rPr>
              <w:t xml:space="preserve"> [поліпропіленових] </w:t>
            </w:r>
            <w:proofErr w:type="spellStart"/>
            <w:r w:rsidRPr="00116C0D">
              <w:rPr>
                <w:rFonts w:ascii="Times New Roman" w:eastAsia="Times New Roman" w:hAnsi="Times New Roman" w:cs="Times New Roman"/>
                <w:color w:val="000000"/>
                <w:sz w:val="20"/>
                <w:szCs w:val="20"/>
                <w:lang w:val="uk-UA" w:eastAsia="uk-UA"/>
              </w:rPr>
              <w:t>напiрних</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дiаметром</w:t>
            </w:r>
            <w:proofErr w:type="spellEnd"/>
            <w:r w:rsidRPr="00116C0D">
              <w:rPr>
                <w:rFonts w:ascii="Times New Roman" w:eastAsia="Times New Roman" w:hAnsi="Times New Roman" w:cs="Times New Roman"/>
                <w:color w:val="000000"/>
                <w:sz w:val="20"/>
                <w:szCs w:val="20"/>
                <w:lang w:val="uk-UA" w:eastAsia="uk-UA"/>
              </w:rPr>
              <w:t xml:space="preserve"> 40 мм</w:t>
            </w:r>
          </w:p>
        </w:tc>
        <w:tc>
          <w:tcPr>
            <w:tcW w:w="850" w:type="dxa"/>
            <w:tcBorders>
              <w:top w:val="nil"/>
              <w:left w:val="nil"/>
              <w:bottom w:val="single" w:sz="4" w:space="0" w:color="auto"/>
              <w:right w:val="single" w:sz="4" w:space="0" w:color="auto"/>
            </w:tcBorders>
            <w:shd w:val="clear" w:color="000000" w:fill="FFFFFF"/>
            <w:vAlign w:val="bottom"/>
            <w:hideMark/>
          </w:tcPr>
          <w:p w14:paraId="0FFE659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D8CA75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5C93F6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AC9C53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292</w:t>
            </w:r>
          </w:p>
        </w:tc>
        <w:tc>
          <w:tcPr>
            <w:tcW w:w="7119" w:type="dxa"/>
            <w:tcBorders>
              <w:top w:val="nil"/>
              <w:left w:val="nil"/>
              <w:bottom w:val="single" w:sz="4" w:space="0" w:color="auto"/>
              <w:right w:val="single" w:sz="4" w:space="0" w:color="auto"/>
            </w:tcBorders>
            <w:shd w:val="clear" w:color="000000" w:fill="FFFFFF"/>
            <w:vAlign w:val="bottom"/>
            <w:hideMark/>
          </w:tcPr>
          <w:p w14:paraId="59A014A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Заміна гофри на сифоні</w:t>
            </w:r>
          </w:p>
        </w:tc>
        <w:tc>
          <w:tcPr>
            <w:tcW w:w="850" w:type="dxa"/>
            <w:tcBorders>
              <w:top w:val="nil"/>
              <w:left w:val="nil"/>
              <w:bottom w:val="single" w:sz="4" w:space="0" w:color="auto"/>
              <w:right w:val="single" w:sz="4" w:space="0" w:color="auto"/>
            </w:tcBorders>
            <w:shd w:val="clear" w:color="000000" w:fill="FFFFFF"/>
            <w:noWrap/>
            <w:vAlign w:val="bottom"/>
            <w:hideMark/>
          </w:tcPr>
          <w:p w14:paraId="6D44B80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0541C2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33EDE2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4929C4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293</w:t>
            </w:r>
          </w:p>
        </w:tc>
        <w:tc>
          <w:tcPr>
            <w:tcW w:w="7119" w:type="dxa"/>
            <w:tcBorders>
              <w:top w:val="nil"/>
              <w:left w:val="nil"/>
              <w:bottom w:val="single" w:sz="4" w:space="0" w:color="auto"/>
              <w:right w:val="single" w:sz="4" w:space="0" w:color="auto"/>
            </w:tcBorders>
            <w:shd w:val="clear" w:color="000000" w:fill="FFFFFF"/>
            <w:vAlign w:val="bottom"/>
            <w:hideMark/>
          </w:tcPr>
          <w:p w14:paraId="07821EB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Заміна прокладки в сифоні</w:t>
            </w:r>
          </w:p>
        </w:tc>
        <w:tc>
          <w:tcPr>
            <w:tcW w:w="850" w:type="dxa"/>
            <w:tcBorders>
              <w:top w:val="nil"/>
              <w:left w:val="nil"/>
              <w:bottom w:val="single" w:sz="4" w:space="0" w:color="auto"/>
              <w:right w:val="single" w:sz="4" w:space="0" w:color="auto"/>
            </w:tcBorders>
            <w:shd w:val="clear" w:color="000000" w:fill="FFFFFF"/>
            <w:noWrap/>
            <w:vAlign w:val="bottom"/>
            <w:hideMark/>
          </w:tcPr>
          <w:p w14:paraId="25E0506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979730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C5E94D3"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DDDA61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294</w:t>
            </w:r>
          </w:p>
        </w:tc>
        <w:tc>
          <w:tcPr>
            <w:tcW w:w="7119" w:type="dxa"/>
            <w:tcBorders>
              <w:top w:val="nil"/>
              <w:left w:val="nil"/>
              <w:bottom w:val="single" w:sz="4" w:space="0" w:color="auto"/>
              <w:right w:val="single" w:sz="4" w:space="0" w:color="auto"/>
            </w:tcBorders>
            <w:shd w:val="clear" w:color="000000" w:fill="FFFFFF"/>
            <w:vAlign w:val="bottom"/>
            <w:hideMark/>
          </w:tcPr>
          <w:p w14:paraId="0B394FA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Чистка одинарного сифона</w:t>
            </w:r>
          </w:p>
        </w:tc>
        <w:tc>
          <w:tcPr>
            <w:tcW w:w="850" w:type="dxa"/>
            <w:tcBorders>
              <w:top w:val="nil"/>
              <w:left w:val="nil"/>
              <w:bottom w:val="single" w:sz="4" w:space="0" w:color="auto"/>
              <w:right w:val="single" w:sz="4" w:space="0" w:color="auto"/>
            </w:tcBorders>
            <w:shd w:val="clear" w:color="000000" w:fill="FFFFFF"/>
            <w:noWrap/>
            <w:vAlign w:val="bottom"/>
            <w:hideMark/>
          </w:tcPr>
          <w:p w14:paraId="30B1228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685F6E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FAFC50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3803B5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295</w:t>
            </w:r>
          </w:p>
        </w:tc>
        <w:tc>
          <w:tcPr>
            <w:tcW w:w="7119" w:type="dxa"/>
            <w:tcBorders>
              <w:top w:val="nil"/>
              <w:left w:val="nil"/>
              <w:bottom w:val="single" w:sz="4" w:space="0" w:color="auto"/>
              <w:right w:val="single" w:sz="4" w:space="0" w:color="auto"/>
            </w:tcBorders>
            <w:shd w:val="clear" w:color="000000" w:fill="FFFFFF"/>
            <w:vAlign w:val="bottom"/>
            <w:hideMark/>
          </w:tcPr>
          <w:p w14:paraId="2972616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Чистка подвійного сифона</w:t>
            </w:r>
          </w:p>
        </w:tc>
        <w:tc>
          <w:tcPr>
            <w:tcW w:w="850" w:type="dxa"/>
            <w:tcBorders>
              <w:top w:val="nil"/>
              <w:left w:val="nil"/>
              <w:bottom w:val="single" w:sz="4" w:space="0" w:color="auto"/>
              <w:right w:val="single" w:sz="4" w:space="0" w:color="auto"/>
            </w:tcBorders>
            <w:shd w:val="clear" w:color="000000" w:fill="FFFFFF"/>
            <w:noWrap/>
            <w:vAlign w:val="bottom"/>
            <w:hideMark/>
          </w:tcPr>
          <w:p w14:paraId="240EDD7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952270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3AFB312"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526920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296</w:t>
            </w:r>
          </w:p>
        </w:tc>
        <w:tc>
          <w:tcPr>
            <w:tcW w:w="7119" w:type="dxa"/>
            <w:tcBorders>
              <w:top w:val="nil"/>
              <w:left w:val="nil"/>
              <w:bottom w:val="single" w:sz="4" w:space="0" w:color="auto"/>
              <w:right w:val="single" w:sz="4" w:space="0" w:color="auto"/>
            </w:tcBorders>
            <w:shd w:val="clear" w:color="000000" w:fill="FFFFFF"/>
            <w:vAlign w:val="bottom"/>
            <w:hideMark/>
          </w:tcPr>
          <w:p w14:paraId="13BE0E3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стойки типу "Тюльпан"</w:t>
            </w:r>
          </w:p>
        </w:tc>
        <w:tc>
          <w:tcPr>
            <w:tcW w:w="850" w:type="dxa"/>
            <w:tcBorders>
              <w:top w:val="nil"/>
              <w:left w:val="nil"/>
              <w:bottom w:val="single" w:sz="4" w:space="0" w:color="auto"/>
              <w:right w:val="single" w:sz="4" w:space="0" w:color="auto"/>
            </w:tcBorders>
            <w:shd w:val="clear" w:color="000000" w:fill="FFFFFF"/>
            <w:noWrap/>
            <w:vAlign w:val="bottom"/>
            <w:hideMark/>
          </w:tcPr>
          <w:p w14:paraId="7D34E3E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117A8B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654D3E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6757D7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297</w:t>
            </w:r>
          </w:p>
        </w:tc>
        <w:tc>
          <w:tcPr>
            <w:tcW w:w="7119" w:type="dxa"/>
            <w:tcBorders>
              <w:top w:val="nil"/>
              <w:left w:val="nil"/>
              <w:bottom w:val="single" w:sz="4" w:space="0" w:color="auto"/>
              <w:right w:val="single" w:sz="4" w:space="0" w:color="auto"/>
            </w:tcBorders>
            <w:shd w:val="clear" w:color="000000" w:fill="FFFFFF"/>
            <w:vAlign w:val="bottom"/>
            <w:hideMark/>
          </w:tcPr>
          <w:p w14:paraId="145C67A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стойки типу "Тюльпан"</w:t>
            </w:r>
          </w:p>
        </w:tc>
        <w:tc>
          <w:tcPr>
            <w:tcW w:w="850" w:type="dxa"/>
            <w:tcBorders>
              <w:top w:val="nil"/>
              <w:left w:val="nil"/>
              <w:bottom w:val="single" w:sz="4" w:space="0" w:color="auto"/>
              <w:right w:val="single" w:sz="4" w:space="0" w:color="auto"/>
            </w:tcBorders>
            <w:shd w:val="clear" w:color="000000" w:fill="FFFFFF"/>
            <w:noWrap/>
            <w:vAlign w:val="bottom"/>
            <w:hideMark/>
          </w:tcPr>
          <w:p w14:paraId="3802191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38A290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B5E0210"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F52F18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298</w:t>
            </w:r>
          </w:p>
        </w:tc>
        <w:tc>
          <w:tcPr>
            <w:tcW w:w="7119" w:type="dxa"/>
            <w:tcBorders>
              <w:top w:val="nil"/>
              <w:left w:val="nil"/>
              <w:bottom w:val="single" w:sz="4" w:space="0" w:color="auto"/>
              <w:right w:val="single" w:sz="4" w:space="0" w:color="auto"/>
            </w:tcBorders>
            <w:shd w:val="clear" w:color="000000" w:fill="FFFFFF"/>
            <w:vAlign w:val="bottom"/>
            <w:hideMark/>
          </w:tcPr>
          <w:p w14:paraId="4C08BE5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Чистка сифона пісуара</w:t>
            </w:r>
          </w:p>
        </w:tc>
        <w:tc>
          <w:tcPr>
            <w:tcW w:w="850" w:type="dxa"/>
            <w:tcBorders>
              <w:top w:val="nil"/>
              <w:left w:val="nil"/>
              <w:bottom w:val="single" w:sz="4" w:space="0" w:color="auto"/>
              <w:right w:val="single" w:sz="4" w:space="0" w:color="auto"/>
            </w:tcBorders>
            <w:shd w:val="clear" w:color="000000" w:fill="FFFFFF"/>
            <w:noWrap/>
            <w:vAlign w:val="bottom"/>
            <w:hideMark/>
          </w:tcPr>
          <w:p w14:paraId="067B7BA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A42AFC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AD86EA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082166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299</w:t>
            </w:r>
          </w:p>
        </w:tc>
        <w:tc>
          <w:tcPr>
            <w:tcW w:w="7119" w:type="dxa"/>
            <w:tcBorders>
              <w:top w:val="nil"/>
              <w:left w:val="nil"/>
              <w:bottom w:val="single" w:sz="4" w:space="0" w:color="auto"/>
              <w:right w:val="single" w:sz="4" w:space="0" w:color="auto"/>
            </w:tcBorders>
            <w:shd w:val="clear" w:color="000000" w:fill="FFFFFF"/>
            <w:vAlign w:val="bottom"/>
            <w:hideMark/>
          </w:tcPr>
          <w:p w14:paraId="79A31BC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Демонтаж гофри ДУ110 мм для унітазу (відключення від каналізації)</w:t>
            </w:r>
          </w:p>
        </w:tc>
        <w:tc>
          <w:tcPr>
            <w:tcW w:w="850" w:type="dxa"/>
            <w:tcBorders>
              <w:top w:val="nil"/>
              <w:left w:val="nil"/>
              <w:bottom w:val="single" w:sz="4" w:space="0" w:color="auto"/>
              <w:right w:val="single" w:sz="4" w:space="0" w:color="auto"/>
            </w:tcBorders>
            <w:shd w:val="clear" w:color="000000" w:fill="FFFFFF"/>
            <w:noWrap/>
            <w:vAlign w:val="bottom"/>
            <w:hideMark/>
          </w:tcPr>
          <w:p w14:paraId="016C91E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D254BC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E97376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C1ACB4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300</w:t>
            </w:r>
          </w:p>
        </w:tc>
        <w:tc>
          <w:tcPr>
            <w:tcW w:w="7119" w:type="dxa"/>
            <w:tcBorders>
              <w:top w:val="nil"/>
              <w:left w:val="nil"/>
              <w:bottom w:val="single" w:sz="4" w:space="0" w:color="auto"/>
              <w:right w:val="single" w:sz="4" w:space="0" w:color="auto"/>
            </w:tcBorders>
            <w:shd w:val="clear" w:color="000000" w:fill="FFFFFF"/>
            <w:vAlign w:val="bottom"/>
            <w:hideMark/>
          </w:tcPr>
          <w:p w14:paraId="6AF6046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гофри ДУ 110 для унітазу (підключення до каналізації)</w:t>
            </w:r>
          </w:p>
        </w:tc>
        <w:tc>
          <w:tcPr>
            <w:tcW w:w="850" w:type="dxa"/>
            <w:tcBorders>
              <w:top w:val="nil"/>
              <w:left w:val="nil"/>
              <w:bottom w:val="single" w:sz="4" w:space="0" w:color="auto"/>
              <w:right w:val="single" w:sz="4" w:space="0" w:color="auto"/>
            </w:tcBorders>
            <w:shd w:val="clear" w:color="000000" w:fill="FFFFFF"/>
            <w:noWrap/>
            <w:vAlign w:val="bottom"/>
            <w:hideMark/>
          </w:tcPr>
          <w:p w14:paraId="7B134BB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E4D8294"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6309AA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A35BA9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301</w:t>
            </w:r>
          </w:p>
        </w:tc>
        <w:tc>
          <w:tcPr>
            <w:tcW w:w="7119" w:type="dxa"/>
            <w:tcBorders>
              <w:top w:val="nil"/>
              <w:left w:val="nil"/>
              <w:bottom w:val="single" w:sz="4" w:space="0" w:color="auto"/>
              <w:right w:val="single" w:sz="4" w:space="0" w:color="auto"/>
            </w:tcBorders>
            <w:shd w:val="clear" w:color="000000" w:fill="FFFFFF"/>
            <w:vAlign w:val="bottom"/>
            <w:hideMark/>
          </w:tcPr>
          <w:p w14:paraId="3A433D9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Ремонт змішувача</w:t>
            </w:r>
          </w:p>
        </w:tc>
        <w:tc>
          <w:tcPr>
            <w:tcW w:w="850" w:type="dxa"/>
            <w:tcBorders>
              <w:top w:val="nil"/>
              <w:left w:val="nil"/>
              <w:bottom w:val="single" w:sz="4" w:space="0" w:color="auto"/>
              <w:right w:val="single" w:sz="4" w:space="0" w:color="auto"/>
            </w:tcBorders>
            <w:shd w:val="clear" w:color="000000" w:fill="FFFFFF"/>
            <w:noWrap/>
            <w:vAlign w:val="bottom"/>
            <w:hideMark/>
          </w:tcPr>
          <w:p w14:paraId="409EBFC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530A4D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A6DD72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1A8FA1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302</w:t>
            </w:r>
          </w:p>
        </w:tc>
        <w:tc>
          <w:tcPr>
            <w:tcW w:w="7119" w:type="dxa"/>
            <w:tcBorders>
              <w:top w:val="nil"/>
              <w:left w:val="nil"/>
              <w:bottom w:val="single" w:sz="4" w:space="0" w:color="auto"/>
              <w:right w:val="single" w:sz="4" w:space="0" w:color="auto"/>
            </w:tcBorders>
            <w:shd w:val="clear" w:color="000000" w:fill="FFFFFF"/>
            <w:vAlign w:val="bottom"/>
            <w:hideMark/>
          </w:tcPr>
          <w:p w14:paraId="6A900C6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Установка ревізійних люків, решіток розміром до 400x400мм</w:t>
            </w:r>
          </w:p>
        </w:tc>
        <w:tc>
          <w:tcPr>
            <w:tcW w:w="850" w:type="dxa"/>
            <w:tcBorders>
              <w:top w:val="nil"/>
              <w:left w:val="nil"/>
              <w:bottom w:val="single" w:sz="4" w:space="0" w:color="auto"/>
              <w:right w:val="single" w:sz="4" w:space="0" w:color="auto"/>
            </w:tcBorders>
            <w:shd w:val="clear" w:color="000000" w:fill="FFFFFF"/>
            <w:noWrap/>
            <w:vAlign w:val="bottom"/>
            <w:hideMark/>
          </w:tcPr>
          <w:p w14:paraId="33383AB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F311E8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A82912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2E4858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303</w:t>
            </w:r>
          </w:p>
        </w:tc>
        <w:tc>
          <w:tcPr>
            <w:tcW w:w="7119" w:type="dxa"/>
            <w:tcBorders>
              <w:top w:val="nil"/>
              <w:left w:val="nil"/>
              <w:bottom w:val="single" w:sz="4" w:space="0" w:color="auto"/>
              <w:right w:val="single" w:sz="4" w:space="0" w:color="auto"/>
            </w:tcBorders>
            <w:shd w:val="clear" w:color="000000" w:fill="FFFFFF"/>
            <w:vAlign w:val="bottom"/>
            <w:hideMark/>
          </w:tcPr>
          <w:p w14:paraId="63E478D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Установка ревізійних люків, решіток розміром понад 400x400мм</w:t>
            </w:r>
          </w:p>
        </w:tc>
        <w:tc>
          <w:tcPr>
            <w:tcW w:w="850" w:type="dxa"/>
            <w:tcBorders>
              <w:top w:val="nil"/>
              <w:left w:val="nil"/>
              <w:bottom w:val="single" w:sz="4" w:space="0" w:color="auto"/>
              <w:right w:val="single" w:sz="4" w:space="0" w:color="auto"/>
            </w:tcBorders>
            <w:shd w:val="clear" w:color="000000" w:fill="FFFFFF"/>
            <w:noWrap/>
            <w:vAlign w:val="bottom"/>
            <w:hideMark/>
          </w:tcPr>
          <w:p w14:paraId="4EFDC62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8A7700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89E945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E07EE9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304</w:t>
            </w:r>
          </w:p>
        </w:tc>
        <w:tc>
          <w:tcPr>
            <w:tcW w:w="7119" w:type="dxa"/>
            <w:tcBorders>
              <w:top w:val="nil"/>
              <w:left w:val="nil"/>
              <w:bottom w:val="single" w:sz="4" w:space="0" w:color="auto"/>
              <w:right w:val="single" w:sz="4" w:space="0" w:color="auto"/>
            </w:tcBorders>
            <w:shd w:val="clear" w:color="000000" w:fill="FFFFFF"/>
            <w:vAlign w:val="bottom"/>
            <w:hideMark/>
          </w:tcPr>
          <w:p w14:paraId="6158299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вентиляційної решітки до 0,08 </w:t>
            </w:r>
            <w:proofErr w:type="spellStart"/>
            <w:r w:rsidRPr="00116C0D">
              <w:rPr>
                <w:rFonts w:ascii="Times New Roman" w:eastAsia="Times New Roman" w:hAnsi="Times New Roman" w:cs="Times New Roman"/>
                <w:color w:val="000000"/>
                <w:sz w:val="20"/>
                <w:szCs w:val="20"/>
                <w:lang w:val="uk-UA" w:eastAsia="uk-UA"/>
              </w:rPr>
              <w:t>м.кв</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14:paraId="0E4125F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459EB2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8661EE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6AD22A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305</w:t>
            </w:r>
          </w:p>
        </w:tc>
        <w:tc>
          <w:tcPr>
            <w:tcW w:w="7119" w:type="dxa"/>
            <w:tcBorders>
              <w:top w:val="nil"/>
              <w:left w:val="nil"/>
              <w:bottom w:val="single" w:sz="4" w:space="0" w:color="auto"/>
              <w:right w:val="single" w:sz="4" w:space="0" w:color="auto"/>
            </w:tcBorders>
            <w:shd w:val="clear" w:color="000000" w:fill="FFFFFF"/>
            <w:vAlign w:val="bottom"/>
            <w:hideMark/>
          </w:tcPr>
          <w:p w14:paraId="2B17F74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внутрішнього блоку кондиціонера</w:t>
            </w:r>
          </w:p>
        </w:tc>
        <w:tc>
          <w:tcPr>
            <w:tcW w:w="850" w:type="dxa"/>
            <w:tcBorders>
              <w:top w:val="nil"/>
              <w:left w:val="nil"/>
              <w:bottom w:val="single" w:sz="4" w:space="0" w:color="auto"/>
              <w:right w:val="single" w:sz="4" w:space="0" w:color="auto"/>
            </w:tcBorders>
            <w:shd w:val="clear" w:color="000000" w:fill="FFFFFF"/>
            <w:noWrap/>
            <w:vAlign w:val="bottom"/>
            <w:hideMark/>
          </w:tcPr>
          <w:p w14:paraId="5175392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91D698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04F6CE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0BC935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306</w:t>
            </w:r>
          </w:p>
        </w:tc>
        <w:tc>
          <w:tcPr>
            <w:tcW w:w="7119" w:type="dxa"/>
            <w:tcBorders>
              <w:top w:val="nil"/>
              <w:left w:val="nil"/>
              <w:bottom w:val="single" w:sz="4" w:space="0" w:color="auto"/>
              <w:right w:val="single" w:sz="4" w:space="0" w:color="auto"/>
            </w:tcBorders>
            <w:shd w:val="clear" w:color="000000" w:fill="FFFFFF"/>
            <w:vAlign w:val="bottom"/>
            <w:hideMark/>
          </w:tcPr>
          <w:p w14:paraId="7D6CF0A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дренажного насосу кондиціонера</w:t>
            </w:r>
          </w:p>
        </w:tc>
        <w:tc>
          <w:tcPr>
            <w:tcW w:w="850" w:type="dxa"/>
            <w:tcBorders>
              <w:top w:val="nil"/>
              <w:left w:val="nil"/>
              <w:bottom w:val="single" w:sz="4" w:space="0" w:color="auto"/>
              <w:right w:val="single" w:sz="4" w:space="0" w:color="auto"/>
            </w:tcBorders>
            <w:shd w:val="clear" w:color="000000" w:fill="FFFFFF"/>
            <w:noWrap/>
            <w:vAlign w:val="bottom"/>
            <w:hideMark/>
          </w:tcPr>
          <w:p w14:paraId="575A240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824A15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6C9B48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21217B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307</w:t>
            </w:r>
          </w:p>
        </w:tc>
        <w:tc>
          <w:tcPr>
            <w:tcW w:w="7119" w:type="dxa"/>
            <w:tcBorders>
              <w:top w:val="nil"/>
              <w:left w:val="nil"/>
              <w:bottom w:val="single" w:sz="4" w:space="0" w:color="auto"/>
              <w:right w:val="single" w:sz="4" w:space="0" w:color="auto"/>
            </w:tcBorders>
            <w:shd w:val="clear" w:color="000000" w:fill="FFFFFF"/>
            <w:vAlign w:val="bottom"/>
            <w:hideMark/>
          </w:tcPr>
          <w:p w14:paraId="7B247EB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зовнішнього блоку кондиціонера</w:t>
            </w:r>
          </w:p>
        </w:tc>
        <w:tc>
          <w:tcPr>
            <w:tcW w:w="850" w:type="dxa"/>
            <w:tcBorders>
              <w:top w:val="nil"/>
              <w:left w:val="nil"/>
              <w:bottom w:val="single" w:sz="4" w:space="0" w:color="auto"/>
              <w:right w:val="single" w:sz="4" w:space="0" w:color="auto"/>
            </w:tcBorders>
            <w:shd w:val="clear" w:color="000000" w:fill="FFFFFF"/>
            <w:noWrap/>
            <w:vAlign w:val="bottom"/>
            <w:hideMark/>
          </w:tcPr>
          <w:p w14:paraId="421D943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3CBA6C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40CB28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31F542A"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308</w:t>
            </w:r>
          </w:p>
        </w:tc>
        <w:tc>
          <w:tcPr>
            <w:tcW w:w="7119" w:type="dxa"/>
            <w:tcBorders>
              <w:top w:val="nil"/>
              <w:left w:val="nil"/>
              <w:bottom w:val="single" w:sz="4" w:space="0" w:color="auto"/>
              <w:right w:val="single" w:sz="4" w:space="0" w:color="auto"/>
            </w:tcBorders>
            <w:shd w:val="clear" w:color="000000" w:fill="FFFFFF"/>
            <w:vAlign w:val="bottom"/>
            <w:hideMark/>
          </w:tcPr>
          <w:p w14:paraId="13ECC72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витяжного вентилятора</w:t>
            </w:r>
          </w:p>
        </w:tc>
        <w:tc>
          <w:tcPr>
            <w:tcW w:w="850" w:type="dxa"/>
            <w:tcBorders>
              <w:top w:val="nil"/>
              <w:left w:val="nil"/>
              <w:bottom w:val="single" w:sz="4" w:space="0" w:color="auto"/>
              <w:right w:val="single" w:sz="4" w:space="0" w:color="auto"/>
            </w:tcBorders>
            <w:shd w:val="clear" w:color="000000" w:fill="FFFFFF"/>
            <w:noWrap/>
            <w:vAlign w:val="bottom"/>
            <w:hideMark/>
          </w:tcPr>
          <w:p w14:paraId="7DA0A1E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66FA4A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F8FAFF7"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62A85D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309</w:t>
            </w:r>
          </w:p>
        </w:tc>
        <w:tc>
          <w:tcPr>
            <w:tcW w:w="7119" w:type="dxa"/>
            <w:tcBorders>
              <w:top w:val="nil"/>
              <w:left w:val="nil"/>
              <w:bottom w:val="single" w:sz="4" w:space="0" w:color="auto"/>
              <w:right w:val="single" w:sz="4" w:space="0" w:color="auto"/>
            </w:tcBorders>
            <w:shd w:val="clear" w:color="000000" w:fill="FFFFFF"/>
            <w:vAlign w:val="bottom"/>
            <w:hideMark/>
          </w:tcPr>
          <w:p w14:paraId="285C7E6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мідного трубопроводу діаметром до 0,5 дюйма</w:t>
            </w:r>
          </w:p>
        </w:tc>
        <w:tc>
          <w:tcPr>
            <w:tcW w:w="850" w:type="dxa"/>
            <w:tcBorders>
              <w:top w:val="nil"/>
              <w:left w:val="nil"/>
              <w:bottom w:val="single" w:sz="4" w:space="0" w:color="auto"/>
              <w:right w:val="single" w:sz="4" w:space="0" w:color="auto"/>
            </w:tcBorders>
            <w:shd w:val="clear" w:color="000000" w:fill="FFFFFF"/>
            <w:vAlign w:val="bottom"/>
            <w:hideMark/>
          </w:tcPr>
          <w:p w14:paraId="7F6A7A0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2D8505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6009E2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65E68B4"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310</w:t>
            </w:r>
          </w:p>
        </w:tc>
        <w:tc>
          <w:tcPr>
            <w:tcW w:w="7119" w:type="dxa"/>
            <w:tcBorders>
              <w:top w:val="nil"/>
              <w:left w:val="nil"/>
              <w:bottom w:val="single" w:sz="4" w:space="0" w:color="auto"/>
              <w:right w:val="single" w:sz="4" w:space="0" w:color="auto"/>
            </w:tcBorders>
            <w:shd w:val="clear" w:color="000000" w:fill="FFFFFF"/>
            <w:vAlign w:val="bottom"/>
            <w:hideMark/>
          </w:tcPr>
          <w:p w14:paraId="5EE3904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мідного трубопроводу діаметром більше 0,5 дюйма</w:t>
            </w:r>
          </w:p>
        </w:tc>
        <w:tc>
          <w:tcPr>
            <w:tcW w:w="850" w:type="dxa"/>
            <w:tcBorders>
              <w:top w:val="nil"/>
              <w:left w:val="nil"/>
              <w:bottom w:val="single" w:sz="4" w:space="0" w:color="auto"/>
              <w:right w:val="single" w:sz="4" w:space="0" w:color="auto"/>
            </w:tcBorders>
            <w:shd w:val="clear" w:color="000000" w:fill="FFFFFF"/>
            <w:vAlign w:val="bottom"/>
            <w:hideMark/>
          </w:tcPr>
          <w:p w14:paraId="5B234AF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400992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77FA09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0BFF324"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311</w:t>
            </w:r>
          </w:p>
        </w:tc>
        <w:tc>
          <w:tcPr>
            <w:tcW w:w="7119" w:type="dxa"/>
            <w:tcBorders>
              <w:top w:val="nil"/>
              <w:left w:val="nil"/>
              <w:bottom w:val="single" w:sz="4" w:space="0" w:color="auto"/>
              <w:right w:val="single" w:sz="4" w:space="0" w:color="auto"/>
            </w:tcBorders>
            <w:shd w:val="clear" w:color="000000" w:fill="FFFFFF"/>
            <w:vAlign w:val="bottom"/>
            <w:hideMark/>
          </w:tcPr>
          <w:p w14:paraId="0EDF9608"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Врізання в існуючу систему каналізації/водопостачання до 160 мм</w:t>
            </w:r>
          </w:p>
        </w:tc>
        <w:tc>
          <w:tcPr>
            <w:tcW w:w="850" w:type="dxa"/>
            <w:tcBorders>
              <w:top w:val="nil"/>
              <w:left w:val="nil"/>
              <w:bottom w:val="single" w:sz="4" w:space="0" w:color="auto"/>
              <w:right w:val="single" w:sz="4" w:space="0" w:color="auto"/>
            </w:tcBorders>
            <w:shd w:val="clear" w:color="000000" w:fill="FFFFFF"/>
            <w:noWrap/>
            <w:vAlign w:val="bottom"/>
            <w:hideMark/>
          </w:tcPr>
          <w:p w14:paraId="328B5E6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7B0DF9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1739D9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63FB14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312</w:t>
            </w:r>
          </w:p>
        </w:tc>
        <w:tc>
          <w:tcPr>
            <w:tcW w:w="7119" w:type="dxa"/>
            <w:tcBorders>
              <w:top w:val="nil"/>
              <w:left w:val="nil"/>
              <w:bottom w:val="single" w:sz="4" w:space="0" w:color="auto"/>
              <w:right w:val="single" w:sz="4" w:space="0" w:color="auto"/>
            </w:tcBorders>
            <w:shd w:val="clear" w:color="000000" w:fill="FFFFFF"/>
            <w:vAlign w:val="bottom"/>
            <w:hideMark/>
          </w:tcPr>
          <w:p w14:paraId="5481632F"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Врізання в існуючу систему каналізації/водопостачання більше 160 мм</w:t>
            </w:r>
          </w:p>
        </w:tc>
        <w:tc>
          <w:tcPr>
            <w:tcW w:w="850" w:type="dxa"/>
            <w:tcBorders>
              <w:top w:val="nil"/>
              <w:left w:val="nil"/>
              <w:bottom w:val="single" w:sz="4" w:space="0" w:color="auto"/>
              <w:right w:val="single" w:sz="4" w:space="0" w:color="auto"/>
            </w:tcBorders>
            <w:shd w:val="clear" w:color="000000" w:fill="FFFFFF"/>
            <w:noWrap/>
            <w:vAlign w:val="bottom"/>
            <w:hideMark/>
          </w:tcPr>
          <w:p w14:paraId="02C6F33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56D697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8E9D143"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B71DD3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313</w:t>
            </w:r>
          </w:p>
        </w:tc>
        <w:tc>
          <w:tcPr>
            <w:tcW w:w="7119" w:type="dxa"/>
            <w:tcBorders>
              <w:top w:val="nil"/>
              <w:left w:val="nil"/>
              <w:bottom w:val="single" w:sz="4" w:space="0" w:color="auto"/>
              <w:right w:val="single" w:sz="4" w:space="0" w:color="auto"/>
            </w:tcBorders>
            <w:shd w:val="clear" w:color="000000" w:fill="FFFFFF"/>
            <w:vAlign w:val="bottom"/>
            <w:hideMark/>
          </w:tcPr>
          <w:p w14:paraId="5A411AF1" w14:textId="5AD4E6E9"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аксесуарів сантехнічних (гачок, мильниця і </w:t>
            </w:r>
            <w:proofErr w:type="spellStart"/>
            <w:r w:rsidRPr="00116C0D">
              <w:rPr>
                <w:rFonts w:ascii="Times New Roman" w:eastAsia="Times New Roman" w:hAnsi="Times New Roman" w:cs="Times New Roman"/>
                <w:color w:val="000000"/>
                <w:sz w:val="20"/>
                <w:szCs w:val="20"/>
                <w:lang w:val="uk-UA" w:eastAsia="uk-UA"/>
              </w:rPr>
              <w:t>т.</w:t>
            </w:r>
            <w:r w:rsidR="00D37EFC">
              <w:rPr>
                <w:rFonts w:ascii="Times New Roman" w:eastAsia="Times New Roman" w:hAnsi="Times New Roman" w:cs="Times New Roman"/>
                <w:color w:val="000000"/>
                <w:sz w:val="20"/>
                <w:szCs w:val="20"/>
                <w:lang w:val="uk-UA" w:eastAsia="uk-UA"/>
              </w:rPr>
              <w:t>ін</w:t>
            </w:r>
            <w:proofErr w:type="spellEnd"/>
            <w:r w:rsidRPr="00116C0D">
              <w:rPr>
                <w:rFonts w:ascii="Times New Roman" w:eastAsia="Times New Roman" w:hAnsi="Times New Roman" w:cs="Times New Roman"/>
                <w:color w:val="000000"/>
                <w:sz w:val="20"/>
                <w:szCs w:val="20"/>
                <w:lang w:val="uk-UA" w:eastAsia="uk-UA"/>
              </w:rPr>
              <w:t>.)</w:t>
            </w:r>
          </w:p>
        </w:tc>
        <w:tc>
          <w:tcPr>
            <w:tcW w:w="850" w:type="dxa"/>
            <w:tcBorders>
              <w:top w:val="nil"/>
              <w:left w:val="nil"/>
              <w:bottom w:val="single" w:sz="4" w:space="0" w:color="auto"/>
              <w:right w:val="single" w:sz="4" w:space="0" w:color="auto"/>
            </w:tcBorders>
            <w:shd w:val="clear" w:color="000000" w:fill="FFFFFF"/>
            <w:noWrap/>
            <w:vAlign w:val="bottom"/>
            <w:hideMark/>
          </w:tcPr>
          <w:p w14:paraId="0EB368C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3C7F40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9B0474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D0DE8E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314</w:t>
            </w:r>
          </w:p>
        </w:tc>
        <w:tc>
          <w:tcPr>
            <w:tcW w:w="7119" w:type="dxa"/>
            <w:tcBorders>
              <w:top w:val="nil"/>
              <w:left w:val="nil"/>
              <w:bottom w:val="single" w:sz="4" w:space="0" w:color="auto"/>
              <w:right w:val="single" w:sz="4" w:space="0" w:color="auto"/>
            </w:tcBorders>
            <w:shd w:val="clear" w:color="000000" w:fill="FFFFFF"/>
            <w:vAlign w:val="bottom"/>
            <w:hideMark/>
          </w:tcPr>
          <w:p w14:paraId="59ADDA6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Прочищення дворової </w:t>
            </w:r>
            <w:proofErr w:type="spellStart"/>
            <w:r w:rsidRPr="00116C0D">
              <w:rPr>
                <w:rFonts w:ascii="Times New Roman" w:eastAsia="Times New Roman" w:hAnsi="Times New Roman" w:cs="Times New Roman"/>
                <w:color w:val="000000"/>
                <w:sz w:val="20"/>
                <w:szCs w:val="20"/>
                <w:lang w:val="uk-UA" w:eastAsia="uk-UA"/>
              </w:rPr>
              <w:t>каналiзацiйної</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мережi</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7D9FDF54"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94791C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5BE154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AAC1DE2"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lastRenderedPageBreak/>
              <w:t>315</w:t>
            </w:r>
          </w:p>
        </w:tc>
        <w:tc>
          <w:tcPr>
            <w:tcW w:w="7119" w:type="dxa"/>
            <w:tcBorders>
              <w:top w:val="nil"/>
              <w:left w:val="nil"/>
              <w:bottom w:val="single" w:sz="4" w:space="0" w:color="auto"/>
              <w:right w:val="single" w:sz="4" w:space="0" w:color="auto"/>
            </w:tcBorders>
            <w:shd w:val="clear" w:color="000000" w:fill="FFFFFF"/>
            <w:vAlign w:val="bottom"/>
            <w:hideMark/>
          </w:tcPr>
          <w:p w14:paraId="0803107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Прочищення </w:t>
            </w:r>
            <w:proofErr w:type="spellStart"/>
            <w:r w:rsidRPr="00116C0D">
              <w:rPr>
                <w:rFonts w:ascii="Times New Roman" w:eastAsia="Times New Roman" w:hAnsi="Times New Roman" w:cs="Times New Roman"/>
                <w:color w:val="000000"/>
                <w:sz w:val="20"/>
                <w:szCs w:val="20"/>
                <w:lang w:val="uk-UA" w:eastAsia="uk-UA"/>
              </w:rPr>
              <w:t>внутрiшньої</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каналiзацiйної</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мережi</w:t>
            </w:r>
            <w:proofErr w:type="spellEnd"/>
            <w:r w:rsidRPr="00116C0D">
              <w:rPr>
                <w:rFonts w:ascii="Times New Roman" w:eastAsia="Times New Roman" w:hAnsi="Times New Roman" w:cs="Times New Roman"/>
                <w:color w:val="000000"/>
                <w:sz w:val="20"/>
                <w:szCs w:val="20"/>
                <w:lang w:val="uk-UA" w:eastAsia="uk-UA"/>
              </w:rPr>
              <w:t xml:space="preserve"> </w:t>
            </w:r>
          </w:p>
        </w:tc>
        <w:tc>
          <w:tcPr>
            <w:tcW w:w="850" w:type="dxa"/>
            <w:tcBorders>
              <w:top w:val="nil"/>
              <w:left w:val="nil"/>
              <w:bottom w:val="single" w:sz="4" w:space="0" w:color="auto"/>
              <w:right w:val="single" w:sz="4" w:space="0" w:color="auto"/>
            </w:tcBorders>
            <w:shd w:val="clear" w:color="000000" w:fill="FFFFFF"/>
            <w:vAlign w:val="bottom"/>
            <w:hideMark/>
          </w:tcPr>
          <w:p w14:paraId="789B62E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C2DD7D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E4F89F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842BA8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7119" w:type="dxa"/>
            <w:tcBorders>
              <w:top w:val="nil"/>
              <w:left w:val="nil"/>
              <w:bottom w:val="single" w:sz="4" w:space="0" w:color="auto"/>
              <w:right w:val="single" w:sz="4" w:space="0" w:color="auto"/>
            </w:tcBorders>
            <w:shd w:val="clear" w:color="000000" w:fill="FFFFFF"/>
            <w:vAlign w:val="bottom"/>
            <w:hideMark/>
          </w:tcPr>
          <w:p w14:paraId="62FAAB4D" w14:textId="77777777" w:rsidR="00B57D36" w:rsidRPr="00116C0D" w:rsidRDefault="00B57D36" w:rsidP="00B57D36">
            <w:pPr>
              <w:spacing w:after="0" w:line="240" w:lineRule="auto"/>
              <w:jc w:val="center"/>
              <w:rPr>
                <w:rFonts w:ascii="Times New Roman" w:eastAsia="Times New Roman" w:hAnsi="Times New Roman" w:cs="Times New Roman"/>
                <w:b/>
                <w:bCs/>
                <w:color w:val="000000"/>
                <w:sz w:val="20"/>
                <w:szCs w:val="20"/>
                <w:lang w:val="uk-UA" w:eastAsia="uk-UA"/>
              </w:rPr>
            </w:pPr>
            <w:r w:rsidRPr="00116C0D">
              <w:rPr>
                <w:rFonts w:ascii="Times New Roman" w:eastAsia="Times New Roman" w:hAnsi="Times New Roman" w:cs="Times New Roman"/>
                <w:b/>
                <w:bCs/>
                <w:color w:val="000000"/>
                <w:sz w:val="20"/>
                <w:szCs w:val="20"/>
                <w:lang w:val="uk-UA" w:eastAsia="uk-UA"/>
              </w:rPr>
              <w:t>СКС</w:t>
            </w:r>
          </w:p>
        </w:tc>
        <w:tc>
          <w:tcPr>
            <w:tcW w:w="850" w:type="dxa"/>
            <w:tcBorders>
              <w:top w:val="nil"/>
              <w:left w:val="nil"/>
              <w:bottom w:val="single" w:sz="4" w:space="0" w:color="auto"/>
              <w:right w:val="single" w:sz="4" w:space="0" w:color="auto"/>
            </w:tcBorders>
            <w:shd w:val="clear" w:color="000000" w:fill="FFFFFF"/>
            <w:noWrap/>
            <w:vAlign w:val="bottom"/>
            <w:hideMark/>
          </w:tcPr>
          <w:p w14:paraId="458A962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70AED5D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464863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C6D1E0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316</w:t>
            </w:r>
          </w:p>
        </w:tc>
        <w:tc>
          <w:tcPr>
            <w:tcW w:w="7119" w:type="dxa"/>
            <w:tcBorders>
              <w:top w:val="nil"/>
              <w:left w:val="nil"/>
              <w:bottom w:val="single" w:sz="4" w:space="0" w:color="auto"/>
              <w:right w:val="single" w:sz="4" w:space="0" w:color="auto"/>
            </w:tcBorders>
            <w:shd w:val="clear" w:color="000000" w:fill="FFFFFF"/>
            <w:vAlign w:val="bottom"/>
            <w:hideMark/>
          </w:tcPr>
          <w:p w14:paraId="1126B7A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комутаційної шафи (шафа настінна 19 ", глибина 500 мм)</w:t>
            </w:r>
          </w:p>
        </w:tc>
        <w:tc>
          <w:tcPr>
            <w:tcW w:w="850" w:type="dxa"/>
            <w:tcBorders>
              <w:top w:val="nil"/>
              <w:left w:val="nil"/>
              <w:bottom w:val="single" w:sz="4" w:space="0" w:color="auto"/>
              <w:right w:val="single" w:sz="4" w:space="0" w:color="auto"/>
            </w:tcBorders>
            <w:shd w:val="clear" w:color="000000" w:fill="FFFFFF"/>
            <w:noWrap/>
            <w:vAlign w:val="bottom"/>
            <w:hideMark/>
          </w:tcPr>
          <w:p w14:paraId="1560873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32F308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AC79B3D"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F7D3B5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317</w:t>
            </w:r>
          </w:p>
        </w:tc>
        <w:tc>
          <w:tcPr>
            <w:tcW w:w="7119" w:type="dxa"/>
            <w:tcBorders>
              <w:top w:val="nil"/>
              <w:left w:val="nil"/>
              <w:bottom w:val="single" w:sz="4" w:space="0" w:color="auto"/>
              <w:right w:val="single" w:sz="4" w:space="0" w:color="auto"/>
            </w:tcBorders>
            <w:shd w:val="clear" w:color="000000" w:fill="FFFFFF"/>
            <w:vAlign w:val="bottom"/>
            <w:hideMark/>
          </w:tcPr>
          <w:p w14:paraId="525AC9F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Встановлення і монтаж інформаційної розетки (внутрішня, гіпсокартон)</w:t>
            </w:r>
          </w:p>
        </w:tc>
        <w:tc>
          <w:tcPr>
            <w:tcW w:w="850" w:type="dxa"/>
            <w:tcBorders>
              <w:top w:val="nil"/>
              <w:left w:val="nil"/>
              <w:bottom w:val="single" w:sz="4" w:space="0" w:color="auto"/>
              <w:right w:val="single" w:sz="4" w:space="0" w:color="auto"/>
            </w:tcBorders>
            <w:shd w:val="clear" w:color="000000" w:fill="FFFFFF"/>
            <w:noWrap/>
            <w:vAlign w:val="bottom"/>
            <w:hideMark/>
          </w:tcPr>
          <w:p w14:paraId="000282D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B6131F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B1247E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69B632E"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318</w:t>
            </w:r>
          </w:p>
        </w:tc>
        <w:tc>
          <w:tcPr>
            <w:tcW w:w="7119" w:type="dxa"/>
            <w:tcBorders>
              <w:top w:val="nil"/>
              <w:left w:val="nil"/>
              <w:bottom w:val="single" w:sz="4" w:space="0" w:color="auto"/>
              <w:right w:val="single" w:sz="4" w:space="0" w:color="auto"/>
            </w:tcBorders>
            <w:shd w:val="clear" w:color="000000" w:fill="FFFFFF"/>
            <w:vAlign w:val="bottom"/>
            <w:hideMark/>
          </w:tcPr>
          <w:p w14:paraId="0238A46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Встановлення і монтаж інформаційної розетки (зовнішня)</w:t>
            </w:r>
          </w:p>
        </w:tc>
        <w:tc>
          <w:tcPr>
            <w:tcW w:w="850" w:type="dxa"/>
            <w:tcBorders>
              <w:top w:val="nil"/>
              <w:left w:val="nil"/>
              <w:bottom w:val="single" w:sz="4" w:space="0" w:color="auto"/>
              <w:right w:val="single" w:sz="4" w:space="0" w:color="auto"/>
            </w:tcBorders>
            <w:shd w:val="clear" w:color="000000" w:fill="FFFFFF"/>
            <w:noWrap/>
            <w:vAlign w:val="bottom"/>
            <w:hideMark/>
          </w:tcPr>
          <w:p w14:paraId="5207718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29A78A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9F5C4E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75E129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319</w:t>
            </w:r>
          </w:p>
        </w:tc>
        <w:tc>
          <w:tcPr>
            <w:tcW w:w="7119" w:type="dxa"/>
            <w:tcBorders>
              <w:top w:val="nil"/>
              <w:left w:val="nil"/>
              <w:bottom w:val="single" w:sz="4" w:space="0" w:color="auto"/>
              <w:right w:val="single" w:sz="4" w:space="0" w:color="auto"/>
            </w:tcBorders>
            <w:shd w:val="clear" w:color="000000" w:fill="FFFFFF"/>
            <w:vAlign w:val="bottom"/>
            <w:hideMark/>
          </w:tcPr>
          <w:p w14:paraId="3EFCCE6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коробу 150x50</w:t>
            </w:r>
          </w:p>
        </w:tc>
        <w:tc>
          <w:tcPr>
            <w:tcW w:w="850" w:type="dxa"/>
            <w:tcBorders>
              <w:top w:val="nil"/>
              <w:left w:val="nil"/>
              <w:bottom w:val="single" w:sz="4" w:space="0" w:color="auto"/>
              <w:right w:val="single" w:sz="4" w:space="0" w:color="auto"/>
            </w:tcBorders>
            <w:shd w:val="clear" w:color="000000" w:fill="FFFFFF"/>
            <w:vAlign w:val="bottom"/>
            <w:hideMark/>
          </w:tcPr>
          <w:p w14:paraId="0387163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06B284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F454000"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4907F5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320</w:t>
            </w:r>
          </w:p>
        </w:tc>
        <w:tc>
          <w:tcPr>
            <w:tcW w:w="7119" w:type="dxa"/>
            <w:tcBorders>
              <w:top w:val="nil"/>
              <w:left w:val="nil"/>
              <w:bottom w:val="single" w:sz="4" w:space="0" w:color="auto"/>
              <w:right w:val="single" w:sz="4" w:space="0" w:color="auto"/>
            </w:tcBorders>
            <w:shd w:val="clear" w:color="000000" w:fill="FFFFFF"/>
            <w:vAlign w:val="bottom"/>
            <w:hideMark/>
          </w:tcPr>
          <w:p w14:paraId="767295E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коробу 100x50</w:t>
            </w:r>
          </w:p>
        </w:tc>
        <w:tc>
          <w:tcPr>
            <w:tcW w:w="850" w:type="dxa"/>
            <w:tcBorders>
              <w:top w:val="nil"/>
              <w:left w:val="nil"/>
              <w:bottom w:val="single" w:sz="4" w:space="0" w:color="auto"/>
              <w:right w:val="single" w:sz="4" w:space="0" w:color="auto"/>
            </w:tcBorders>
            <w:shd w:val="clear" w:color="000000" w:fill="FFFFFF"/>
            <w:vAlign w:val="bottom"/>
            <w:hideMark/>
          </w:tcPr>
          <w:p w14:paraId="24EEBD6E"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5E5E31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35F94E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EB4E94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321</w:t>
            </w:r>
          </w:p>
        </w:tc>
        <w:tc>
          <w:tcPr>
            <w:tcW w:w="7119" w:type="dxa"/>
            <w:tcBorders>
              <w:top w:val="nil"/>
              <w:left w:val="nil"/>
              <w:bottom w:val="single" w:sz="4" w:space="0" w:color="auto"/>
              <w:right w:val="single" w:sz="4" w:space="0" w:color="auto"/>
            </w:tcBorders>
            <w:shd w:val="clear" w:color="000000" w:fill="FFFFFF"/>
            <w:vAlign w:val="bottom"/>
            <w:hideMark/>
          </w:tcPr>
          <w:p w14:paraId="2D66729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коробу 80x40</w:t>
            </w:r>
          </w:p>
        </w:tc>
        <w:tc>
          <w:tcPr>
            <w:tcW w:w="850" w:type="dxa"/>
            <w:tcBorders>
              <w:top w:val="nil"/>
              <w:left w:val="nil"/>
              <w:bottom w:val="single" w:sz="4" w:space="0" w:color="auto"/>
              <w:right w:val="single" w:sz="4" w:space="0" w:color="auto"/>
            </w:tcBorders>
            <w:shd w:val="clear" w:color="000000" w:fill="FFFFFF"/>
            <w:vAlign w:val="bottom"/>
            <w:hideMark/>
          </w:tcPr>
          <w:p w14:paraId="4E4688A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2F67127"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6A68EAF"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4E00A1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322</w:t>
            </w:r>
          </w:p>
        </w:tc>
        <w:tc>
          <w:tcPr>
            <w:tcW w:w="7119" w:type="dxa"/>
            <w:tcBorders>
              <w:top w:val="nil"/>
              <w:left w:val="nil"/>
              <w:bottom w:val="single" w:sz="4" w:space="0" w:color="auto"/>
              <w:right w:val="single" w:sz="4" w:space="0" w:color="auto"/>
            </w:tcBorders>
            <w:shd w:val="clear" w:color="000000" w:fill="FFFFFF"/>
            <w:vAlign w:val="bottom"/>
            <w:hideMark/>
          </w:tcPr>
          <w:p w14:paraId="61EF9FE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коробу 40x20</w:t>
            </w:r>
          </w:p>
        </w:tc>
        <w:tc>
          <w:tcPr>
            <w:tcW w:w="850" w:type="dxa"/>
            <w:tcBorders>
              <w:top w:val="nil"/>
              <w:left w:val="nil"/>
              <w:bottom w:val="single" w:sz="4" w:space="0" w:color="auto"/>
              <w:right w:val="single" w:sz="4" w:space="0" w:color="auto"/>
            </w:tcBorders>
            <w:shd w:val="clear" w:color="000000" w:fill="FFFFFF"/>
            <w:vAlign w:val="bottom"/>
            <w:hideMark/>
          </w:tcPr>
          <w:p w14:paraId="40D5ECF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9F13C6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115B723"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EBCBEE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323</w:t>
            </w:r>
          </w:p>
        </w:tc>
        <w:tc>
          <w:tcPr>
            <w:tcW w:w="7119" w:type="dxa"/>
            <w:tcBorders>
              <w:top w:val="nil"/>
              <w:left w:val="nil"/>
              <w:bottom w:val="single" w:sz="4" w:space="0" w:color="auto"/>
              <w:right w:val="single" w:sz="4" w:space="0" w:color="auto"/>
            </w:tcBorders>
            <w:shd w:val="clear" w:color="000000" w:fill="FFFFFF"/>
            <w:vAlign w:val="bottom"/>
            <w:hideMark/>
          </w:tcPr>
          <w:p w14:paraId="49F51410" w14:textId="34AB546F"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Прокладання вито</w:t>
            </w:r>
            <w:r w:rsidR="00D202A2">
              <w:rPr>
                <w:rFonts w:ascii="Times New Roman" w:eastAsia="Times New Roman" w:hAnsi="Times New Roman" w:cs="Times New Roman"/>
                <w:color w:val="000000"/>
                <w:sz w:val="20"/>
                <w:szCs w:val="20"/>
                <w:lang w:val="uk-UA" w:eastAsia="uk-UA"/>
              </w:rPr>
              <w:t>ї</w:t>
            </w:r>
            <w:r w:rsidRPr="00116C0D">
              <w:rPr>
                <w:rFonts w:ascii="Times New Roman" w:eastAsia="Times New Roman" w:hAnsi="Times New Roman" w:cs="Times New Roman"/>
                <w:color w:val="000000"/>
                <w:sz w:val="20"/>
                <w:szCs w:val="20"/>
                <w:lang w:val="uk-UA" w:eastAsia="uk-UA"/>
              </w:rPr>
              <w:t xml:space="preserve"> пари UTP 4*2*0.51mm, мідь (рівно для кабелю FTP, SFTP)</w:t>
            </w:r>
          </w:p>
        </w:tc>
        <w:tc>
          <w:tcPr>
            <w:tcW w:w="850" w:type="dxa"/>
            <w:tcBorders>
              <w:top w:val="nil"/>
              <w:left w:val="nil"/>
              <w:bottom w:val="single" w:sz="4" w:space="0" w:color="auto"/>
              <w:right w:val="single" w:sz="4" w:space="0" w:color="auto"/>
            </w:tcBorders>
            <w:shd w:val="clear" w:color="000000" w:fill="FFFFFF"/>
            <w:vAlign w:val="bottom"/>
            <w:hideMark/>
          </w:tcPr>
          <w:p w14:paraId="5A0F89B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212344D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94F19D2"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91FA64A"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324</w:t>
            </w:r>
          </w:p>
        </w:tc>
        <w:tc>
          <w:tcPr>
            <w:tcW w:w="7119" w:type="dxa"/>
            <w:tcBorders>
              <w:top w:val="nil"/>
              <w:left w:val="nil"/>
              <w:bottom w:val="single" w:sz="4" w:space="0" w:color="auto"/>
              <w:right w:val="single" w:sz="4" w:space="0" w:color="auto"/>
            </w:tcBorders>
            <w:shd w:val="clear" w:color="000000" w:fill="FFFFFF"/>
            <w:vAlign w:val="bottom"/>
            <w:hideMark/>
          </w:tcPr>
          <w:p w14:paraId="6E3B1FEC"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модуля RJ-45 з маркуванням (при підключенні </w:t>
            </w:r>
            <w:proofErr w:type="spellStart"/>
            <w:r w:rsidRPr="00116C0D">
              <w:rPr>
                <w:rFonts w:ascii="Times New Roman" w:eastAsia="Times New Roman" w:hAnsi="Times New Roman" w:cs="Times New Roman"/>
                <w:color w:val="000000"/>
                <w:sz w:val="20"/>
                <w:szCs w:val="20"/>
                <w:lang w:val="uk-UA" w:eastAsia="uk-UA"/>
              </w:rPr>
              <w:t>патч</w:t>
            </w:r>
            <w:proofErr w:type="spellEnd"/>
            <w:r w:rsidRPr="00116C0D">
              <w:rPr>
                <w:rFonts w:ascii="Times New Roman" w:eastAsia="Times New Roman" w:hAnsi="Times New Roman" w:cs="Times New Roman"/>
                <w:color w:val="000000"/>
                <w:sz w:val="20"/>
                <w:szCs w:val="20"/>
                <w:lang w:val="uk-UA" w:eastAsia="uk-UA"/>
              </w:rPr>
              <w:t xml:space="preserve"> панелі)</w:t>
            </w:r>
          </w:p>
        </w:tc>
        <w:tc>
          <w:tcPr>
            <w:tcW w:w="850" w:type="dxa"/>
            <w:tcBorders>
              <w:top w:val="nil"/>
              <w:left w:val="nil"/>
              <w:bottom w:val="single" w:sz="4" w:space="0" w:color="auto"/>
              <w:right w:val="single" w:sz="4" w:space="0" w:color="auto"/>
            </w:tcBorders>
            <w:shd w:val="clear" w:color="000000" w:fill="FFFFFF"/>
            <w:noWrap/>
            <w:vAlign w:val="bottom"/>
            <w:hideMark/>
          </w:tcPr>
          <w:p w14:paraId="6D44A60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DA2602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0813A4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A9E77E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325</w:t>
            </w:r>
          </w:p>
        </w:tc>
        <w:tc>
          <w:tcPr>
            <w:tcW w:w="7119" w:type="dxa"/>
            <w:tcBorders>
              <w:top w:val="nil"/>
              <w:left w:val="nil"/>
              <w:bottom w:val="single" w:sz="4" w:space="0" w:color="auto"/>
              <w:right w:val="single" w:sz="4" w:space="0" w:color="auto"/>
            </w:tcBorders>
            <w:shd w:val="clear" w:color="000000" w:fill="FFFFFF"/>
            <w:vAlign w:val="bottom"/>
            <w:hideMark/>
          </w:tcPr>
          <w:p w14:paraId="3C6B11B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w:t>
            </w:r>
            <w:proofErr w:type="spellStart"/>
            <w:r w:rsidRPr="00116C0D">
              <w:rPr>
                <w:rFonts w:ascii="Times New Roman" w:eastAsia="Times New Roman" w:hAnsi="Times New Roman" w:cs="Times New Roman"/>
                <w:color w:val="000000"/>
                <w:sz w:val="20"/>
                <w:szCs w:val="20"/>
                <w:lang w:val="uk-UA" w:eastAsia="uk-UA"/>
              </w:rPr>
              <w:t>патч</w:t>
            </w:r>
            <w:proofErr w:type="spellEnd"/>
            <w:r w:rsidRPr="00116C0D">
              <w:rPr>
                <w:rFonts w:ascii="Times New Roman" w:eastAsia="Times New Roman" w:hAnsi="Times New Roman" w:cs="Times New Roman"/>
                <w:color w:val="000000"/>
                <w:sz w:val="20"/>
                <w:szCs w:val="20"/>
                <w:lang w:val="uk-UA" w:eastAsia="uk-UA"/>
              </w:rPr>
              <w:t>-корда САТ5е UTP</w:t>
            </w:r>
          </w:p>
        </w:tc>
        <w:tc>
          <w:tcPr>
            <w:tcW w:w="850" w:type="dxa"/>
            <w:tcBorders>
              <w:top w:val="nil"/>
              <w:left w:val="nil"/>
              <w:bottom w:val="single" w:sz="4" w:space="0" w:color="auto"/>
              <w:right w:val="single" w:sz="4" w:space="0" w:color="auto"/>
            </w:tcBorders>
            <w:shd w:val="clear" w:color="000000" w:fill="FFFFFF"/>
            <w:noWrap/>
            <w:vAlign w:val="bottom"/>
            <w:hideMark/>
          </w:tcPr>
          <w:p w14:paraId="72928A4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AD034A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1D109A7"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8A635AD"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326</w:t>
            </w:r>
          </w:p>
        </w:tc>
        <w:tc>
          <w:tcPr>
            <w:tcW w:w="7119" w:type="dxa"/>
            <w:tcBorders>
              <w:top w:val="nil"/>
              <w:left w:val="nil"/>
              <w:bottom w:val="single" w:sz="4" w:space="0" w:color="auto"/>
              <w:right w:val="single" w:sz="4" w:space="0" w:color="auto"/>
            </w:tcBorders>
            <w:shd w:val="clear" w:color="000000" w:fill="FFFFFF"/>
            <w:vAlign w:val="bottom"/>
            <w:hideMark/>
          </w:tcPr>
          <w:p w14:paraId="3B65ECF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мережевого фільтра 19” (6-8 розеток)</w:t>
            </w:r>
          </w:p>
        </w:tc>
        <w:tc>
          <w:tcPr>
            <w:tcW w:w="850" w:type="dxa"/>
            <w:tcBorders>
              <w:top w:val="nil"/>
              <w:left w:val="nil"/>
              <w:bottom w:val="single" w:sz="4" w:space="0" w:color="auto"/>
              <w:right w:val="single" w:sz="4" w:space="0" w:color="auto"/>
            </w:tcBorders>
            <w:shd w:val="clear" w:color="000000" w:fill="FFFFFF"/>
            <w:noWrap/>
            <w:vAlign w:val="bottom"/>
            <w:hideMark/>
          </w:tcPr>
          <w:p w14:paraId="503F8AC7"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30BBDB1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255A45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B6C0EA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327</w:t>
            </w:r>
          </w:p>
        </w:tc>
        <w:tc>
          <w:tcPr>
            <w:tcW w:w="7119" w:type="dxa"/>
            <w:tcBorders>
              <w:top w:val="nil"/>
              <w:left w:val="nil"/>
              <w:bottom w:val="single" w:sz="4" w:space="0" w:color="auto"/>
              <w:right w:val="single" w:sz="4" w:space="0" w:color="auto"/>
            </w:tcBorders>
            <w:shd w:val="clear" w:color="000000" w:fill="FFFFFF"/>
            <w:vAlign w:val="bottom"/>
            <w:hideMark/>
          </w:tcPr>
          <w:p w14:paraId="3B7B0558" w14:textId="2BD2ED5C"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Встановлення і монтаж кнопки </w:t>
            </w:r>
            <w:r w:rsidR="00F959BD">
              <w:rPr>
                <w:rFonts w:ascii="Times New Roman" w:eastAsia="Times New Roman" w:hAnsi="Times New Roman" w:cs="Times New Roman"/>
                <w:color w:val="000000"/>
                <w:sz w:val="20"/>
                <w:szCs w:val="20"/>
                <w:lang w:val="uk-UA" w:eastAsia="uk-UA"/>
              </w:rPr>
              <w:t xml:space="preserve">виклику </w:t>
            </w:r>
            <w:r w:rsidRPr="00116C0D">
              <w:rPr>
                <w:rFonts w:ascii="Times New Roman" w:eastAsia="Times New Roman" w:hAnsi="Times New Roman" w:cs="Times New Roman"/>
                <w:color w:val="000000"/>
                <w:sz w:val="20"/>
                <w:szCs w:val="20"/>
                <w:lang w:val="uk-UA" w:eastAsia="uk-UA"/>
              </w:rPr>
              <w:t>персоналу (зовнішня)</w:t>
            </w:r>
          </w:p>
        </w:tc>
        <w:tc>
          <w:tcPr>
            <w:tcW w:w="850" w:type="dxa"/>
            <w:tcBorders>
              <w:top w:val="nil"/>
              <w:left w:val="nil"/>
              <w:bottom w:val="single" w:sz="4" w:space="0" w:color="auto"/>
              <w:right w:val="single" w:sz="4" w:space="0" w:color="auto"/>
            </w:tcBorders>
            <w:shd w:val="clear" w:color="000000" w:fill="FFFFFF"/>
            <w:noWrap/>
            <w:vAlign w:val="bottom"/>
            <w:hideMark/>
          </w:tcPr>
          <w:p w14:paraId="7988D14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0D1F94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7CF7B0F"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A8F4FC4"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328</w:t>
            </w:r>
          </w:p>
        </w:tc>
        <w:tc>
          <w:tcPr>
            <w:tcW w:w="7119" w:type="dxa"/>
            <w:tcBorders>
              <w:top w:val="nil"/>
              <w:left w:val="nil"/>
              <w:bottom w:val="single" w:sz="4" w:space="0" w:color="auto"/>
              <w:right w:val="single" w:sz="4" w:space="0" w:color="auto"/>
            </w:tcBorders>
            <w:shd w:val="clear" w:color="000000" w:fill="FFFFFF"/>
            <w:vAlign w:val="bottom"/>
            <w:hideMark/>
          </w:tcPr>
          <w:p w14:paraId="36F3CCB9"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панелі оптичної</w:t>
            </w:r>
          </w:p>
        </w:tc>
        <w:tc>
          <w:tcPr>
            <w:tcW w:w="850" w:type="dxa"/>
            <w:tcBorders>
              <w:top w:val="nil"/>
              <w:left w:val="nil"/>
              <w:bottom w:val="single" w:sz="4" w:space="0" w:color="auto"/>
              <w:right w:val="single" w:sz="4" w:space="0" w:color="auto"/>
            </w:tcBorders>
            <w:shd w:val="clear" w:color="000000" w:fill="FFFFFF"/>
            <w:noWrap/>
            <w:vAlign w:val="bottom"/>
            <w:hideMark/>
          </w:tcPr>
          <w:p w14:paraId="4201A9BA"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4D91A3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9BF47D9"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DB0C87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329</w:t>
            </w:r>
          </w:p>
        </w:tc>
        <w:tc>
          <w:tcPr>
            <w:tcW w:w="7119" w:type="dxa"/>
            <w:tcBorders>
              <w:top w:val="nil"/>
              <w:left w:val="nil"/>
              <w:bottom w:val="single" w:sz="4" w:space="0" w:color="auto"/>
              <w:right w:val="single" w:sz="4" w:space="0" w:color="auto"/>
            </w:tcBorders>
            <w:shd w:val="clear" w:color="000000" w:fill="FFFFFF"/>
            <w:vAlign w:val="bottom"/>
            <w:hideMark/>
          </w:tcPr>
          <w:p w14:paraId="6206504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термостату</w:t>
            </w:r>
          </w:p>
        </w:tc>
        <w:tc>
          <w:tcPr>
            <w:tcW w:w="850" w:type="dxa"/>
            <w:tcBorders>
              <w:top w:val="nil"/>
              <w:left w:val="nil"/>
              <w:bottom w:val="single" w:sz="4" w:space="0" w:color="auto"/>
              <w:right w:val="single" w:sz="4" w:space="0" w:color="auto"/>
            </w:tcBorders>
            <w:shd w:val="clear" w:color="000000" w:fill="FFFFFF"/>
            <w:noWrap/>
            <w:vAlign w:val="bottom"/>
            <w:hideMark/>
          </w:tcPr>
          <w:p w14:paraId="274344C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AB1957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8C7697F"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A343F5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330</w:t>
            </w:r>
          </w:p>
        </w:tc>
        <w:tc>
          <w:tcPr>
            <w:tcW w:w="7119" w:type="dxa"/>
            <w:tcBorders>
              <w:top w:val="nil"/>
              <w:left w:val="nil"/>
              <w:bottom w:val="single" w:sz="4" w:space="0" w:color="auto"/>
              <w:right w:val="single" w:sz="4" w:space="0" w:color="auto"/>
            </w:tcBorders>
            <w:shd w:val="clear" w:color="000000" w:fill="FFFFFF"/>
            <w:vAlign w:val="bottom"/>
            <w:hideMark/>
          </w:tcPr>
          <w:p w14:paraId="716E37C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шнура живлення</w:t>
            </w:r>
          </w:p>
        </w:tc>
        <w:tc>
          <w:tcPr>
            <w:tcW w:w="850" w:type="dxa"/>
            <w:tcBorders>
              <w:top w:val="nil"/>
              <w:left w:val="nil"/>
              <w:bottom w:val="single" w:sz="4" w:space="0" w:color="auto"/>
              <w:right w:val="single" w:sz="4" w:space="0" w:color="auto"/>
            </w:tcBorders>
            <w:shd w:val="clear" w:color="000000" w:fill="FFFFFF"/>
            <w:noWrap/>
            <w:vAlign w:val="bottom"/>
            <w:hideMark/>
          </w:tcPr>
          <w:p w14:paraId="2C5ECB5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BAAF6B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E50739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52734F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331</w:t>
            </w:r>
          </w:p>
        </w:tc>
        <w:tc>
          <w:tcPr>
            <w:tcW w:w="7119" w:type="dxa"/>
            <w:tcBorders>
              <w:top w:val="nil"/>
              <w:left w:val="nil"/>
              <w:bottom w:val="single" w:sz="4" w:space="0" w:color="auto"/>
              <w:right w:val="single" w:sz="4" w:space="0" w:color="auto"/>
            </w:tcBorders>
            <w:shd w:val="clear" w:color="000000" w:fill="FFFFFF"/>
            <w:vAlign w:val="bottom"/>
            <w:hideMark/>
          </w:tcPr>
          <w:p w14:paraId="1C28672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блока вентилятора</w:t>
            </w:r>
          </w:p>
        </w:tc>
        <w:tc>
          <w:tcPr>
            <w:tcW w:w="850" w:type="dxa"/>
            <w:tcBorders>
              <w:top w:val="nil"/>
              <w:left w:val="nil"/>
              <w:bottom w:val="single" w:sz="4" w:space="0" w:color="auto"/>
              <w:right w:val="single" w:sz="4" w:space="0" w:color="auto"/>
            </w:tcBorders>
            <w:shd w:val="clear" w:color="000000" w:fill="FFFFFF"/>
            <w:noWrap/>
            <w:vAlign w:val="bottom"/>
            <w:hideMark/>
          </w:tcPr>
          <w:p w14:paraId="550A71E6"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0CC074E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A187E71"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F6E525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332</w:t>
            </w:r>
          </w:p>
        </w:tc>
        <w:tc>
          <w:tcPr>
            <w:tcW w:w="7119" w:type="dxa"/>
            <w:tcBorders>
              <w:top w:val="nil"/>
              <w:left w:val="nil"/>
              <w:bottom w:val="single" w:sz="4" w:space="0" w:color="auto"/>
              <w:right w:val="single" w:sz="4" w:space="0" w:color="auto"/>
            </w:tcBorders>
            <w:shd w:val="clear" w:color="000000" w:fill="FFFFFF"/>
            <w:vAlign w:val="bottom"/>
            <w:hideMark/>
          </w:tcPr>
          <w:p w14:paraId="465AF867"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розетки подвійної</w:t>
            </w:r>
          </w:p>
        </w:tc>
        <w:tc>
          <w:tcPr>
            <w:tcW w:w="850" w:type="dxa"/>
            <w:tcBorders>
              <w:top w:val="nil"/>
              <w:left w:val="nil"/>
              <w:bottom w:val="single" w:sz="4" w:space="0" w:color="auto"/>
              <w:right w:val="single" w:sz="4" w:space="0" w:color="auto"/>
            </w:tcBorders>
            <w:shd w:val="clear" w:color="000000" w:fill="FFFFFF"/>
            <w:noWrap/>
            <w:vAlign w:val="bottom"/>
            <w:hideMark/>
          </w:tcPr>
          <w:p w14:paraId="2AF864D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1641EC72"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C43F234"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8B7BBA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333</w:t>
            </w:r>
          </w:p>
        </w:tc>
        <w:tc>
          <w:tcPr>
            <w:tcW w:w="7119" w:type="dxa"/>
            <w:tcBorders>
              <w:top w:val="nil"/>
              <w:left w:val="nil"/>
              <w:bottom w:val="single" w:sz="4" w:space="0" w:color="auto"/>
              <w:right w:val="single" w:sz="4" w:space="0" w:color="auto"/>
            </w:tcBorders>
            <w:shd w:val="clear" w:color="000000" w:fill="FFFFFF"/>
            <w:vAlign w:val="bottom"/>
            <w:hideMark/>
          </w:tcPr>
          <w:p w14:paraId="5BA5A54B"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Монтаж </w:t>
            </w:r>
            <w:proofErr w:type="spellStart"/>
            <w:r w:rsidRPr="00116C0D">
              <w:rPr>
                <w:rFonts w:ascii="Times New Roman" w:eastAsia="Times New Roman" w:hAnsi="Times New Roman" w:cs="Times New Roman"/>
                <w:color w:val="000000"/>
                <w:sz w:val="20"/>
                <w:szCs w:val="20"/>
                <w:lang w:val="uk-UA" w:eastAsia="uk-UA"/>
              </w:rPr>
              <w:t>суппорту</w:t>
            </w:r>
            <w:proofErr w:type="spellEnd"/>
            <w:r w:rsidRPr="00116C0D">
              <w:rPr>
                <w:rFonts w:ascii="Times New Roman" w:eastAsia="Times New Roman" w:hAnsi="Times New Roman" w:cs="Times New Roman"/>
                <w:color w:val="000000"/>
                <w:sz w:val="20"/>
                <w:szCs w:val="20"/>
                <w:lang w:val="uk-UA" w:eastAsia="uk-UA"/>
              </w:rPr>
              <w:t xml:space="preserve"> для встановлення розеток</w:t>
            </w:r>
          </w:p>
        </w:tc>
        <w:tc>
          <w:tcPr>
            <w:tcW w:w="850" w:type="dxa"/>
            <w:tcBorders>
              <w:top w:val="nil"/>
              <w:left w:val="nil"/>
              <w:bottom w:val="single" w:sz="4" w:space="0" w:color="auto"/>
              <w:right w:val="single" w:sz="4" w:space="0" w:color="auto"/>
            </w:tcBorders>
            <w:shd w:val="clear" w:color="000000" w:fill="FFFFFF"/>
            <w:noWrap/>
            <w:vAlign w:val="bottom"/>
            <w:hideMark/>
          </w:tcPr>
          <w:p w14:paraId="7CC3029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0482F1A"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75C94BB"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5AF951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334</w:t>
            </w:r>
          </w:p>
        </w:tc>
        <w:tc>
          <w:tcPr>
            <w:tcW w:w="7119" w:type="dxa"/>
            <w:tcBorders>
              <w:top w:val="nil"/>
              <w:left w:val="nil"/>
              <w:bottom w:val="single" w:sz="4" w:space="0" w:color="auto"/>
              <w:right w:val="single" w:sz="4" w:space="0" w:color="auto"/>
            </w:tcBorders>
            <w:shd w:val="clear" w:color="000000" w:fill="FFFFFF"/>
            <w:vAlign w:val="bottom"/>
            <w:hideMark/>
          </w:tcPr>
          <w:p w14:paraId="1BF7C29E"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Панчування</w:t>
            </w:r>
            <w:proofErr w:type="spellEnd"/>
            <w:r w:rsidRPr="00116C0D">
              <w:rPr>
                <w:rFonts w:ascii="Times New Roman" w:eastAsia="Times New Roman" w:hAnsi="Times New Roman" w:cs="Times New Roman"/>
                <w:color w:val="000000"/>
                <w:sz w:val="20"/>
                <w:szCs w:val="20"/>
                <w:lang w:val="uk-UA" w:eastAsia="uk-UA"/>
              </w:rPr>
              <w:t xml:space="preserve"> </w:t>
            </w:r>
            <w:proofErr w:type="spellStart"/>
            <w:r w:rsidRPr="00116C0D">
              <w:rPr>
                <w:rFonts w:ascii="Times New Roman" w:eastAsia="Times New Roman" w:hAnsi="Times New Roman" w:cs="Times New Roman"/>
                <w:color w:val="000000"/>
                <w:sz w:val="20"/>
                <w:szCs w:val="20"/>
                <w:lang w:val="uk-UA" w:eastAsia="uk-UA"/>
              </w:rPr>
              <w:t>патч</w:t>
            </w:r>
            <w:proofErr w:type="spellEnd"/>
            <w:r w:rsidRPr="00116C0D">
              <w:rPr>
                <w:rFonts w:ascii="Times New Roman" w:eastAsia="Times New Roman" w:hAnsi="Times New Roman" w:cs="Times New Roman"/>
                <w:color w:val="000000"/>
                <w:sz w:val="20"/>
                <w:szCs w:val="20"/>
                <w:lang w:val="uk-UA" w:eastAsia="uk-UA"/>
              </w:rPr>
              <w:t xml:space="preserve"> панелі</w:t>
            </w:r>
          </w:p>
        </w:tc>
        <w:tc>
          <w:tcPr>
            <w:tcW w:w="850" w:type="dxa"/>
            <w:tcBorders>
              <w:top w:val="nil"/>
              <w:left w:val="nil"/>
              <w:bottom w:val="single" w:sz="4" w:space="0" w:color="auto"/>
              <w:right w:val="single" w:sz="4" w:space="0" w:color="auto"/>
            </w:tcBorders>
            <w:shd w:val="clear" w:color="000000" w:fill="FFFFFF"/>
            <w:noWrap/>
            <w:vAlign w:val="bottom"/>
            <w:hideMark/>
          </w:tcPr>
          <w:p w14:paraId="0AF1D568"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7A94BE7C"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766C62D"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5C2A32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335</w:t>
            </w:r>
          </w:p>
        </w:tc>
        <w:tc>
          <w:tcPr>
            <w:tcW w:w="7119" w:type="dxa"/>
            <w:tcBorders>
              <w:top w:val="nil"/>
              <w:left w:val="nil"/>
              <w:bottom w:val="single" w:sz="4" w:space="0" w:color="auto"/>
              <w:right w:val="single" w:sz="4" w:space="0" w:color="auto"/>
            </w:tcBorders>
            <w:shd w:val="clear" w:color="000000" w:fill="FFFFFF"/>
            <w:vAlign w:val="bottom"/>
            <w:hideMark/>
          </w:tcPr>
          <w:p w14:paraId="46FAB5A3"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Монтаж кабельного органайзера</w:t>
            </w:r>
          </w:p>
        </w:tc>
        <w:tc>
          <w:tcPr>
            <w:tcW w:w="850" w:type="dxa"/>
            <w:tcBorders>
              <w:top w:val="nil"/>
              <w:left w:val="nil"/>
              <w:bottom w:val="single" w:sz="4" w:space="0" w:color="auto"/>
              <w:right w:val="single" w:sz="4" w:space="0" w:color="auto"/>
            </w:tcBorders>
            <w:shd w:val="clear" w:color="000000" w:fill="FFFFFF"/>
            <w:noWrap/>
            <w:vAlign w:val="bottom"/>
            <w:hideMark/>
          </w:tcPr>
          <w:p w14:paraId="1B17025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CC25C9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AA8D26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CCD847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336</w:t>
            </w:r>
          </w:p>
        </w:tc>
        <w:tc>
          <w:tcPr>
            <w:tcW w:w="7119" w:type="dxa"/>
            <w:tcBorders>
              <w:top w:val="nil"/>
              <w:left w:val="nil"/>
              <w:bottom w:val="single" w:sz="4" w:space="0" w:color="auto"/>
              <w:right w:val="single" w:sz="4" w:space="0" w:color="auto"/>
            </w:tcBorders>
            <w:shd w:val="clear" w:color="000000" w:fill="FFFFFF"/>
            <w:vAlign w:val="bottom"/>
            <w:hideMark/>
          </w:tcPr>
          <w:p w14:paraId="635F941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Перемонтаж </w:t>
            </w:r>
            <w:proofErr w:type="spellStart"/>
            <w:r w:rsidRPr="00116C0D">
              <w:rPr>
                <w:rFonts w:ascii="Times New Roman" w:eastAsia="Times New Roman" w:hAnsi="Times New Roman" w:cs="Times New Roman"/>
                <w:color w:val="000000"/>
                <w:sz w:val="20"/>
                <w:szCs w:val="20"/>
                <w:lang w:val="uk-UA" w:eastAsia="uk-UA"/>
              </w:rPr>
              <w:t>кабеля</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64C0D51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мп</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54BB25E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578DB1F"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99C6C98"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337</w:t>
            </w:r>
          </w:p>
        </w:tc>
        <w:tc>
          <w:tcPr>
            <w:tcW w:w="7119" w:type="dxa"/>
            <w:tcBorders>
              <w:top w:val="nil"/>
              <w:left w:val="nil"/>
              <w:bottom w:val="single" w:sz="4" w:space="0" w:color="auto"/>
              <w:right w:val="single" w:sz="4" w:space="0" w:color="auto"/>
            </w:tcBorders>
            <w:shd w:val="clear" w:color="000000" w:fill="FFFFFF"/>
            <w:vAlign w:val="bottom"/>
            <w:hideMark/>
          </w:tcPr>
          <w:p w14:paraId="70FEDF61"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Тестування та маркування портів</w:t>
            </w:r>
          </w:p>
        </w:tc>
        <w:tc>
          <w:tcPr>
            <w:tcW w:w="850" w:type="dxa"/>
            <w:tcBorders>
              <w:top w:val="nil"/>
              <w:left w:val="nil"/>
              <w:bottom w:val="single" w:sz="4" w:space="0" w:color="auto"/>
              <w:right w:val="single" w:sz="4" w:space="0" w:color="auto"/>
            </w:tcBorders>
            <w:shd w:val="clear" w:color="000000" w:fill="FFFFFF"/>
            <w:noWrap/>
            <w:vAlign w:val="bottom"/>
            <w:hideMark/>
          </w:tcPr>
          <w:p w14:paraId="7CCC761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4ADC035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6ACA49A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87B2F2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7119" w:type="dxa"/>
            <w:tcBorders>
              <w:top w:val="nil"/>
              <w:left w:val="nil"/>
              <w:bottom w:val="single" w:sz="4" w:space="0" w:color="auto"/>
              <w:right w:val="single" w:sz="4" w:space="0" w:color="auto"/>
            </w:tcBorders>
            <w:shd w:val="clear" w:color="000000" w:fill="FFFFFF"/>
            <w:vAlign w:val="bottom"/>
            <w:hideMark/>
          </w:tcPr>
          <w:p w14:paraId="68CC7415" w14:textId="77777777" w:rsidR="00B57D36" w:rsidRPr="00116C0D" w:rsidRDefault="00B57D36" w:rsidP="00B57D36">
            <w:pPr>
              <w:spacing w:after="0" w:line="240" w:lineRule="auto"/>
              <w:jc w:val="center"/>
              <w:rPr>
                <w:rFonts w:ascii="Times New Roman" w:eastAsia="Times New Roman" w:hAnsi="Times New Roman" w:cs="Times New Roman"/>
                <w:b/>
                <w:bCs/>
                <w:color w:val="000000"/>
                <w:sz w:val="20"/>
                <w:szCs w:val="20"/>
                <w:lang w:val="uk-UA" w:eastAsia="uk-UA"/>
              </w:rPr>
            </w:pPr>
            <w:r w:rsidRPr="00116C0D">
              <w:rPr>
                <w:rFonts w:ascii="Times New Roman" w:eastAsia="Times New Roman" w:hAnsi="Times New Roman" w:cs="Times New Roman"/>
                <w:b/>
                <w:bCs/>
                <w:color w:val="000000"/>
                <w:sz w:val="20"/>
                <w:szCs w:val="20"/>
                <w:lang w:val="uk-UA" w:eastAsia="uk-UA"/>
              </w:rPr>
              <w:t>Інше</w:t>
            </w:r>
          </w:p>
        </w:tc>
        <w:tc>
          <w:tcPr>
            <w:tcW w:w="850" w:type="dxa"/>
            <w:tcBorders>
              <w:top w:val="nil"/>
              <w:left w:val="nil"/>
              <w:bottom w:val="single" w:sz="4" w:space="0" w:color="auto"/>
              <w:right w:val="single" w:sz="4" w:space="0" w:color="auto"/>
            </w:tcBorders>
            <w:shd w:val="clear" w:color="000000" w:fill="FFFFFF"/>
            <w:noWrap/>
            <w:vAlign w:val="bottom"/>
            <w:hideMark/>
          </w:tcPr>
          <w:p w14:paraId="068E3B13"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197CFB8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2679F4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D785CD0"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338</w:t>
            </w:r>
          </w:p>
        </w:tc>
        <w:tc>
          <w:tcPr>
            <w:tcW w:w="7119" w:type="dxa"/>
            <w:tcBorders>
              <w:top w:val="nil"/>
              <w:left w:val="nil"/>
              <w:bottom w:val="single" w:sz="4" w:space="0" w:color="auto"/>
              <w:right w:val="single" w:sz="4" w:space="0" w:color="auto"/>
            </w:tcBorders>
            <w:shd w:val="clear" w:color="000000" w:fill="FFFFFF"/>
            <w:vAlign w:val="bottom"/>
            <w:hideMark/>
          </w:tcPr>
          <w:p w14:paraId="3D8D8CF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Захист плівкою обладнання та товару</w:t>
            </w:r>
          </w:p>
        </w:tc>
        <w:tc>
          <w:tcPr>
            <w:tcW w:w="850" w:type="dxa"/>
            <w:tcBorders>
              <w:top w:val="nil"/>
              <w:left w:val="nil"/>
              <w:bottom w:val="single" w:sz="4" w:space="0" w:color="auto"/>
              <w:right w:val="single" w:sz="4" w:space="0" w:color="auto"/>
            </w:tcBorders>
            <w:shd w:val="clear" w:color="000000" w:fill="FFFFFF"/>
            <w:vAlign w:val="bottom"/>
            <w:hideMark/>
          </w:tcPr>
          <w:p w14:paraId="7A661E92"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3AAFB96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15482F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C55FC8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339</w:t>
            </w:r>
          </w:p>
        </w:tc>
        <w:tc>
          <w:tcPr>
            <w:tcW w:w="7119" w:type="dxa"/>
            <w:tcBorders>
              <w:top w:val="nil"/>
              <w:left w:val="nil"/>
              <w:bottom w:val="single" w:sz="4" w:space="0" w:color="auto"/>
              <w:right w:val="single" w:sz="4" w:space="0" w:color="auto"/>
            </w:tcBorders>
            <w:shd w:val="clear" w:color="000000" w:fill="FFFFFF"/>
            <w:vAlign w:val="bottom"/>
            <w:hideMark/>
          </w:tcPr>
          <w:p w14:paraId="69C56E1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Зняття захисної плівки з обладнання та товару</w:t>
            </w:r>
          </w:p>
        </w:tc>
        <w:tc>
          <w:tcPr>
            <w:tcW w:w="850" w:type="dxa"/>
            <w:tcBorders>
              <w:top w:val="nil"/>
              <w:left w:val="nil"/>
              <w:bottom w:val="single" w:sz="4" w:space="0" w:color="auto"/>
              <w:right w:val="single" w:sz="4" w:space="0" w:color="auto"/>
            </w:tcBorders>
            <w:shd w:val="clear" w:color="000000" w:fill="FFFFFF"/>
            <w:vAlign w:val="bottom"/>
            <w:hideMark/>
          </w:tcPr>
          <w:p w14:paraId="561CFE7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315ABEBF"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1CA0754E"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2315F47"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340</w:t>
            </w:r>
          </w:p>
        </w:tc>
        <w:tc>
          <w:tcPr>
            <w:tcW w:w="7119" w:type="dxa"/>
            <w:tcBorders>
              <w:top w:val="nil"/>
              <w:left w:val="nil"/>
              <w:bottom w:val="single" w:sz="4" w:space="0" w:color="auto"/>
              <w:right w:val="single" w:sz="4" w:space="0" w:color="auto"/>
            </w:tcBorders>
            <w:shd w:val="clear" w:color="000000" w:fill="FFFFFF"/>
            <w:vAlign w:val="bottom"/>
            <w:hideMark/>
          </w:tcPr>
          <w:p w14:paraId="5B20F1F2"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Захист і </w:t>
            </w:r>
            <w:proofErr w:type="spellStart"/>
            <w:r w:rsidRPr="00116C0D">
              <w:rPr>
                <w:rFonts w:ascii="Times New Roman" w:eastAsia="Times New Roman" w:hAnsi="Times New Roman" w:cs="Times New Roman"/>
                <w:color w:val="000000"/>
                <w:sz w:val="20"/>
                <w:szCs w:val="20"/>
                <w:lang w:val="uk-UA" w:eastAsia="uk-UA"/>
              </w:rPr>
              <w:t>оклейка</w:t>
            </w:r>
            <w:proofErr w:type="spellEnd"/>
            <w:r w:rsidRPr="00116C0D">
              <w:rPr>
                <w:rFonts w:ascii="Times New Roman" w:eastAsia="Times New Roman" w:hAnsi="Times New Roman" w:cs="Times New Roman"/>
                <w:color w:val="000000"/>
                <w:sz w:val="20"/>
                <w:szCs w:val="20"/>
                <w:lang w:val="uk-UA" w:eastAsia="uk-UA"/>
              </w:rPr>
              <w:t xml:space="preserve"> плівкою (вітрини, вікна)</w:t>
            </w:r>
          </w:p>
        </w:tc>
        <w:tc>
          <w:tcPr>
            <w:tcW w:w="850" w:type="dxa"/>
            <w:tcBorders>
              <w:top w:val="nil"/>
              <w:left w:val="nil"/>
              <w:bottom w:val="single" w:sz="4" w:space="0" w:color="auto"/>
              <w:right w:val="single" w:sz="4" w:space="0" w:color="auto"/>
            </w:tcBorders>
            <w:shd w:val="clear" w:color="000000" w:fill="FFFFFF"/>
            <w:vAlign w:val="bottom"/>
            <w:hideMark/>
          </w:tcPr>
          <w:p w14:paraId="19EEBD6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6E3CF9B"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08390E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2C0FEE3"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341</w:t>
            </w:r>
          </w:p>
        </w:tc>
        <w:tc>
          <w:tcPr>
            <w:tcW w:w="7119" w:type="dxa"/>
            <w:tcBorders>
              <w:top w:val="nil"/>
              <w:left w:val="nil"/>
              <w:bottom w:val="single" w:sz="4" w:space="0" w:color="auto"/>
              <w:right w:val="single" w:sz="4" w:space="0" w:color="auto"/>
            </w:tcBorders>
            <w:shd w:val="clear" w:color="000000" w:fill="FFFFFF"/>
            <w:vAlign w:val="bottom"/>
            <w:hideMark/>
          </w:tcPr>
          <w:p w14:paraId="50FF243A"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Захист підлоги, стін та інших конструкцій </w:t>
            </w:r>
            <w:proofErr w:type="spellStart"/>
            <w:r w:rsidRPr="00116C0D">
              <w:rPr>
                <w:rFonts w:ascii="Times New Roman" w:eastAsia="Times New Roman" w:hAnsi="Times New Roman" w:cs="Times New Roman"/>
                <w:color w:val="000000"/>
                <w:sz w:val="20"/>
                <w:szCs w:val="20"/>
                <w:lang w:val="uk-UA" w:eastAsia="uk-UA"/>
              </w:rPr>
              <w:t>гофрокартоном</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14:paraId="671DB623"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79E13A3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4873AE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25B7D1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342</w:t>
            </w:r>
          </w:p>
        </w:tc>
        <w:tc>
          <w:tcPr>
            <w:tcW w:w="7119" w:type="dxa"/>
            <w:tcBorders>
              <w:top w:val="nil"/>
              <w:left w:val="nil"/>
              <w:bottom w:val="single" w:sz="4" w:space="0" w:color="auto"/>
              <w:right w:val="single" w:sz="4" w:space="0" w:color="auto"/>
            </w:tcBorders>
            <w:shd w:val="clear" w:color="000000" w:fill="FFFFFF"/>
            <w:vAlign w:val="bottom"/>
            <w:hideMark/>
          </w:tcPr>
          <w:p w14:paraId="6ADA762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Захист меблів та інших конструкцій плівкою</w:t>
            </w:r>
          </w:p>
        </w:tc>
        <w:tc>
          <w:tcPr>
            <w:tcW w:w="850" w:type="dxa"/>
            <w:tcBorders>
              <w:top w:val="nil"/>
              <w:left w:val="nil"/>
              <w:bottom w:val="single" w:sz="4" w:space="0" w:color="auto"/>
              <w:right w:val="single" w:sz="4" w:space="0" w:color="auto"/>
            </w:tcBorders>
            <w:shd w:val="clear" w:color="000000" w:fill="FFFFFF"/>
            <w:vAlign w:val="bottom"/>
            <w:hideMark/>
          </w:tcPr>
          <w:p w14:paraId="59F49D99"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184EDD2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55070C8" w14:textId="77777777" w:rsidTr="00B57D36">
        <w:trPr>
          <w:trHeight w:val="52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2EC3F1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343</w:t>
            </w:r>
          </w:p>
        </w:tc>
        <w:tc>
          <w:tcPr>
            <w:tcW w:w="7119" w:type="dxa"/>
            <w:tcBorders>
              <w:top w:val="nil"/>
              <w:left w:val="nil"/>
              <w:bottom w:val="single" w:sz="4" w:space="0" w:color="auto"/>
              <w:right w:val="single" w:sz="4" w:space="0" w:color="auto"/>
            </w:tcBorders>
            <w:shd w:val="clear" w:color="000000" w:fill="FFFFFF"/>
            <w:vAlign w:val="bottom"/>
            <w:hideMark/>
          </w:tcPr>
          <w:p w14:paraId="6C3CF02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Встановлення та розбирання пересувних збірно-розбірних вишок (тура)</w:t>
            </w:r>
          </w:p>
        </w:tc>
        <w:tc>
          <w:tcPr>
            <w:tcW w:w="850" w:type="dxa"/>
            <w:tcBorders>
              <w:top w:val="nil"/>
              <w:left w:val="nil"/>
              <w:bottom w:val="single" w:sz="4" w:space="0" w:color="auto"/>
              <w:right w:val="single" w:sz="4" w:space="0" w:color="auto"/>
            </w:tcBorders>
            <w:shd w:val="clear" w:color="000000" w:fill="FFFFFF"/>
            <w:noWrap/>
            <w:vAlign w:val="bottom"/>
            <w:hideMark/>
          </w:tcPr>
          <w:p w14:paraId="78D6EFBF"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8B866E6"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556E5D90"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A03595B"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344</w:t>
            </w:r>
          </w:p>
        </w:tc>
        <w:tc>
          <w:tcPr>
            <w:tcW w:w="7119" w:type="dxa"/>
            <w:tcBorders>
              <w:top w:val="nil"/>
              <w:left w:val="nil"/>
              <w:bottom w:val="single" w:sz="4" w:space="0" w:color="auto"/>
              <w:right w:val="single" w:sz="4" w:space="0" w:color="auto"/>
            </w:tcBorders>
            <w:shd w:val="clear" w:color="000000" w:fill="FFFFFF"/>
            <w:vAlign w:val="bottom"/>
            <w:hideMark/>
          </w:tcPr>
          <w:p w14:paraId="6D87FACE" w14:textId="55E89D64"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Захист підло</w:t>
            </w:r>
            <w:r w:rsidR="00B33575">
              <w:rPr>
                <w:rFonts w:ascii="Times New Roman" w:eastAsia="Times New Roman" w:hAnsi="Times New Roman" w:cs="Times New Roman"/>
                <w:color w:val="000000"/>
                <w:sz w:val="20"/>
                <w:szCs w:val="20"/>
                <w:lang w:val="uk-UA" w:eastAsia="uk-UA"/>
              </w:rPr>
              <w:t>г</w:t>
            </w:r>
            <w:r w:rsidRPr="00116C0D">
              <w:rPr>
                <w:rFonts w:ascii="Times New Roman" w:eastAsia="Times New Roman" w:hAnsi="Times New Roman" w:cs="Times New Roman"/>
                <w:color w:val="000000"/>
                <w:sz w:val="20"/>
                <w:szCs w:val="20"/>
                <w:lang w:val="uk-UA" w:eastAsia="uk-UA"/>
              </w:rPr>
              <w:t>, стін та інших конструкцій плівкою</w:t>
            </w:r>
          </w:p>
        </w:tc>
        <w:tc>
          <w:tcPr>
            <w:tcW w:w="850" w:type="dxa"/>
            <w:tcBorders>
              <w:top w:val="nil"/>
              <w:left w:val="nil"/>
              <w:bottom w:val="single" w:sz="4" w:space="0" w:color="auto"/>
              <w:right w:val="single" w:sz="4" w:space="0" w:color="auto"/>
            </w:tcBorders>
            <w:shd w:val="clear" w:color="000000" w:fill="FFFFFF"/>
            <w:vAlign w:val="bottom"/>
            <w:hideMark/>
          </w:tcPr>
          <w:p w14:paraId="14ADAFB1"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м2</w:t>
            </w:r>
          </w:p>
        </w:tc>
        <w:tc>
          <w:tcPr>
            <w:tcW w:w="1418" w:type="dxa"/>
            <w:tcBorders>
              <w:top w:val="nil"/>
              <w:left w:val="nil"/>
              <w:bottom w:val="single" w:sz="4" w:space="0" w:color="auto"/>
              <w:right w:val="single" w:sz="4" w:space="0" w:color="auto"/>
            </w:tcBorders>
            <w:shd w:val="clear" w:color="000000" w:fill="FFFFFF"/>
            <w:noWrap/>
            <w:vAlign w:val="bottom"/>
            <w:hideMark/>
          </w:tcPr>
          <w:p w14:paraId="6639E0B5"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78CC60C3"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608470A"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345</w:t>
            </w:r>
          </w:p>
        </w:tc>
        <w:tc>
          <w:tcPr>
            <w:tcW w:w="7119" w:type="dxa"/>
            <w:tcBorders>
              <w:top w:val="nil"/>
              <w:left w:val="nil"/>
              <w:bottom w:val="single" w:sz="4" w:space="0" w:color="auto"/>
              <w:right w:val="single" w:sz="4" w:space="0" w:color="auto"/>
            </w:tcBorders>
            <w:shd w:val="clear" w:color="000000" w:fill="FFFFFF"/>
            <w:vAlign w:val="bottom"/>
            <w:hideMark/>
          </w:tcPr>
          <w:p w14:paraId="069A096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Кріплення анкерами сейфа/металевої шафи до підлоги</w:t>
            </w:r>
          </w:p>
        </w:tc>
        <w:tc>
          <w:tcPr>
            <w:tcW w:w="850" w:type="dxa"/>
            <w:tcBorders>
              <w:top w:val="nil"/>
              <w:left w:val="nil"/>
              <w:bottom w:val="single" w:sz="4" w:space="0" w:color="auto"/>
              <w:right w:val="single" w:sz="4" w:space="0" w:color="auto"/>
            </w:tcBorders>
            <w:shd w:val="clear" w:color="000000" w:fill="FFFFFF"/>
            <w:noWrap/>
            <w:vAlign w:val="bottom"/>
            <w:hideMark/>
          </w:tcPr>
          <w:p w14:paraId="5E685650"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116C0D">
              <w:rPr>
                <w:rFonts w:ascii="Times New Roman" w:eastAsia="Times New Roman" w:hAnsi="Times New Roman" w:cs="Times New Roman"/>
                <w:color w:val="000000"/>
                <w:sz w:val="20"/>
                <w:szCs w:val="20"/>
                <w:lang w:val="uk-UA" w:eastAsia="uk-UA"/>
              </w:rPr>
              <w:t>шт</w:t>
            </w:r>
            <w:proofErr w:type="spellEnd"/>
          </w:p>
        </w:tc>
        <w:tc>
          <w:tcPr>
            <w:tcW w:w="1418" w:type="dxa"/>
            <w:tcBorders>
              <w:top w:val="nil"/>
              <w:left w:val="nil"/>
              <w:bottom w:val="single" w:sz="4" w:space="0" w:color="auto"/>
              <w:right w:val="single" w:sz="4" w:space="0" w:color="auto"/>
            </w:tcBorders>
            <w:shd w:val="clear" w:color="000000" w:fill="FFFFFF"/>
            <w:noWrap/>
            <w:vAlign w:val="bottom"/>
            <w:hideMark/>
          </w:tcPr>
          <w:p w14:paraId="63C43259"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46B5FEA"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3A91046"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346</w:t>
            </w:r>
          </w:p>
        </w:tc>
        <w:tc>
          <w:tcPr>
            <w:tcW w:w="7119" w:type="dxa"/>
            <w:tcBorders>
              <w:top w:val="nil"/>
              <w:left w:val="nil"/>
              <w:bottom w:val="single" w:sz="4" w:space="0" w:color="auto"/>
              <w:right w:val="single" w:sz="4" w:space="0" w:color="auto"/>
            </w:tcBorders>
            <w:shd w:val="clear" w:color="000000" w:fill="FFFFFF"/>
            <w:vAlign w:val="bottom"/>
            <w:hideMark/>
          </w:tcPr>
          <w:p w14:paraId="17E23BF4"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Винесення і навантаження сміття</w:t>
            </w:r>
          </w:p>
        </w:tc>
        <w:tc>
          <w:tcPr>
            <w:tcW w:w="850" w:type="dxa"/>
            <w:tcBorders>
              <w:top w:val="nil"/>
              <w:left w:val="nil"/>
              <w:bottom w:val="single" w:sz="4" w:space="0" w:color="auto"/>
              <w:right w:val="single" w:sz="4" w:space="0" w:color="auto"/>
            </w:tcBorders>
            <w:shd w:val="clear" w:color="000000" w:fill="FFFFFF"/>
            <w:vAlign w:val="bottom"/>
            <w:hideMark/>
          </w:tcPr>
          <w:p w14:paraId="5D22B00B"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т</w:t>
            </w:r>
          </w:p>
        </w:tc>
        <w:tc>
          <w:tcPr>
            <w:tcW w:w="1418" w:type="dxa"/>
            <w:tcBorders>
              <w:top w:val="nil"/>
              <w:left w:val="nil"/>
              <w:bottom w:val="single" w:sz="4" w:space="0" w:color="auto"/>
              <w:right w:val="single" w:sz="4" w:space="0" w:color="auto"/>
            </w:tcBorders>
            <w:shd w:val="clear" w:color="000000" w:fill="FFFFFF"/>
            <w:noWrap/>
            <w:vAlign w:val="bottom"/>
            <w:hideMark/>
          </w:tcPr>
          <w:p w14:paraId="16C87CE0"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0A8C6F06"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64B52DF"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347</w:t>
            </w:r>
          </w:p>
        </w:tc>
        <w:tc>
          <w:tcPr>
            <w:tcW w:w="7119" w:type="dxa"/>
            <w:tcBorders>
              <w:top w:val="nil"/>
              <w:left w:val="nil"/>
              <w:bottom w:val="single" w:sz="4" w:space="0" w:color="auto"/>
              <w:right w:val="single" w:sz="4" w:space="0" w:color="auto"/>
            </w:tcBorders>
            <w:shd w:val="clear" w:color="000000" w:fill="FFFFFF"/>
            <w:vAlign w:val="bottom"/>
            <w:hideMark/>
          </w:tcPr>
          <w:p w14:paraId="52B71E0F" w14:textId="0723E334"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w:t>
            </w:r>
            <w:r w:rsidR="004A19AB">
              <w:rPr>
                <w:rFonts w:ascii="Times New Roman" w:eastAsia="Times New Roman" w:hAnsi="Times New Roman" w:cs="Times New Roman"/>
                <w:color w:val="000000"/>
                <w:sz w:val="20"/>
                <w:szCs w:val="20"/>
                <w:lang w:val="uk-UA" w:eastAsia="uk-UA"/>
              </w:rPr>
              <w:t>и</w:t>
            </w:r>
            <w:r w:rsidRPr="00116C0D">
              <w:rPr>
                <w:rFonts w:ascii="Times New Roman" w:eastAsia="Times New Roman" w:hAnsi="Times New Roman" w:cs="Times New Roman"/>
                <w:color w:val="000000"/>
                <w:sz w:val="20"/>
                <w:szCs w:val="20"/>
                <w:lang w:val="uk-UA" w:eastAsia="uk-UA"/>
              </w:rPr>
              <w:t>віз будівельного сміття</w:t>
            </w:r>
          </w:p>
        </w:tc>
        <w:tc>
          <w:tcPr>
            <w:tcW w:w="850" w:type="dxa"/>
            <w:tcBorders>
              <w:top w:val="nil"/>
              <w:left w:val="nil"/>
              <w:bottom w:val="single" w:sz="4" w:space="0" w:color="auto"/>
              <w:right w:val="single" w:sz="4" w:space="0" w:color="auto"/>
            </w:tcBorders>
            <w:shd w:val="clear" w:color="000000" w:fill="FFFFFF"/>
            <w:vAlign w:val="bottom"/>
            <w:hideMark/>
          </w:tcPr>
          <w:p w14:paraId="5609189D"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т</w:t>
            </w:r>
          </w:p>
        </w:tc>
        <w:tc>
          <w:tcPr>
            <w:tcW w:w="1418" w:type="dxa"/>
            <w:tcBorders>
              <w:top w:val="nil"/>
              <w:left w:val="nil"/>
              <w:bottom w:val="single" w:sz="4" w:space="0" w:color="auto"/>
              <w:right w:val="single" w:sz="4" w:space="0" w:color="auto"/>
            </w:tcBorders>
            <w:shd w:val="clear" w:color="000000" w:fill="FFFFFF"/>
            <w:noWrap/>
            <w:vAlign w:val="bottom"/>
            <w:hideMark/>
          </w:tcPr>
          <w:p w14:paraId="36021FD8"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4927447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88BEC95"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348</w:t>
            </w:r>
          </w:p>
        </w:tc>
        <w:tc>
          <w:tcPr>
            <w:tcW w:w="7119" w:type="dxa"/>
            <w:tcBorders>
              <w:top w:val="nil"/>
              <w:left w:val="nil"/>
              <w:bottom w:val="single" w:sz="4" w:space="0" w:color="auto"/>
              <w:right w:val="single" w:sz="4" w:space="0" w:color="auto"/>
            </w:tcBorders>
            <w:shd w:val="clear" w:color="000000" w:fill="FFFFFF"/>
            <w:vAlign w:val="bottom"/>
            <w:hideMark/>
          </w:tcPr>
          <w:p w14:paraId="3AFFDAD5"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 xml:space="preserve">Діагностика  </w:t>
            </w:r>
          </w:p>
        </w:tc>
        <w:tc>
          <w:tcPr>
            <w:tcW w:w="850" w:type="dxa"/>
            <w:tcBorders>
              <w:top w:val="nil"/>
              <w:left w:val="nil"/>
              <w:bottom w:val="single" w:sz="4" w:space="0" w:color="auto"/>
              <w:right w:val="single" w:sz="4" w:space="0" w:color="auto"/>
            </w:tcBorders>
            <w:shd w:val="clear" w:color="000000" w:fill="FFFFFF"/>
            <w:noWrap/>
            <w:vAlign w:val="bottom"/>
            <w:hideMark/>
          </w:tcPr>
          <w:p w14:paraId="047AFAE5"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виїзд</w:t>
            </w:r>
          </w:p>
        </w:tc>
        <w:tc>
          <w:tcPr>
            <w:tcW w:w="1418" w:type="dxa"/>
            <w:tcBorders>
              <w:top w:val="nil"/>
              <w:left w:val="nil"/>
              <w:bottom w:val="single" w:sz="4" w:space="0" w:color="auto"/>
              <w:right w:val="single" w:sz="4" w:space="0" w:color="auto"/>
            </w:tcBorders>
            <w:shd w:val="clear" w:color="000000" w:fill="FFFFFF"/>
            <w:noWrap/>
            <w:vAlign w:val="bottom"/>
            <w:hideMark/>
          </w:tcPr>
          <w:p w14:paraId="7CF7CAAD"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2D04FD45"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27B29C9"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349</w:t>
            </w:r>
          </w:p>
        </w:tc>
        <w:tc>
          <w:tcPr>
            <w:tcW w:w="7119" w:type="dxa"/>
            <w:tcBorders>
              <w:top w:val="nil"/>
              <w:left w:val="nil"/>
              <w:bottom w:val="single" w:sz="4" w:space="0" w:color="auto"/>
              <w:right w:val="single" w:sz="4" w:space="0" w:color="auto"/>
            </w:tcBorders>
            <w:shd w:val="clear" w:color="000000" w:fill="FFFFFF"/>
            <w:vAlign w:val="bottom"/>
            <w:hideMark/>
          </w:tcPr>
          <w:p w14:paraId="49FEA43D"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Аварійний виїзд на об'єкт</w:t>
            </w:r>
          </w:p>
        </w:tc>
        <w:tc>
          <w:tcPr>
            <w:tcW w:w="850" w:type="dxa"/>
            <w:tcBorders>
              <w:top w:val="nil"/>
              <w:left w:val="nil"/>
              <w:bottom w:val="single" w:sz="4" w:space="0" w:color="auto"/>
              <w:right w:val="single" w:sz="4" w:space="0" w:color="auto"/>
            </w:tcBorders>
            <w:shd w:val="clear" w:color="000000" w:fill="FFFFFF"/>
            <w:noWrap/>
            <w:vAlign w:val="bottom"/>
            <w:hideMark/>
          </w:tcPr>
          <w:p w14:paraId="48EF960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виїзд</w:t>
            </w:r>
          </w:p>
        </w:tc>
        <w:tc>
          <w:tcPr>
            <w:tcW w:w="1418" w:type="dxa"/>
            <w:tcBorders>
              <w:top w:val="nil"/>
              <w:left w:val="nil"/>
              <w:bottom w:val="single" w:sz="4" w:space="0" w:color="auto"/>
              <w:right w:val="single" w:sz="4" w:space="0" w:color="auto"/>
            </w:tcBorders>
            <w:shd w:val="clear" w:color="000000" w:fill="FFFFFF"/>
            <w:noWrap/>
            <w:vAlign w:val="bottom"/>
            <w:hideMark/>
          </w:tcPr>
          <w:p w14:paraId="2A5C2BB1"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r w:rsidR="00B57D36" w:rsidRPr="00116C0D" w14:paraId="32D610AC" w14:textId="77777777" w:rsidTr="00B57D36">
        <w:trPr>
          <w:trHeight w:val="300"/>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374FCFC" w14:textId="77777777" w:rsidR="00B57D36" w:rsidRPr="00116C0D" w:rsidRDefault="00B57D36" w:rsidP="00B57D36">
            <w:pPr>
              <w:spacing w:after="0" w:line="240" w:lineRule="auto"/>
              <w:jc w:val="center"/>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350</w:t>
            </w:r>
          </w:p>
        </w:tc>
        <w:tc>
          <w:tcPr>
            <w:tcW w:w="7119" w:type="dxa"/>
            <w:tcBorders>
              <w:top w:val="nil"/>
              <w:left w:val="nil"/>
              <w:bottom w:val="single" w:sz="4" w:space="0" w:color="auto"/>
              <w:right w:val="single" w:sz="4" w:space="0" w:color="auto"/>
            </w:tcBorders>
            <w:shd w:val="clear" w:color="000000" w:fill="FFFFFF"/>
            <w:vAlign w:val="bottom"/>
            <w:hideMark/>
          </w:tcPr>
          <w:p w14:paraId="2A1A1CE0" w14:textId="77777777" w:rsidR="00B57D36" w:rsidRPr="00116C0D" w:rsidRDefault="00B57D36" w:rsidP="00B57D36">
            <w:pPr>
              <w:spacing w:after="0" w:line="240" w:lineRule="auto"/>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Терміновий виїзд на об'єкт</w:t>
            </w:r>
          </w:p>
        </w:tc>
        <w:tc>
          <w:tcPr>
            <w:tcW w:w="850" w:type="dxa"/>
            <w:tcBorders>
              <w:top w:val="nil"/>
              <w:left w:val="nil"/>
              <w:bottom w:val="single" w:sz="4" w:space="0" w:color="auto"/>
              <w:right w:val="single" w:sz="4" w:space="0" w:color="auto"/>
            </w:tcBorders>
            <w:shd w:val="clear" w:color="000000" w:fill="FFFFFF"/>
            <w:noWrap/>
            <w:vAlign w:val="bottom"/>
            <w:hideMark/>
          </w:tcPr>
          <w:p w14:paraId="46D2823C" w14:textId="77777777" w:rsidR="00B57D36" w:rsidRPr="00116C0D" w:rsidRDefault="00B57D36" w:rsidP="00B57D36">
            <w:pPr>
              <w:spacing w:after="0" w:line="240" w:lineRule="auto"/>
              <w:jc w:val="center"/>
              <w:rPr>
                <w:rFonts w:ascii="Times New Roman" w:eastAsia="Times New Roman" w:hAnsi="Times New Roman" w:cs="Times New Roman"/>
                <w:color w:val="000000"/>
                <w:sz w:val="20"/>
                <w:szCs w:val="20"/>
                <w:lang w:val="uk-UA" w:eastAsia="uk-UA"/>
              </w:rPr>
            </w:pPr>
            <w:r w:rsidRPr="00116C0D">
              <w:rPr>
                <w:rFonts w:ascii="Times New Roman" w:eastAsia="Times New Roman" w:hAnsi="Times New Roman" w:cs="Times New Roman"/>
                <w:color w:val="000000"/>
                <w:sz w:val="20"/>
                <w:szCs w:val="20"/>
                <w:lang w:val="uk-UA" w:eastAsia="uk-UA"/>
              </w:rPr>
              <w:t>виїзд</w:t>
            </w:r>
          </w:p>
        </w:tc>
        <w:tc>
          <w:tcPr>
            <w:tcW w:w="1418" w:type="dxa"/>
            <w:tcBorders>
              <w:top w:val="nil"/>
              <w:left w:val="nil"/>
              <w:bottom w:val="single" w:sz="4" w:space="0" w:color="auto"/>
              <w:right w:val="single" w:sz="4" w:space="0" w:color="auto"/>
            </w:tcBorders>
            <w:shd w:val="clear" w:color="000000" w:fill="FFFFFF"/>
            <w:noWrap/>
            <w:vAlign w:val="bottom"/>
            <w:hideMark/>
          </w:tcPr>
          <w:p w14:paraId="14DB0EDE" w14:textId="77777777" w:rsidR="00B57D36" w:rsidRPr="00116C0D" w:rsidRDefault="00B57D36" w:rsidP="00B57D36">
            <w:pPr>
              <w:spacing w:after="0" w:line="240" w:lineRule="auto"/>
              <w:rPr>
                <w:rFonts w:ascii="Calibri" w:eastAsia="Times New Roman" w:hAnsi="Calibri" w:cs="Calibri"/>
                <w:color w:val="000000"/>
                <w:lang w:val="uk-UA" w:eastAsia="uk-UA"/>
              </w:rPr>
            </w:pPr>
            <w:r w:rsidRPr="00116C0D">
              <w:rPr>
                <w:rFonts w:ascii="Calibri" w:eastAsia="Times New Roman" w:hAnsi="Calibri" w:cs="Calibri"/>
                <w:color w:val="000000"/>
                <w:lang w:val="uk-UA" w:eastAsia="uk-UA"/>
              </w:rPr>
              <w:t> </w:t>
            </w:r>
          </w:p>
        </w:tc>
      </w:tr>
    </w:tbl>
    <w:p w14:paraId="07852C8B" w14:textId="77777777" w:rsidR="00D919BF" w:rsidRPr="00116C0D" w:rsidRDefault="00D919BF" w:rsidP="00840A5A">
      <w:pPr>
        <w:jc w:val="right"/>
        <w:rPr>
          <w:b/>
          <w:sz w:val="20"/>
          <w:szCs w:val="20"/>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99"/>
      </w:tblGrid>
      <w:tr w:rsidR="00775671" w:rsidRPr="00116C0D" w14:paraId="13AA8090" w14:textId="77777777" w:rsidTr="00736C4F">
        <w:tc>
          <w:tcPr>
            <w:tcW w:w="4922" w:type="dxa"/>
          </w:tcPr>
          <w:p w14:paraId="15405CB9" w14:textId="77777777" w:rsidR="00775671" w:rsidRPr="00116C0D" w:rsidRDefault="00775671" w:rsidP="00736C4F">
            <w:pPr>
              <w:jc w:val="both"/>
              <w:rPr>
                <w:rFonts w:eastAsia="Times New Roman" w:cs="Arial CYR"/>
                <w:b/>
                <w:bCs/>
                <w:color w:val="000000"/>
                <w:sz w:val="20"/>
                <w:szCs w:val="20"/>
                <w:u w:val="single"/>
                <w:lang w:val="uk-UA" w:eastAsia="ru-RU"/>
              </w:rPr>
            </w:pPr>
          </w:p>
          <w:p w14:paraId="6131E665" w14:textId="77777777" w:rsidR="00775671" w:rsidRPr="00116C0D" w:rsidRDefault="00775671" w:rsidP="00736C4F">
            <w:pPr>
              <w:jc w:val="both"/>
              <w:rPr>
                <w:lang w:val="uk-UA"/>
              </w:rPr>
            </w:pPr>
            <w:r w:rsidRPr="00116C0D">
              <w:rPr>
                <w:rFonts w:eastAsia="Times New Roman" w:cs="Arial CYR"/>
                <w:b/>
                <w:bCs/>
                <w:color w:val="000000"/>
                <w:sz w:val="20"/>
                <w:szCs w:val="20"/>
                <w:u w:val="single"/>
                <w:lang w:val="uk-UA" w:eastAsia="ru-RU"/>
              </w:rPr>
              <w:t>Замовник:</w:t>
            </w:r>
          </w:p>
        </w:tc>
        <w:tc>
          <w:tcPr>
            <w:tcW w:w="4999" w:type="dxa"/>
          </w:tcPr>
          <w:p w14:paraId="5260A295" w14:textId="77777777" w:rsidR="00775671" w:rsidRPr="00116C0D" w:rsidRDefault="00775671" w:rsidP="00736C4F">
            <w:pPr>
              <w:jc w:val="both"/>
              <w:rPr>
                <w:rFonts w:eastAsia="Times New Roman" w:cs="Arial CYR"/>
                <w:b/>
                <w:bCs/>
                <w:color w:val="000000"/>
                <w:sz w:val="20"/>
                <w:szCs w:val="20"/>
                <w:u w:val="single"/>
                <w:lang w:val="uk-UA" w:eastAsia="ru-RU"/>
              </w:rPr>
            </w:pPr>
          </w:p>
          <w:p w14:paraId="604A0B90" w14:textId="77777777" w:rsidR="00775671" w:rsidRPr="00116C0D" w:rsidRDefault="00775671" w:rsidP="00736C4F">
            <w:pPr>
              <w:jc w:val="both"/>
              <w:rPr>
                <w:lang w:val="uk-UA"/>
              </w:rPr>
            </w:pPr>
            <w:r w:rsidRPr="00116C0D">
              <w:rPr>
                <w:rFonts w:eastAsia="Times New Roman" w:cs="Arial CYR"/>
                <w:b/>
                <w:bCs/>
                <w:color w:val="000000"/>
                <w:sz w:val="20"/>
                <w:szCs w:val="20"/>
                <w:u w:val="single"/>
                <w:lang w:val="uk-UA" w:eastAsia="ru-RU"/>
              </w:rPr>
              <w:t>Виконавець:</w:t>
            </w:r>
          </w:p>
        </w:tc>
      </w:tr>
      <w:tr w:rsidR="00775671" w:rsidRPr="00116C0D" w14:paraId="2E82F179" w14:textId="77777777" w:rsidTr="00736C4F">
        <w:trPr>
          <w:trHeight w:val="425"/>
        </w:trPr>
        <w:tc>
          <w:tcPr>
            <w:tcW w:w="4922" w:type="dxa"/>
          </w:tcPr>
          <w:p w14:paraId="0F12C159" w14:textId="77777777" w:rsidR="00775671" w:rsidRPr="00116C0D" w:rsidRDefault="00775671" w:rsidP="00736C4F">
            <w:pPr>
              <w:jc w:val="both"/>
              <w:rPr>
                <w:rFonts w:eastAsia="Times New Roman" w:cs="Arial CYR"/>
                <w:b/>
                <w:bCs/>
                <w:sz w:val="20"/>
                <w:szCs w:val="20"/>
                <w:lang w:val="uk-UA" w:eastAsia="ru-RU"/>
              </w:rPr>
            </w:pPr>
          </w:p>
          <w:p w14:paraId="5D902D2D" w14:textId="77777777" w:rsidR="00775671" w:rsidRPr="00116C0D" w:rsidRDefault="00775671" w:rsidP="00736C4F">
            <w:pPr>
              <w:jc w:val="both"/>
              <w:rPr>
                <w:rFonts w:eastAsia="Times New Roman" w:cs="Arial CYR"/>
                <w:b/>
                <w:bCs/>
                <w:sz w:val="20"/>
                <w:szCs w:val="20"/>
                <w:lang w:val="uk-UA" w:eastAsia="ru-RU"/>
              </w:rPr>
            </w:pPr>
          </w:p>
          <w:p w14:paraId="7F21F9E0" w14:textId="77777777" w:rsidR="00775671" w:rsidRPr="00116C0D" w:rsidRDefault="00775671" w:rsidP="00736C4F">
            <w:pPr>
              <w:jc w:val="both"/>
              <w:rPr>
                <w:lang w:val="uk-UA"/>
              </w:rPr>
            </w:pPr>
            <w:proofErr w:type="spellStart"/>
            <w:r w:rsidRPr="00116C0D">
              <w:rPr>
                <w:rFonts w:eastAsia="Times New Roman" w:cs="Arial CYR"/>
                <w:b/>
                <w:bCs/>
                <w:sz w:val="20"/>
                <w:szCs w:val="20"/>
                <w:lang w:val="uk-UA" w:eastAsia="ru-RU"/>
              </w:rPr>
              <w:t>М.п</w:t>
            </w:r>
            <w:proofErr w:type="spellEnd"/>
            <w:r w:rsidRPr="00116C0D">
              <w:rPr>
                <w:rFonts w:eastAsia="Times New Roman" w:cs="Arial CYR"/>
                <w:b/>
                <w:bCs/>
                <w:sz w:val="20"/>
                <w:szCs w:val="20"/>
                <w:lang w:val="uk-UA" w:eastAsia="ru-RU"/>
              </w:rPr>
              <w:t>.</w:t>
            </w:r>
          </w:p>
        </w:tc>
        <w:tc>
          <w:tcPr>
            <w:tcW w:w="4999" w:type="dxa"/>
          </w:tcPr>
          <w:p w14:paraId="557C011B" w14:textId="77777777" w:rsidR="00775671" w:rsidRPr="00116C0D" w:rsidRDefault="00775671" w:rsidP="00736C4F">
            <w:pPr>
              <w:jc w:val="both"/>
              <w:rPr>
                <w:rFonts w:eastAsia="Times New Roman" w:cs="Arial CYR"/>
                <w:b/>
                <w:bCs/>
                <w:sz w:val="20"/>
                <w:szCs w:val="20"/>
                <w:lang w:val="uk-UA" w:eastAsia="ru-RU"/>
              </w:rPr>
            </w:pPr>
          </w:p>
          <w:p w14:paraId="11435708" w14:textId="77777777" w:rsidR="00775671" w:rsidRPr="00116C0D" w:rsidRDefault="00775671" w:rsidP="00736C4F">
            <w:pPr>
              <w:jc w:val="both"/>
              <w:rPr>
                <w:rFonts w:eastAsia="Times New Roman" w:cs="Arial CYR"/>
                <w:b/>
                <w:bCs/>
                <w:sz w:val="20"/>
                <w:szCs w:val="20"/>
                <w:lang w:val="uk-UA" w:eastAsia="ru-RU"/>
              </w:rPr>
            </w:pPr>
          </w:p>
          <w:p w14:paraId="5F6E88CC" w14:textId="77777777" w:rsidR="00775671" w:rsidRPr="00116C0D" w:rsidRDefault="00775671" w:rsidP="00736C4F">
            <w:pPr>
              <w:jc w:val="both"/>
              <w:rPr>
                <w:lang w:val="uk-UA"/>
              </w:rPr>
            </w:pPr>
            <w:proofErr w:type="spellStart"/>
            <w:r w:rsidRPr="00116C0D">
              <w:rPr>
                <w:rFonts w:eastAsia="Times New Roman" w:cs="Arial CYR"/>
                <w:b/>
                <w:bCs/>
                <w:sz w:val="20"/>
                <w:szCs w:val="20"/>
                <w:lang w:val="uk-UA" w:eastAsia="ru-RU"/>
              </w:rPr>
              <w:t>М.п</w:t>
            </w:r>
            <w:proofErr w:type="spellEnd"/>
            <w:r w:rsidRPr="00116C0D">
              <w:rPr>
                <w:rFonts w:eastAsia="Times New Roman" w:cs="Arial CYR"/>
                <w:b/>
                <w:bCs/>
                <w:sz w:val="20"/>
                <w:szCs w:val="20"/>
                <w:lang w:val="uk-UA" w:eastAsia="ru-RU"/>
              </w:rPr>
              <w:t>.</w:t>
            </w:r>
          </w:p>
        </w:tc>
      </w:tr>
    </w:tbl>
    <w:p w14:paraId="4706F0CB" w14:textId="77777777" w:rsidR="00775671" w:rsidRPr="00116C0D" w:rsidRDefault="00775671" w:rsidP="00775671">
      <w:pPr>
        <w:rPr>
          <w:b/>
          <w:sz w:val="20"/>
          <w:szCs w:val="20"/>
          <w:lang w:val="uk-UA"/>
        </w:rPr>
      </w:pPr>
    </w:p>
    <w:p w14:paraId="07F278FB" w14:textId="77777777" w:rsidR="00A653CF" w:rsidRPr="00116C0D" w:rsidRDefault="00A653CF" w:rsidP="00A653CF">
      <w:pPr>
        <w:rPr>
          <w:b/>
          <w:sz w:val="20"/>
          <w:szCs w:val="20"/>
          <w:lang w:val="uk-UA"/>
        </w:rPr>
      </w:pPr>
    </w:p>
    <w:p w14:paraId="6594F279" w14:textId="77777777" w:rsidR="001A3771" w:rsidRPr="00116C0D" w:rsidRDefault="001A3771" w:rsidP="001A3771">
      <w:pPr>
        <w:rPr>
          <w:sz w:val="20"/>
          <w:szCs w:val="20"/>
          <w:lang w:val="uk-UA"/>
        </w:rPr>
        <w:sectPr w:rsidR="001A3771" w:rsidRPr="00116C0D" w:rsidSect="001A3771">
          <w:pgSz w:w="11906" w:h="16838"/>
          <w:pgMar w:top="816" w:right="709" w:bottom="1134" w:left="1276" w:header="420" w:footer="288" w:gutter="0"/>
          <w:cols w:space="708"/>
          <w:docGrid w:linePitch="360"/>
        </w:sectPr>
      </w:pPr>
    </w:p>
    <w:p w14:paraId="1CB2878C" w14:textId="6AA93048" w:rsidR="003167F9" w:rsidRPr="003167F9" w:rsidRDefault="003167F9" w:rsidP="003167F9">
      <w:pPr>
        <w:jc w:val="right"/>
        <w:rPr>
          <w:b/>
          <w:sz w:val="20"/>
          <w:szCs w:val="20"/>
          <w:lang w:val="ru-UA"/>
        </w:rPr>
      </w:pPr>
      <w:r w:rsidRPr="00116C0D">
        <w:rPr>
          <w:b/>
          <w:sz w:val="20"/>
          <w:szCs w:val="20"/>
          <w:lang w:val="uk-UA"/>
        </w:rPr>
        <w:lastRenderedPageBreak/>
        <w:t xml:space="preserve">Додаток № </w:t>
      </w:r>
      <w:r>
        <w:rPr>
          <w:b/>
          <w:sz w:val="20"/>
          <w:szCs w:val="20"/>
          <w:lang w:val="ru-UA"/>
        </w:rPr>
        <w:t>3</w:t>
      </w:r>
    </w:p>
    <w:p w14:paraId="0806D2F7" w14:textId="77777777" w:rsidR="003167F9" w:rsidRPr="00116C0D" w:rsidRDefault="003167F9" w:rsidP="003167F9">
      <w:pPr>
        <w:jc w:val="right"/>
        <w:rPr>
          <w:b/>
          <w:sz w:val="20"/>
          <w:szCs w:val="20"/>
          <w:lang w:val="uk-UA"/>
        </w:rPr>
      </w:pPr>
      <w:r w:rsidRPr="00116C0D">
        <w:rPr>
          <w:b/>
          <w:sz w:val="20"/>
          <w:szCs w:val="20"/>
          <w:lang w:val="uk-UA"/>
        </w:rPr>
        <w:t>до Договору № _________</w:t>
      </w:r>
    </w:p>
    <w:p w14:paraId="08D7FDB0" w14:textId="77777777" w:rsidR="003167F9" w:rsidRPr="00116C0D" w:rsidRDefault="003167F9" w:rsidP="003167F9">
      <w:pPr>
        <w:jc w:val="right"/>
        <w:rPr>
          <w:b/>
          <w:sz w:val="20"/>
          <w:szCs w:val="20"/>
          <w:lang w:val="uk-UA"/>
        </w:rPr>
      </w:pPr>
      <w:r w:rsidRPr="00116C0D">
        <w:rPr>
          <w:b/>
          <w:sz w:val="20"/>
          <w:szCs w:val="20"/>
          <w:lang w:val="uk-UA"/>
        </w:rPr>
        <w:t>від «____» ___________ 2022 р.</w:t>
      </w:r>
    </w:p>
    <w:p w14:paraId="612C0601" w14:textId="77777777" w:rsidR="003167F9" w:rsidRPr="00116C0D" w:rsidRDefault="003167F9" w:rsidP="003167F9">
      <w:pPr>
        <w:jc w:val="right"/>
        <w:rPr>
          <w:b/>
          <w:sz w:val="20"/>
          <w:szCs w:val="20"/>
          <w:lang w:val="uk-UA"/>
        </w:rPr>
      </w:pPr>
    </w:p>
    <w:p w14:paraId="70EF2FA0" w14:textId="77777777" w:rsidR="003167F9" w:rsidRPr="00116C0D" w:rsidRDefault="003167F9" w:rsidP="003167F9">
      <w:pPr>
        <w:ind w:left="1286"/>
        <w:jc w:val="right"/>
        <w:rPr>
          <w:b/>
          <w:sz w:val="20"/>
          <w:szCs w:val="20"/>
          <w:lang w:val="uk-UA"/>
        </w:rPr>
      </w:pPr>
    </w:p>
    <w:p w14:paraId="2302F01B" w14:textId="77777777" w:rsidR="003167F9" w:rsidRPr="00116C0D" w:rsidRDefault="003167F9" w:rsidP="003167F9">
      <w:pPr>
        <w:jc w:val="center"/>
        <w:rPr>
          <w:sz w:val="20"/>
          <w:szCs w:val="20"/>
          <w:lang w:val="uk-UA"/>
        </w:rPr>
      </w:pPr>
      <w:r w:rsidRPr="00116C0D">
        <w:rPr>
          <w:b/>
          <w:sz w:val="20"/>
          <w:szCs w:val="20"/>
          <w:lang w:val="uk-UA"/>
        </w:rPr>
        <w:t>Зразок Доповнення до Переліку Об'єктів  (Приміщень) для надання Послуг</w:t>
      </w:r>
    </w:p>
    <w:p w14:paraId="42C213B3" w14:textId="77777777" w:rsidR="003167F9" w:rsidRPr="00116C0D" w:rsidRDefault="003167F9" w:rsidP="003167F9">
      <w:pPr>
        <w:jc w:val="center"/>
        <w:rPr>
          <w:b/>
          <w:sz w:val="20"/>
          <w:szCs w:val="20"/>
          <w:lang w:val="uk-UA"/>
        </w:rPr>
      </w:pPr>
    </w:p>
    <w:p w14:paraId="2A7A9657" w14:textId="77777777" w:rsidR="003167F9" w:rsidRPr="00116C0D" w:rsidRDefault="003167F9" w:rsidP="003167F9">
      <w:pPr>
        <w:jc w:val="center"/>
        <w:rPr>
          <w:b/>
          <w:sz w:val="20"/>
          <w:szCs w:val="20"/>
          <w:lang w:val="uk-UA"/>
        </w:rPr>
      </w:pPr>
    </w:p>
    <w:p w14:paraId="3BE6590E" w14:textId="77777777" w:rsidR="003167F9" w:rsidRPr="00116C0D" w:rsidRDefault="003167F9" w:rsidP="003167F9">
      <w:pPr>
        <w:jc w:val="center"/>
        <w:rPr>
          <w:b/>
          <w:bCs/>
          <w:sz w:val="20"/>
          <w:szCs w:val="20"/>
          <w:lang w:val="uk-UA"/>
        </w:rPr>
      </w:pPr>
      <w:r w:rsidRPr="00116C0D">
        <w:rPr>
          <w:b/>
          <w:bCs/>
          <w:sz w:val="20"/>
          <w:szCs w:val="20"/>
          <w:lang w:val="uk-UA"/>
        </w:rPr>
        <w:t>Доповнення № ________</w:t>
      </w:r>
    </w:p>
    <w:p w14:paraId="0EF33293" w14:textId="77777777" w:rsidR="003167F9" w:rsidRPr="00116C0D" w:rsidRDefault="003167F9" w:rsidP="003167F9">
      <w:pPr>
        <w:jc w:val="center"/>
        <w:rPr>
          <w:b/>
          <w:sz w:val="20"/>
          <w:szCs w:val="20"/>
          <w:lang w:val="uk-UA"/>
        </w:rPr>
      </w:pPr>
      <w:r w:rsidRPr="00116C0D">
        <w:rPr>
          <w:b/>
          <w:sz w:val="20"/>
          <w:szCs w:val="20"/>
          <w:lang w:val="uk-UA"/>
        </w:rPr>
        <w:t xml:space="preserve">до Переліку Об'єктів  (Приміщень) для надання Послуг </w:t>
      </w:r>
    </w:p>
    <w:p w14:paraId="22E7E5A1" w14:textId="77777777" w:rsidR="003167F9" w:rsidRPr="00116C0D" w:rsidRDefault="003167F9" w:rsidP="003167F9">
      <w:pPr>
        <w:jc w:val="center"/>
        <w:rPr>
          <w:b/>
          <w:bCs/>
          <w:sz w:val="20"/>
          <w:szCs w:val="20"/>
          <w:lang w:val="uk-UA"/>
        </w:rPr>
      </w:pPr>
      <w:r w:rsidRPr="00116C0D">
        <w:rPr>
          <w:b/>
          <w:bCs/>
          <w:sz w:val="20"/>
          <w:szCs w:val="20"/>
          <w:lang w:val="uk-UA"/>
        </w:rPr>
        <w:t>з «__» ____________ 20__ року</w:t>
      </w:r>
    </w:p>
    <w:p w14:paraId="35611C1E" w14:textId="77777777" w:rsidR="003167F9" w:rsidRPr="00116C0D" w:rsidRDefault="003167F9" w:rsidP="003167F9">
      <w:pPr>
        <w:tabs>
          <w:tab w:val="left" w:pos="-2232"/>
        </w:tabs>
        <w:spacing w:before="120" w:after="120"/>
        <w:jc w:val="center"/>
        <w:rPr>
          <w:sz w:val="20"/>
          <w:szCs w:val="20"/>
          <w:lang w:val="uk-UA"/>
        </w:rPr>
      </w:pPr>
      <w:r w:rsidRPr="00116C0D">
        <w:rPr>
          <w:sz w:val="20"/>
          <w:szCs w:val="20"/>
          <w:lang w:val="uk-UA"/>
        </w:rPr>
        <w:t>м. Київ</w:t>
      </w:r>
      <w:r w:rsidRPr="00116C0D">
        <w:rPr>
          <w:sz w:val="20"/>
          <w:szCs w:val="20"/>
          <w:lang w:val="uk-UA"/>
        </w:rPr>
        <w:tab/>
      </w:r>
      <w:r w:rsidRPr="00116C0D">
        <w:rPr>
          <w:sz w:val="20"/>
          <w:szCs w:val="20"/>
          <w:lang w:val="uk-UA"/>
        </w:rPr>
        <w:tab/>
      </w:r>
      <w:r w:rsidRPr="00116C0D">
        <w:rPr>
          <w:sz w:val="20"/>
          <w:szCs w:val="20"/>
          <w:lang w:val="uk-UA"/>
        </w:rPr>
        <w:tab/>
      </w:r>
      <w:r w:rsidRPr="00116C0D">
        <w:rPr>
          <w:sz w:val="20"/>
          <w:szCs w:val="20"/>
          <w:lang w:val="uk-UA"/>
        </w:rPr>
        <w:tab/>
      </w:r>
      <w:r w:rsidRPr="00116C0D">
        <w:rPr>
          <w:sz w:val="20"/>
          <w:szCs w:val="20"/>
          <w:lang w:val="uk-UA"/>
        </w:rPr>
        <w:tab/>
      </w:r>
      <w:r w:rsidRPr="00116C0D">
        <w:rPr>
          <w:sz w:val="20"/>
          <w:szCs w:val="20"/>
          <w:lang w:val="uk-UA"/>
        </w:rPr>
        <w:tab/>
      </w:r>
      <w:r w:rsidRPr="00116C0D">
        <w:rPr>
          <w:sz w:val="20"/>
          <w:szCs w:val="20"/>
          <w:lang w:val="uk-UA"/>
        </w:rPr>
        <w:tab/>
        <w:t>« ___ » ____________ 20__ року</w:t>
      </w:r>
    </w:p>
    <w:p w14:paraId="69808170" w14:textId="77777777" w:rsidR="003167F9" w:rsidRPr="00116C0D" w:rsidRDefault="003167F9" w:rsidP="003167F9">
      <w:pPr>
        <w:rPr>
          <w:sz w:val="20"/>
          <w:szCs w:val="20"/>
          <w:lang w:val="uk-UA"/>
        </w:rPr>
      </w:pPr>
      <w:r w:rsidRPr="00116C0D">
        <w:rPr>
          <w:sz w:val="20"/>
          <w:szCs w:val="20"/>
          <w:lang w:val="uk-UA"/>
        </w:rPr>
        <w:t xml:space="preserve">  Перелік Об'єктів  (Приміщень) для надання Послуг, що додається до Переліку Об'єктів  (Приміщень) для надання Послуг:</w:t>
      </w:r>
    </w:p>
    <w:p w14:paraId="01F29E07" w14:textId="77777777" w:rsidR="003167F9" w:rsidRPr="00116C0D" w:rsidRDefault="003167F9" w:rsidP="003167F9">
      <w:pPr>
        <w:rPr>
          <w:sz w:val="20"/>
          <w:szCs w:val="20"/>
          <w:lang w:val="uk-UA"/>
        </w:rPr>
      </w:pPr>
    </w:p>
    <w:tbl>
      <w:tblPr>
        <w:tblW w:w="9536" w:type="dxa"/>
        <w:tblInd w:w="93" w:type="dxa"/>
        <w:tblLook w:val="04A0" w:firstRow="1" w:lastRow="0" w:firstColumn="1" w:lastColumn="0" w:noHBand="0" w:noVBand="1"/>
      </w:tblPr>
      <w:tblGrid>
        <w:gridCol w:w="441"/>
        <w:gridCol w:w="984"/>
        <w:gridCol w:w="2695"/>
        <w:gridCol w:w="4141"/>
        <w:gridCol w:w="1275"/>
      </w:tblGrid>
      <w:tr w:rsidR="003167F9" w:rsidRPr="00116C0D" w14:paraId="5DCFB9F4" w14:textId="77777777" w:rsidTr="005E7BCD">
        <w:trPr>
          <w:trHeight w:val="540"/>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51B14" w14:textId="77777777" w:rsidR="003167F9" w:rsidRPr="00116C0D" w:rsidRDefault="003167F9" w:rsidP="005E7BCD">
            <w:pPr>
              <w:spacing w:after="0" w:line="240" w:lineRule="auto"/>
              <w:jc w:val="center"/>
              <w:rPr>
                <w:rFonts w:ascii="Calibri" w:eastAsia="Times New Roman" w:hAnsi="Calibri" w:cs="Calibri"/>
                <w:b/>
                <w:bCs/>
                <w:color w:val="000000"/>
                <w:sz w:val="20"/>
                <w:szCs w:val="20"/>
                <w:lang w:val="uk-UA" w:eastAsia="uk-UA"/>
              </w:rPr>
            </w:pPr>
            <w:r w:rsidRPr="00116C0D">
              <w:rPr>
                <w:rFonts w:ascii="Calibri" w:eastAsia="Times New Roman" w:hAnsi="Calibri" w:cs="Calibri"/>
                <w:b/>
                <w:bCs/>
                <w:color w:val="000000"/>
                <w:sz w:val="20"/>
                <w:szCs w:val="20"/>
                <w:lang w:val="uk-UA" w:eastAsia="uk-UA"/>
              </w:rPr>
              <w:t>№</w:t>
            </w:r>
          </w:p>
        </w:tc>
        <w:tc>
          <w:tcPr>
            <w:tcW w:w="984" w:type="dxa"/>
            <w:tcBorders>
              <w:top w:val="single" w:sz="8" w:space="0" w:color="auto"/>
              <w:left w:val="nil"/>
              <w:bottom w:val="single" w:sz="8" w:space="0" w:color="auto"/>
              <w:right w:val="single" w:sz="8" w:space="0" w:color="auto"/>
            </w:tcBorders>
            <w:shd w:val="clear" w:color="auto" w:fill="auto"/>
            <w:vAlign w:val="center"/>
            <w:hideMark/>
          </w:tcPr>
          <w:p w14:paraId="000CB260" w14:textId="77777777" w:rsidR="003167F9" w:rsidRPr="00116C0D" w:rsidRDefault="003167F9" w:rsidP="005E7BCD">
            <w:pPr>
              <w:spacing w:after="0" w:line="240" w:lineRule="auto"/>
              <w:jc w:val="center"/>
              <w:rPr>
                <w:rFonts w:ascii="Calibri" w:eastAsia="Times New Roman" w:hAnsi="Calibri" w:cs="Calibri"/>
                <w:b/>
                <w:bCs/>
                <w:color w:val="000000"/>
                <w:sz w:val="20"/>
                <w:szCs w:val="20"/>
                <w:lang w:val="uk-UA" w:eastAsia="uk-UA"/>
              </w:rPr>
            </w:pPr>
            <w:r w:rsidRPr="00116C0D">
              <w:rPr>
                <w:rFonts w:ascii="Calibri" w:eastAsia="Times New Roman" w:hAnsi="Calibri" w:cs="Calibri"/>
                <w:b/>
                <w:bCs/>
                <w:color w:val="000000"/>
                <w:sz w:val="20"/>
                <w:szCs w:val="20"/>
                <w:lang w:val="uk-UA" w:eastAsia="uk-UA"/>
              </w:rPr>
              <w:t>Регіон</w:t>
            </w:r>
          </w:p>
        </w:tc>
        <w:tc>
          <w:tcPr>
            <w:tcW w:w="2695" w:type="dxa"/>
            <w:tcBorders>
              <w:top w:val="single" w:sz="8" w:space="0" w:color="auto"/>
              <w:left w:val="nil"/>
              <w:bottom w:val="single" w:sz="8" w:space="0" w:color="auto"/>
              <w:right w:val="single" w:sz="8" w:space="0" w:color="auto"/>
            </w:tcBorders>
            <w:shd w:val="clear" w:color="auto" w:fill="auto"/>
            <w:vAlign w:val="center"/>
            <w:hideMark/>
          </w:tcPr>
          <w:p w14:paraId="0223CAC5" w14:textId="77777777" w:rsidR="003167F9" w:rsidRPr="00116C0D" w:rsidRDefault="003167F9" w:rsidP="005E7BCD">
            <w:pPr>
              <w:spacing w:after="0" w:line="240" w:lineRule="auto"/>
              <w:jc w:val="center"/>
              <w:rPr>
                <w:rFonts w:ascii="Calibri" w:eastAsia="Times New Roman" w:hAnsi="Calibri" w:cs="Calibri"/>
                <w:b/>
                <w:bCs/>
                <w:color w:val="000000"/>
                <w:sz w:val="20"/>
                <w:szCs w:val="20"/>
                <w:lang w:val="uk-UA" w:eastAsia="uk-UA"/>
              </w:rPr>
            </w:pPr>
            <w:r w:rsidRPr="00116C0D">
              <w:rPr>
                <w:rFonts w:ascii="Calibri" w:eastAsia="Times New Roman" w:hAnsi="Calibri" w:cs="Calibri"/>
                <w:b/>
                <w:bCs/>
                <w:color w:val="000000"/>
                <w:sz w:val="20"/>
                <w:szCs w:val="20"/>
                <w:lang w:val="uk-UA" w:eastAsia="uk-UA"/>
              </w:rPr>
              <w:t>№ відділення</w:t>
            </w:r>
          </w:p>
        </w:tc>
        <w:tc>
          <w:tcPr>
            <w:tcW w:w="4141" w:type="dxa"/>
            <w:tcBorders>
              <w:top w:val="single" w:sz="8" w:space="0" w:color="auto"/>
              <w:left w:val="nil"/>
              <w:bottom w:val="single" w:sz="8" w:space="0" w:color="auto"/>
              <w:right w:val="single" w:sz="8" w:space="0" w:color="auto"/>
            </w:tcBorders>
            <w:shd w:val="clear" w:color="auto" w:fill="auto"/>
            <w:vAlign w:val="center"/>
            <w:hideMark/>
          </w:tcPr>
          <w:p w14:paraId="32269C65" w14:textId="77777777" w:rsidR="003167F9" w:rsidRPr="00116C0D" w:rsidRDefault="003167F9" w:rsidP="005E7BCD">
            <w:pPr>
              <w:spacing w:after="0" w:line="240" w:lineRule="auto"/>
              <w:jc w:val="center"/>
              <w:rPr>
                <w:rFonts w:ascii="Calibri" w:eastAsia="Times New Roman" w:hAnsi="Calibri" w:cs="Calibri"/>
                <w:b/>
                <w:bCs/>
                <w:color w:val="000000"/>
                <w:sz w:val="20"/>
                <w:szCs w:val="20"/>
                <w:lang w:val="uk-UA" w:eastAsia="uk-UA"/>
              </w:rPr>
            </w:pPr>
            <w:r w:rsidRPr="00116C0D">
              <w:rPr>
                <w:rFonts w:ascii="Calibri" w:eastAsia="Times New Roman" w:hAnsi="Calibri" w:cs="Calibri"/>
                <w:b/>
                <w:bCs/>
                <w:color w:val="000000"/>
                <w:sz w:val="20"/>
                <w:szCs w:val="20"/>
                <w:lang w:val="uk-UA" w:eastAsia="uk-UA"/>
              </w:rPr>
              <w:t>Адреса відділення Банку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E4A9200" w14:textId="77777777" w:rsidR="003167F9" w:rsidRPr="00116C0D" w:rsidRDefault="003167F9" w:rsidP="005E7BCD">
            <w:pPr>
              <w:spacing w:after="0" w:line="240" w:lineRule="auto"/>
              <w:jc w:val="center"/>
              <w:rPr>
                <w:rFonts w:ascii="Calibri" w:eastAsia="Times New Roman" w:hAnsi="Calibri" w:cs="Calibri"/>
                <w:b/>
                <w:bCs/>
                <w:color w:val="000000"/>
                <w:sz w:val="20"/>
                <w:szCs w:val="20"/>
                <w:lang w:val="uk-UA" w:eastAsia="uk-UA"/>
              </w:rPr>
            </w:pPr>
            <w:r w:rsidRPr="00116C0D">
              <w:rPr>
                <w:rFonts w:ascii="Calibri" w:eastAsia="Times New Roman" w:hAnsi="Calibri" w:cs="Calibri"/>
                <w:b/>
                <w:bCs/>
                <w:color w:val="000000"/>
                <w:sz w:val="20"/>
                <w:szCs w:val="20"/>
                <w:lang w:val="uk-UA" w:eastAsia="uk-UA"/>
              </w:rPr>
              <w:t>Площа, м2</w:t>
            </w:r>
          </w:p>
        </w:tc>
      </w:tr>
      <w:tr w:rsidR="003167F9" w:rsidRPr="00116C0D" w14:paraId="2EA261FA" w14:textId="77777777" w:rsidTr="005E7BCD">
        <w:trPr>
          <w:trHeight w:val="540"/>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tcPr>
          <w:p w14:paraId="051DA913" w14:textId="77777777" w:rsidR="003167F9" w:rsidRPr="00116C0D" w:rsidRDefault="003167F9" w:rsidP="005E7BCD">
            <w:pPr>
              <w:spacing w:after="0" w:line="240" w:lineRule="auto"/>
              <w:jc w:val="center"/>
              <w:rPr>
                <w:rFonts w:ascii="Calibri" w:eastAsia="Times New Roman" w:hAnsi="Calibri" w:cs="Calibri"/>
                <w:b/>
                <w:bCs/>
                <w:color w:val="000000"/>
                <w:sz w:val="20"/>
                <w:szCs w:val="20"/>
                <w:lang w:val="uk-UA" w:eastAsia="uk-UA"/>
              </w:rPr>
            </w:pPr>
            <w:r w:rsidRPr="00116C0D">
              <w:rPr>
                <w:rFonts w:ascii="Calibri" w:eastAsia="Times New Roman" w:hAnsi="Calibri" w:cs="Calibri"/>
                <w:b/>
                <w:bCs/>
                <w:color w:val="000000"/>
                <w:sz w:val="20"/>
                <w:szCs w:val="20"/>
                <w:lang w:val="uk-UA" w:eastAsia="uk-UA"/>
              </w:rPr>
              <w:t>1</w:t>
            </w:r>
          </w:p>
        </w:tc>
        <w:tc>
          <w:tcPr>
            <w:tcW w:w="984" w:type="dxa"/>
            <w:tcBorders>
              <w:top w:val="single" w:sz="8" w:space="0" w:color="auto"/>
              <w:left w:val="nil"/>
              <w:bottom w:val="single" w:sz="8" w:space="0" w:color="auto"/>
              <w:right w:val="single" w:sz="8" w:space="0" w:color="auto"/>
            </w:tcBorders>
            <w:shd w:val="clear" w:color="auto" w:fill="auto"/>
            <w:vAlign w:val="center"/>
          </w:tcPr>
          <w:p w14:paraId="5DEBF2CD" w14:textId="77777777" w:rsidR="003167F9" w:rsidRPr="00116C0D" w:rsidRDefault="003167F9" w:rsidP="005E7BCD">
            <w:pPr>
              <w:spacing w:after="0" w:line="240" w:lineRule="auto"/>
              <w:jc w:val="center"/>
              <w:rPr>
                <w:rFonts w:ascii="Calibri" w:eastAsia="Times New Roman" w:hAnsi="Calibri" w:cs="Calibri"/>
                <w:b/>
                <w:bCs/>
                <w:color w:val="000000"/>
                <w:sz w:val="20"/>
                <w:szCs w:val="20"/>
                <w:lang w:val="uk-UA" w:eastAsia="uk-UA"/>
              </w:rPr>
            </w:pPr>
          </w:p>
        </w:tc>
        <w:tc>
          <w:tcPr>
            <w:tcW w:w="2695" w:type="dxa"/>
            <w:tcBorders>
              <w:top w:val="single" w:sz="8" w:space="0" w:color="auto"/>
              <w:left w:val="nil"/>
              <w:bottom w:val="single" w:sz="8" w:space="0" w:color="auto"/>
              <w:right w:val="single" w:sz="8" w:space="0" w:color="auto"/>
            </w:tcBorders>
            <w:shd w:val="clear" w:color="auto" w:fill="auto"/>
            <w:vAlign w:val="center"/>
          </w:tcPr>
          <w:p w14:paraId="3FCE8574" w14:textId="77777777" w:rsidR="003167F9" w:rsidRPr="00116C0D" w:rsidRDefault="003167F9" w:rsidP="005E7BCD">
            <w:pPr>
              <w:spacing w:after="0" w:line="240" w:lineRule="auto"/>
              <w:jc w:val="center"/>
              <w:rPr>
                <w:rFonts w:ascii="Calibri" w:eastAsia="Times New Roman" w:hAnsi="Calibri" w:cs="Calibri"/>
                <w:b/>
                <w:bCs/>
                <w:color w:val="000000"/>
                <w:sz w:val="20"/>
                <w:szCs w:val="20"/>
                <w:lang w:val="uk-UA" w:eastAsia="uk-UA"/>
              </w:rPr>
            </w:pPr>
            <w:r w:rsidRPr="00116C0D">
              <w:rPr>
                <w:rFonts w:ascii="Calibri" w:eastAsia="Times New Roman" w:hAnsi="Calibri" w:cs="Calibri"/>
                <w:b/>
                <w:bCs/>
                <w:color w:val="000000"/>
                <w:sz w:val="20"/>
                <w:szCs w:val="20"/>
                <w:lang w:val="uk-UA" w:eastAsia="uk-UA"/>
              </w:rPr>
              <w:t>відділення</w:t>
            </w:r>
          </w:p>
        </w:tc>
        <w:tc>
          <w:tcPr>
            <w:tcW w:w="4141" w:type="dxa"/>
            <w:tcBorders>
              <w:top w:val="single" w:sz="8" w:space="0" w:color="auto"/>
              <w:left w:val="nil"/>
              <w:bottom w:val="single" w:sz="8" w:space="0" w:color="auto"/>
              <w:right w:val="single" w:sz="8" w:space="0" w:color="auto"/>
            </w:tcBorders>
            <w:shd w:val="clear" w:color="auto" w:fill="auto"/>
            <w:vAlign w:val="center"/>
          </w:tcPr>
          <w:p w14:paraId="70E28AF4" w14:textId="77777777" w:rsidR="003167F9" w:rsidRPr="00116C0D" w:rsidRDefault="003167F9" w:rsidP="005E7BCD">
            <w:pPr>
              <w:spacing w:after="0" w:line="240" w:lineRule="auto"/>
              <w:jc w:val="center"/>
              <w:rPr>
                <w:rFonts w:ascii="Calibri" w:eastAsia="Times New Roman" w:hAnsi="Calibri" w:cs="Calibri"/>
                <w:b/>
                <w:bCs/>
                <w:color w:val="000000"/>
                <w:sz w:val="20"/>
                <w:szCs w:val="20"/>
                <w:lang w:val="uk-UA" w:eastAsia="uk-UA"/>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3DF9AE59" w14:textId="77777777" w:rsidR="003167F9" w:rsidRPr="00116C0D" w:rsidRDefault="003167F9" w:rsidP="005E7BCD">
            <w:pPr>
              <w:spacing w:after="0" w:line="240" w:lineRule="auto"/>
              <w:jc w:val="center"/>
              <w:rPr>
                <w:rFonts w:ascii="Calibri" w:eastAsia="Times New Roman" w:hAnsi="Calibri" w:cs="Calibri"/>
                <w:b/>
                <w:bCs/>
                <w:color w:val="000000"/>
                <w:sz w:val="20"/>
                <w:szCs w:val="20"/>
                <w:lang w:val="uk-UA" w:eastAsia="uk-UA"/>
              </w:rPr>
            </w:pPr>
          </w:p>
        </w:tc>
      </w:tr>
    </w:tbl>
    <w:p w14:paraId="26957EE6" w14:textId="77777777" w:rsidR="003167F9" w:rsidRPr="00116C0D" w:rsidRDefault="003167F9" w:rsidP="003167F9">
      <w:pPr>
        <w:rPr>
          <w:sz w:val="20"/>
          <w:szCs w:val="20"/>
          <w:lang w:val="uk-UA"/>
        </w:rPr>
      </w:pPr>
    </w:p>
    <w:p w14:paraId="5032178B" w14:textId="77777777" w:rsidR="003167F9" w:rsidRPr="00116C0D" w:rsidRDefault="003167F9" w:rsidP="003167F9">
      <w:pPr>
        <w:rPr>
          <w:sz w:val="20"/>
          <w:szCs w:val="20"/>
          <w:lang w:val="uk-UA"/>
        </w:rPr>
      </w:pPr>
    </w:p>
    <w:p w14:paraId="2CBE0F1B" w14:textId="77777777" w:rsidR="003167F9" w:rsidRPr="00116C0D" w:rsidRDefault="003167F9" w:rsidP="003167F9">
      <w:pPr>
        <w:rPr>
          <w:sz w:val="20"/>
          <w:szCs w:val="20"/>
          <w:lang w:val="uk-UA"/>
        </w:rPr>
      </w:pPr>
    </w:p>
    <w:p w14:paraId="12564FF6" w14:textId="77777777" w:rsidR="003167F9" w:rsidRPr="00116C0D" w:rsidRDefault="003167F9" w:rsidP="003167F9">
      <w:pPr>
        <w:rPr>
          <w:sz w:val="20"/>
          <w:szCs w:val="20"/>
          <w:lang w:val="uk-UA"/>
        </w:rPr>
      </w:pPr>
    </w:p>
    <w:p w14:paraId="144638FB" w14:textId="77777777" w:rsidR="003167F9" w:rsidRPr="00116C0D" w:rsidRDefault="003167F9" w:rsidP="003167F9">
      <w:pPr>
        <w:rPr>
          <w:sz w:val="20"/>
          <w:szCs w:val="20"/>
          <w:lang w:val="uk-UA"/>
        </w:rPr>
      </w:pPr>
      <w:r w:rsidRPr="00116C0D">
        <w:rPr>
          <w:sz w:val="20"/>
          <w:szCs w:val="20"/>
          <w:lang w:val="uk-UA"/>
        </w:rPr>
        <w:t>Дане Доповнення є невід’ємною частиною Договору №______________ від «____»_____________ 2022 року.</w:t>
      </w:r>
    </w:p>
    <w:p w14:paraId="6504B9E4" w14:textId="77777777" w:rsidR="003167F9" w:rsidRPr="00116C0D" w:rsidRDefault="003167F9" w:rsidP="003167F9">
      <w:pPr>
        <w:rPr>
          <w:sz w:val="20"/>
          <w:szCs w:val="20"/>
          <w:lang w:val="uk-UA"/>
        </w:rPr>
      </w:pPr>
    </w:p>
    <w:tbl>
      <w:tblPr>
        <w:tblW w:w="4999" w:type="pct"/>
        <w:jc w:val="center"/>
        <w:tblLook w:val="01E0" w:firstRow="1" w:lastRow="1" w:firstColumn="1" w:lastColumn="1" w:noHBand="0" w:noVBand="0"/>
      </w:tblPr>
      <w:tblGrid>
        <w:gridCol w:w="4773"/>
        <w:gridCol w:w="5146"/>
      </w:tblGrid>
      <w:tr w:rsidR="003167F9" w:rsidRPr="00116C0D" w14:paraId="58E39D8A" w14:textId="77777777" w:rsidTr="005E7BCD">
        <w:trPr>
          <w:trHeight w:val="161"/>
          <w:jc w:val="center"/>
        </w:trPr>
        <w:tc>
          <w:tcPr>
            <w:tcW w:w="2406" w:type="pct"/>
          </w:tcPr>
          <w:p w14:paraId="015C4F53" w14:textId="77777777" w:rsidR="003167F9" w:rsidRPr="00116C0D" w:rsidRDefault="003167F9" w:rsidP="005E7BCD">
            <w:pPr>
              <w:tabs>
                <w:tab w:val="left" w:pos="4257"/>
              </w:tabs>
              <w:jc w:val="center"/>
              <w:rPr>
                <w:b/>
                <w:sz w:val="20"/>
                <w:szCs w:val="20"/>
                <w:lang w:val="uk-UA"/>
              </w:rPr>
            </w:pPr>
            <w:r w:rsidRPr="00116C0D">
              <w:rPr>
                <w:b/>
                <w:sz w:val="20"/>
                <w:szCs w:val="20"/>
                <w:lang w:val="uk-UA"/>
              </w:rPr>
              <w:t>Замовник</w:t>
            </w:r>
          </w:p>
        </w:tc>
        <w:tc>
          <w:tcPr>
            <w:tcW w:w="2594" w:type="pct"/>
          </w:tcPr>
          <w:p w14:paraId="4D5BE16B" w14:textId="77777777" w:rsidR="003167F9" w:rsidRPr="00116C0D" w:rsidRDefault="003167F9" w:rsidP="005E7BCD">
            <w:pPr>
              <w:tabs>
                <w:tab w:val="left" w:pos="4257"/>
              </w:tabs>
              <w:jc w:val="center"/>
              <w:rPr>
                <w:b/>
                <w:sz w:val="20"/>
                <w:szCs w:val="20"/>
                <w:lang w:val="uk-UA"/>
              </w:rPr>
            </w:pPr>
            <w:r w:rsidRPr="00116C0D">
              <w:rPr>
                <w:b/>
                <w:sz w:val="20"/>
                <w:szCs w:val="20"/>
                <w:lang w:val="uk-UA"/>
              </w:rPr>
              <w:t>Виконавець</w:t>
            </w:r>
          </w:p>
        </w:tc>
      </w:tr>
      <w:tr w:rsidR="003167F9" w:rsidRPr="00116C0D" w14:paraId="7285B232" w14:textId="77777777" w:rsidTr="005E7BCD">
        <w:trPr>
          <w:jc w:val="center"/>
        </w:trPr>
        <w:tc>
          <w:tcPr>
            <w:tcW w:w="2406" w:type="pct"/>
          </w:tcPr>
          <w:p w14:paraId="2F1F8A01" w14:textId="77777777" w:rsidR="003167F9" w:rsidRPr="00116C0D" w:rsidRDefault="003167F9" w:rsidP="005E7BCD">
            <w:pPr>
              <w:tabs>
                <w:tab w:val="left" w:pos="4257"/>
              </w:tabs>
              <w:jc w:val="center"/>
              <w:rPr>
                <w:sz w:val="20"/>
                <w:szCs w:val="20"/>
                <w:lang w:val="uk-UA"/>
              </w:rPr>
            </w:pPr>
          </w:p>
          <w:p w14:paraId="67FE1E27" w14:textId="77777777" w:rsidR="003167F9" w:rsidRPr="00116C0D" w:rsidRDefault="003167F9" w:rsidP="005E7BCD">
            <w:pPr>
              <w:tabs>
                <w:tab w:val="left" w:pos="4257"/>
              </w:tabs>
              <w:jc w:val="center"/>
              <w:rPr>
                <w:sz w:val="20"/>
                <w:szCs w:val="20"/>
                <w:lang w:val="uk-UA"/>
              </w:rPr>
            </w:pPr>
            <w:r w:rsidRPr="00116C0D">
              <w:rPr>
                <w:sz w:val="20"/>
                <w:szCs w:val="20"/>
                <w:lang w:val="uk-UA"/>
              </w:rPr>
              <w:t>______________________</w:t>
            </w:r>
          </w:p>
          <w:p w14:paraId="1AD7BD8C" w14:textId="77777777" w:rsidR="003167F9" w:rsidRPr="00116C0D" w:rsidRDefault="003167F9" w:rsidP="005E7BCD">
            <w:pPr>
              <w:tabs>
                <w:tab w:val="left" w:pos="4257"/>
              </w:tabs>
              <w:jc w:val="center"/>
              <w:rPr>
                <w:sz w:val="20"/>
                <w:szCs w:val="20"/>
                <w:lang w:val="uk-UA"/>
              </w:rPr>
            </w:pPr>
            <w:r w:rsidRPr="00116C0D">
              <w:rPr>
                <w:sz w:val="20"/>
                <w:szCs w:val="20"/>
                <w:lang w:val="uk-UA"/>
              </w:rPr>
              <w:t>М.П.</w:t>
            </w:r>
          </w:p>
        </w:tc>
        <w:tc>
          <w:tcPr>
            <w:tcW w:w="2594" w:type="pct"/>
          </w:tcPr>
          <w:p w14:paraId="618F759B" w14:textId="77777777" w:rsidR="003167F9" w:rsidRPr="00116C0D" w:rsidRDefault="003167F9" w:rsidP="005E7BCD">
            <w:pPr>
              <w:tabs>
                <w:tab w:val="left" w:pos="4257"/>
              </w:tabs>
              <w:jc w:val="center"/>
              <w:rPr>
                <w:sz w:val="20"/>
                <w:szCs w:val="20"/>
                <w:lang w:val="uk-UA"/>
              </w:rPr>
            </w:pPr>
          </w:p>
          <w:p w14:paraId="579F9BAA" w14:textId="77777777" w:rsidR="003167F9" w:rsidRPr="00116C0D" w:rsidRDefault="003167F9" w:rsidP="005E7BCD">
            <w:pPr>
              <w:tabs>
                <w:tab w:val="left" w:pos="4257"/>
              </w:tabs>
              <w:jc w:val="center"/>
              <w:rPr>
                <w:sz w:val="20"/>
                <w:szCs w:val="20"/>
                <w:lang w:val="uk-UA"/>
              </w:rPr>
            </w:pPr>
            <w:r w:rsidRPr="00116C0D">
              <w:rPr>
                <w:sz w:val="20"/>
                <w:szCs w:val="20"/>
                <w:lang w:val="uk-UA"/>
              </w:rPr>
              <w:t>________________________</w:t>
            </w:r>
          </w:p>
          <w:p w14:paraId="2123B93A" w14:textId="77777777" w:rsidR="003167F9" w:rsidRPr="00116C0D" w:rsidRDefault="003167F9" w:rsidP="005E7BCD">
            <w:pPr>
              <w:tabs>
                <w:tab w:val="left" w:pos="4257"/>
              </w:tabs>
              <w:jc w:val="center"/>
              <w:rPr>
                <w:sz w:val="20"/>
                <w:szCs w:val="20"/>
                <w:lang w:val="uk-UA"/>
              </w:rPr>
            </w:pPr>
            <w:r w:rsidRPr="00116C0D">
              <w:rPr>
                <w:sz w:val="20"/>
                <w:szCs w:val="20"/>
                <w:lang w:val="uk-UA"/>
              </w:rPr>
              <w:t>М.П.</w:t>
            </w:r>
          </w:p>
        </w:tc>
      </w:tr>
    </w:tbl>
    <w:p w14:paraId="0E1216FD" w14:textId="77777777" w:rsidR="003167F9" w:rsidRPr="00116C0D" w:rsidRDefault="003167F9" w:rsidP="003167F9">
      <w:pPr>
        <w:spacing w:line="240" w:lineRule="auto"/>
        <w:jc w:val="both"/>
        <w:rPr>
          <w:lang w:val="uk-UA"/>
        </w:rPr>
      </w:pPr>
    </w:p>
    <w:p w14:paraId="67088DE6" w14:textId="77777777" w:rsidR="003167F9" w:rsidRPr="00116C0D" w:rsidRDefault="003167F9" w:rsidP="003167F9">
      <w:pPr>
        <w:spacing w:line="240" w:lineRule="auto"/>
        <w:jc w:val="both"/>
        <w:rPr>
          <w:lang w:val="uk-UA"/>
        </w:rPr>
      </w:pPr>
    </w:p>
    <w:p w14:paraId="26AE9667" w14:textId="77777777" w:rsidR="008819A7" w:rsidRPr="00116C0D" w:rsidRDefault="008819A7" w:rsidP="00584EAD">
      <w:pPr>
        <w:spacing w:line="240" w:lineRule="auto"/>
        <w:jc w:val="both"/>
        <w:rPr>
          <w:lang w:val="uk-UA"/>
        </w:rPr>
      </w:pPr>
    </w:p>
    <w:p w14:paraId="12CCBD4B" w14:textId="77777777" w:rsidR="008819A7" w:rsidRPr="00116C0D" w:rsidRDefault="008819A7" w:rsidP="00584EAD">
      <w:pPr>
        <w:spacing w:line="240" w:lineRule="auto"/>
        <w:jc w:val="both"/>
        <w:rPr>
          <w:lang w:val="uk-UA"/>
        </w:rPr>
      </w:pPr>
    </w:p>
    <w:p w14:paraId="5386B1D9" w14:textId="77777777" w:rsidR="008819A7" w:rsidRPr="00116C0D" w:rsidRDefault="008819A7" w:rsidP="00584EAD">
      <w:pPr>
        <w:spacing w:line="240" w:lineRule="auto"/>
        <w:jc w:val="both"/>
        <w:rPr>
          <w:lang w:val="uk-UA"/>
        </w:rPr>
      </w:pPr>
    </w:p>
    <w:p w14:paraId="315C186C" w14:textId="77777777" w:rsidR="000D6178" w:rsidRPr="00116C0D" w:rsidRDefault="000D6178" w:rsidP="00584EAD">
      <w:pPr>
        <w:spacing w:line="240" w:lineRule="auto"/>
        <w:jc w:val="both"/>
        <w:rPr>
          <w:lang w:val="uk-UA"/>
        </w:rPr>
      </w:pPr>
    </w:p>
    <w:p w14:paraId="3521A281" w14:textId="7E971D5D" w:rsidR="000D3C30" w:rsidRDefault="000D3C30">
      <w:pPr>
        <w:rPr>
          <w:lang w:val="uk-UA"/>
        </w:rPr>
      </w:pPr>
      <w:r>
        <w:rPr>
          <w:lang w:val="uk-UA"/>
        </w:rPr>
        <w:br w:type="page"/>
      </w:r>
    </w:p>
    <w:p w14:paraId="666407D7" w14:textId="1DC98FDF" w:rsidR="000D6178" w:rsidRPr="00116C0D" w:rsidRDefault="000D6178" w:rsidP="000D6178">
      <w:pPr>
        <w:jc w:val="right"/>
        <w:rPr>
          <w:b/>
          <w:sz w:val="20"/>
          <w:szCs w:val="20"/>
          <w:lang w:val="uk-UA"/>
        </w:rPr>
      </w:pPr>
      <w:r w:rsidRPr="00116C0D">
        <w:rPr>
          <w:b/>
          <w:sz w:val="20"/>
          <w:szCs w:val="20"/>
          <w:lang w:val="uk-UA"/>
        </w:rPr>
        <w:lastRenderedPageBreak/>
        <w:t xml:space="preserve">Додаток </w:t>
      </w:r>
      <w:r w:rsidR="00362B84" w:rsidRPr="00116C0D">
        <w:rPr>
          <w:b/>
          <w:sz w:val="20"/>
          <w:szCs w:val="20"/>
          <w:lang w:val="uk-UA"/>
        </w:rPr>
        <w:t>№</w:t>
      </w:r>
      <w:r w:rsidR="00736F5B" w:rsidRPr="00116C0D">
        <w:rPr>
          <w:b/>
          <w:sz w:val="20"/>
          <w:szCs w:val="20"/>
          <w:lang w:val="uk-UA"/>
        </w:rPr>
        <w:t>4</w:t>
      </w:r>
    </w:p>
    <w:p w14:paraId="268DA48D" w14:textId="77777777" w:rsidR="000D6178" w:rsidRPr="00116C0D" w:rsidRDefault="000D6178" w:rsidP="000D6178">
      <w:pPr>
        <w:ind w:left="360"/>
        <w:jc w:val="right"/>
        <w:rPr>
          <w:b/>
          <w:bCs/>
          <w:sz w:val="20"/>
          <w:szCs w:val="20"/>
          <w:lang w:val="uk-UA"/>
        </w:rPr>
      </w:pPr>
      <w:r w:rsidRPr="00116C0D">
        <w:rPr>
          <w:b/>
          <w:bCs/>
          <w:sz w:val="20"/>
          <w:szCs w:val="20"/>
          <w:lang w:val="uk-UA"/>
        </w:rPr>
        <w:t xml:space="preserve">до Договору №____ </w:t>
      </w:r>
    </w:p>
    <w:p w14:paraId="22EE8480" w14:textId="7035148C" w:rsidR="000D6178" w:rsidRPr="00116C0D" w:rsidRDefault="000D6178" w:rsidP="000D6178">
      <w:pPr>
        <w:ind w:left="360"/>
        <w:jc w:val="right"/>
        <w:rPr>
          <w:b/>
          <w:bCs/>
          <w:sz w:val="20"/>
          <w:szCs w:val="20"/>
          <w:lang w:val="uk-UA"/>
        </w:rPr>
      </w:pPr>
      <w:r w:rsidRPr="00116C0D">
        <w:rPr>
          <w:b/>
          <w:bCs/>
          <w:sz w:val="20"/>
          <w:szCs w:val="20"/>
          <w:lang w:val="uk-UA"/>
        </w:rPr>
        <w:t xml:space="preserve"> від «___»__________ </w:t>
      </w:r>
      <w:r w:rsidR="00731CFD" w:rsidRPr="00116C0D">
        <w:rPr>
          <w:b/>
          <w:bCs/>
          <w:sz w:val="20"/>
          <w:szCs w:val="20"/>
          <w:lang w:val="uk-UA"/>
        </w:rPr>
        <w:t>2022</w:t>
      </w:r>
      <w:r w:rsidRPr="00116C0D">
        <w:rPr>
          <w:b/>
          <w:bCs/>
          <w:sz w:val="20"/>
          <w:szCs w:val="20"/>
          <w:lang w:val="uk-UA"/>
        </w:rPr>
        <w:t xml:space="preserve"> р.</w:t>
      </w:r>
    </w:p>
    <w:p w14:paraId="335DDCB8" w14:textId="6C5A1667" w:rsidR="000D6178" w:rsidRPr="00116C0D" w:rsidRDefault="000D6178" w:rsidP="000D6178">
      <w:pPr>
        <w:pBdr>
          <w:bottom w:val="single" w:sz="6" w:space="1" w:color="auto"/>
        </w:pBdr>
        <w:jc w:val="center"/>
        <w:rPr>
          <w:b/>
          <w:sz w:val="20"/>
          <w:szCs w:val="20"/>
          <w:lang w:val="uk-UA"/>
        </w:rPr>
      </w:pPr>
      <w:r w:rsidRPr="00116C0D">
        <w:rPr>
          <w:b/>
          <w:sz w:val="20"/>
          <w:szCs w:val="20"/>
          <w:lang w:val="uk-UA"/>
        </w:rPr>
        <w:t>Зразок Технічного акту про надання послуг.</w:t>
      </w:r>
    </w:p>
    <w:p w14:paraId="32E95DDB" w14:textId="77777777" w:rsidR="000D6178" w:rsidRPr="00116C0D" w:rsidRDefault="000D6178" w:rsidP="000D6178">
      <w:pPr>
        <w:jc w:val="center"/>
        <w:rPr>
          <w:b/>
          <w:sz w:val="20"/>
          <w:szCs w:val="20"/>
          <w:lang w:val="uk-UA"/>
        </w:rPr>
      </w:pPr>
      <w:r w:rsidRPr="00116C0D">
        <w:rPr>
          <w:b/>
          <w:sz w:val="20"/>
          <w:szCs w:val="20"/>
          <w:lang w:val="uk-UA"/>
        </w:rPr>
        <w:t>Технічний акт</w:t>
      </w:r>
    </w:p>
    <w:p w14:paraId="3DC25A53" w14:textId="1B0127AA" w:rsidR="000D6178" w:rsidRPr="00116C0D" w:rsidRDefault="000D6178" w:rsidP="000D6178">
      <w:pPr>
        <w:jc w:val="center"/>
        <w:rPr>
          <w:sz w:val="20"/>
          <w:szCs w:val="20"/>
          <w:lang w:val="uk-UA"/>
        </w:rPr>
      </w:pPr>
      <w:r w:rsidRPr="00116C0D">
        <w:rPr>
          <w:sz w:val="20"/>
          <w:szCs w:val="20"/>
          <w:lang w:val="uk-UA"/>
        </w:rPr>
        <w:t>про надання Послуг</w:t>
      </w:r>
    </w:p>
    <w:p w14:paraId="640FEBBB" w14:textId="77777777" w:rsidR="000D6178" w:rsidRPr="00116C0D" w:rsidRDefault="000D6178" w:rsidP="000D6178">
      <w:pPr>
        <w:rPr>
          <w:sz w:val="20"/>
          <w:szCs w:val="20"/>
          <w:lang w:val="uk-UA"/>
        </w:rPr>
      </w:pPr>
      <w:r w:rsidRPr="00116C0D">
        <w:rPr>
          <w:sz w:val="20"/>
          <w:szCs w:val="20"/>
          <w:lang w:val="uk-UA"/>
        </w:rPr>
        <w:t xml:space="preserve">Ми, що нижче підписалися, Представник Замовника – _________________________________, з однієї сторони, і  Представник Виконавця – _________________________________, з іншої сторони, склали цей Акт про наступне: </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129"/>
        <w:gridCol w:w="1410"/>
        <w:gridCol w:w="1412"/>
        <w:gridCol w:w="1553"/>
        <w:gridCol w:w="1410"/>
        <w:gridCol w:w="1528"/>
      </w:tblGrid>
      <w:tr w:rsidR="000D6178" w:rsidRPr="00116C0D" w14:paraId="323E2B08" w14:textId="77777777" w:rsidTr="00E5628A">
        <w:trPr>
          <w:trHeight w:val="491"/>
        </w:trPr>
        <w:tc>
          <w:tcPr>
            <w:tcW w:w="9882" w:type="dxa"/>
            <w:gridSpan w:val="7"/>
          </w:tcPr>
          <w:p w14:paraId="51D34D02" w14:textId="77777777" w:rsidR="000D6178" w:rsidRPr="00116C0D" w:rsidRDefault="000D6178" w:rsidP="000D6178">
            <w:pPr>
              <w:pStyle w:val="a5"/>
              <w:jc w:val="both"/>
              <w:rPr>
                <w:rFonts w:asciiTheme="minorHAnsi" w:hAnsiTheme="minorHAnsi"/>
                <w:b/>
                <w:color w:val="000000"/>
                <w:sz w:val="20"/>
                <w:szCs w:val="20"/>
                <w:lang w:val="uk-UA"/>
              </w:rPr>
            </w:pPr>
            <w:r w:rsidRPr="00116C0D">
              <w:rPr>
                <w:rFonts w:asciiTheme="minorHAnsi" w:hAnsiTheme="minorHAnsi"/>
                <w:b/>
                <w:color w:val="000000"/>
                <w:sz w:val="20"/>
                <w:szCs w:val="20"/>
                <w:lang w:val="uk-UA"/>
              </w:rPr>
              <w:t>Місце складання:_________________________________________________</w:t>
            </w:r>
          </w:p>
        </w:tc>
      </w:tr>
      <w:tr w:rsidR="000D6178" w:rsidRPr="00116C0D" w14:paraId="6C80229B" w14:textId="77777777" w:rsidTr="000D6178">
        <w:trPr>
          <w:trHeight w:val="491"/>
        </w:trPr>
        <w:tc>
          <w:tcPr>
            <w:tcW w:w="5391" w:type="dxa"/>
            <w:gridSpan w:val="4"/>
          </w:tcPr>
          <w:p w14:paraId="16059B90" w14:textId="77777777" w:rsidR="000D6178" w:rsidRPr="00116C0D" w:rsidRDefault="000D6178" w:rsidP="000D6178">
            <w:pPr>
              <w:pStyle w:val="a5"/>
              <w:numPr>
                <w:ilvl w:val="0"/>
                <w:numId w:val="2"/>
              </w:numPr>
              <w:jc w:val="both"/>
              <w:rPr>
                <w:rFonts w:asciiTheme="minorHAnsi" w:hAnsiTheme="minorHAnsi"/>
                <w:b/>
                <w:color w:val="000000"/>
                <w:sz w:val="20"/>
                <w:szCs w:val="20"/>
                <w:lang w:val="uk-UA"/>
              </w:rPr>
            </w:pPr>
            <w:r w:rsidRPr="00116C0D">
              <w:rPr>
                <w:rFonts w:asciiTheme="minorHAnsi" w:hAnsiTheme="minorHAnsi"/>
                <w:b/>
                <w:color w:val="000000"/>
                <w:sz w:val="20"/>
                <w:szCs w:val="20"/>
                <w:lang w:val="uk-UA"/>
              </w:rPr>
              <w:t>Час прибуття:</w:t>
            </w:r>
          </w:p>
          <w:p w14:paraId="702DABFE" w14:textId="77777777" w:rsidR="000D6178" w:rsidRPr="00116C0D" w:rsidRDefault="000D6178" w:rsidP="000D6178">
            <w:pPr>
              <w:jc w:val="both"/>
              <w:rPr>
                <w:b/>
                <w:color w:val="000000"/>
                <w:sz w:val="20"/>
                <w:szCs w:val="20"/>
                <w:lang w:val="uk-UA"/>
              </w:rPr>
            </w:pPr>
          </w:p>
        </w:tc>
        <w:tc>
          <w:tcPr>
            <w:tcW w:w="4491" w:type="dxa"/>
            <w:gridSpan w:val="3"/>
          </w:tcPr>
          <w:p w14:paraId="232C1075" w14:textId="77777777" w:rsidR="000D6178" w:rsidRPr="00116C0D" w:rsidRDefault="000D6178" w:rsidP="000D6178">
            <w:pPr>
              <w:pStyle w:val="a5"/>
              <w:numPr>
                <w:ilvl w:val="0"/>
                <w:numId w:val="2"/>
              </w:numPr>
              <w:jc w:val="both"/>
              <w:rPr>
                <w:rFonts w:asciiTheme="minorHAnsi" w:hAnsiTheme="minorHAnsi"/>
                <w:b/>
                <w:color w:val="000000"/>
                <w:sz w:val="20"/>
                <w:szCs w:val="20"/>
                <w:lang w:val="uk-UA"/>
              </w:rPr>
            </w:pPr>
            <w:r w:rsidRPr="00116C0D">
              <w:rPr>
                <w:rFonts w:asciiTheme="minorHAnsi" w:hAnsiTheme="minorHAnsi"/>
                <w:b/>
                <w:color w:val="000000"/>
                <w:sz w:val="20"/>
                <w:szCs w:val="20"/>
                <w:lang w:val="uk-UA"/>
              </w:rPr>
              <w:t>Час вибуття:</w:t>
            </w:r>
          </w:p>
        </w:tc>
      </w:tr>
      <w:tr w:rsidR="000D6178" w:rsidRPr="00116C0D" w14:paraId="20F60DDD" w14:textId="77777777" w:rsidTr="00E5628A">
        <w:tblPrEx>
          <w:tblLook w:val="01E0" w:firstRow="1" w:lastRow="1" w:firstColumn="1" w:lastColumn="1" w:noHBand="0" w:noVBand="0"/>
        </w:tblPrEx>
        <w:trPr>
          <w:trHeight w:val="284"/>
        </w:trPr>
        <w:tc>
          <w:tcPr>
            <w:tcW w:w="440" w:type="dxa"/>
          </w:tcPr>
          <w:p w14:paraId="0ABC86CD" w14:textId="77777777" w:rsidR="000D6178" w:rsidRPr="00116C0D" w:rsidRDefault="000D6178" w:rsidP="000D6178">
            <w:pPr>
              <w:rPr>
                <w:b/>
                <w:color w:val="000000"/>
                <w:sz w:val="20"/>
                <w:szCs w:val="20"/>
                <w:lang w:val="uk-UA"/>
              </w:rPr>
            </w:pPr>
            <w:r w:rsidRPr="00116C0D">
              <w:rPr>
                <w:b/>
                <w:color w:val="000000"/>
                <w:sz w:val="20"/>
                <w:szCs w:val="20"/>
                <w:lang w:val="uk-UA"/>
              </w:rPr>
              <w:t>№</w:t>
            </w:r>
          </w:p>
        </w:tc>
        <w:tc>
          <w:tcPr>
            <w:tcW w:w="6504" w:type="dxa"/>
            <w:gridSpan w:val="4"/>
          </w:tcPr>
          <w:p w14:paraId="7D8C2EED" w14:textId="77777777" w:rsidR="000D6178" w:rsidRPr="00116C0D" w:rsidRDefault="000D6178" w:rsidP="000D6178">
            <w:pPr>
              <w:jc w:val="center"/>
              <w:rPr>
                <w:b/>
                <w:color w:val="000000"/>
                <w:sz w:val="20"/>
                <w:szCs w:val="20"/>
                <w:lang w:val="uk-UA"/>
              </w:rPr>
            </w:pPr>
            <w:r w:rsidRPr="00116C0D">
              <w:rPr>
                <w:b/>
                <w:color w:val="000000"/>
                <w:sz w:val="20"/>
                <w:szCs w:val="20"/>
                <w:lang w:val="uk-UA"/>
              </w:rPr>
              <w:t>Вид послуг</w:t>
            </w:r>
          </w:p>
        </w:tc>
        <w:tc>
          <w:tcPr>
            <w:tcW w:w="1410" w:type="dxa"/>
          </w:tcPr>
          <w:p w14:paraId="05F12CBE" w14:textId="77777777" w:rsidR="000D6178" w:rsidRPr="00116C0D" w:rsidRDefault="000D6178" w:rsidP="000D6178">
            <w:pPr>
              <w:jc w:val="center"/>
              <w:rPr>
                <w:b/>
                <w:color w:val="000000"/>
                <w:sz w:val="20"/>
                <w:szCs w:val="20"/>
                <w:lang w:val="uk-UA"/>
              </w:rPr>
            </w:pPr>
            <w:r w:rsidRPr="00116C0D">
              <w:rPr>
                <w:b/>
                <w:color w:val="000000"/>
                <w:sz w:val="20"/>
                <w:szCs w:val="20"/>
                <w:lang w:val="uk-UA"/>
              </w:rPr>
              <w:t xml:space="preserve">Од. </w:t>
            </w:r>
            <w:proofErr w:type="spellStart"/>
            <w:r w:rsidRPr="00116C0D">
              <w:rPr>
                <w:b/>
                <w:color w:val="000000"/>
                <w:sz w:val="20"/>
                <w:szCs w:val="20"/>
                <w:lang w:val="uk-UA"/>
              </w:rPr>
              <w:t>вим</w:t>
            </w:r>
            <w:proofErr w:type="spellEnd"/>
            <w:r w:rsidRPr="00116C0D">
              <w:rPr>
                <w:b/>
                <w:color w:val="000000"/>
                <w:sz w:val="20"/>
                <w:szCs w:val="20"/>
                <w:lang w:val="uk-UA"/>
              </w:rPr>
              <w:t>.</w:t>
            </w:r>
          </w:p>
        </w:tc>
        <w:tc>
          <w:tcPr>
            <w:tcW w:w="1528" w:type="dxa"/>
          </w:tcPr>
          <w:p w14:paraId="104E2535" w14:textId="77777777" w:rsidR="000D6178" w:rsidRPr="00116C0D" w:rsidRDefault="000D6178" w:rsidP="000D6178">
            <w:pPr>
              <w:jc w:val="center"/>
              <w:rPr>
                <w:b/>
                <w:color w:val="000000"/>
                <w:sz w:val="20"/>
                <w:szCs w:val="20"/>
                <w:lang w:val="uk-UA"/>
              </w:rPr>
            </w:pPr>
            <w:r w:rsidRPr="00116C0D">
              <w:rPr>
                <w:b/>
                <w:color w:val="000000"/>
                <w:sz w:val="20"/>
                <w:szCs w:val="20"/>
                <w:lang w:val="uk-UA"/>
              </w:rPr>
              <w:t>Обсяг</w:t>
            </w:r>
          </w:p>
        </w:tc>
      </w:tr>
      <w:tr w:rsidR="000D6178" w:rsidRPr="00116C0D" w14:paraId="274BF5F4" w14:textId="77777777" w:rsidTr="00E5628A">
        <w:tblPrEx>
          <w:tblLook w:val="01E0" w:firstRow="1" w:lastRow="1" w:firstColumn="1" w:lastColumn="1" w:noHBand="0" w:noVBand="0"/>
        </w:tblPrEx>
        <w:trPr>
          <w:trHeight w:val="284"/>
        </w:trPr>
        <w:tc>
          <w:tcPr>
            <w:tcW w:w="440" w:type="dxa"/>
          </w:tcPr>
          <w:p w14:paraId="1A7EA630" w14:textId="77777777" w:rsidR="000D6178" w:rsidRPr="00116C0D" w:rsidRDefault="000D6178" w:rsidP="000D6178">
            <w:pPr>
              <w:rPr>
                <w:color w:val="000000"/>
                <w:sz w:val="20"/>
                <w:szCs w:val="20"/>
                <w:lang w:val="uk-UA"/>
              </w:rPr>
            </w:pPr>
          </w:p>
        </w:tc>
        <w:tc>
          <w:tcPr>
            <w:tcW w:w="6504" w:type="dxa"/>
            <w:gridSpan w:val="4"/>
          </w:tcPr>
          <w:p w14:paraId="07BA3D2F" w14:textId="77777777" w:rsidR="000D6178" w:rsidRPr="00116C0D" w:rsidRDefault="000D6178" w:rsidP="000D6178">
            <w:pPr>
              <w:jc w:val="center"/>
              <w:rPr>
                <w:color w:val="000000"/>
                <w:sz w:val="20"/>
                <w:szCs w:val="20"/>
                <w:lang w:val="uk-UA"/>
              </w:rPr>
            </w:pPr>
          </w:p>
        </w:tc>
        <w:tc>
          <w:tcPr>
            <w:tcW w:w="1410" w:type="dxa"/>
          </w:tcPr>
          <w:p w14:paraId="0EC9DAF7" w14:textId="77777777" w:rsidR="000D6178" w:rsidRPr="00116C0D" w:rsidRDefault="000D6178" w:rsidP="000D6178">
            <w:pPr>
              <w:jc w:val="center"/>
              <w:rPr>
                <w:color w:val="000000"/>
                <w:sz w:val="20"/>
                <w:szCs w:val="20"/>
                <w:lang w:val="uk-UA"/>
              </w:rPr>
            </w:pPr>
          </w:p>
        </w:tc>
        <w:tc>
          <w:tcPr>
            <w:tcW w:w="1528" w:type="dxa"/>
          </w:tcPr>
          <w:p w14:paraId="70E1F39E" w14:textId="77777777" w:rsidR="000D6178" w:rsidRPr="00116C0D" w:rsidRDefault="000D6178" w:rsidP="000D6178">
            <w:pPr>
              <w:jc w:val="center"/>
              <w:rPr>
                <w:color w:val="000000"/>
                <w:sz w:val="20"/>
                <w:szCs w:val="20"/>
                <w:lang w:val="uk-UA"/>
              </w:rPr>
            </w:pPr>
          </w:p>
        </w:tc>
      </w:tr>
      <w:tr w:rsidR="000D6178" w:rsidRPr="00116C0D" w14:paraId="7ECC0B68" w14:textId="77777777" w:rsidTr="00E5628A">
        <w:tblPrEx>
          <w:tblLook w:val="01E0" w:firstRow="1" w:lastRow="1" w:firstColumn="1" w:lastColumn="1" w:noHBand="0" w:noVBand="0"/>
        </w:tblPrEx>
        <w:trPr>
          <w:trHeight w:val="284"/>
        </w:trPr>
        <w:tc>
          <w:tcPr>
            <w:tcW w:w="440" w:type="dxa"/>
          </w:tcPr>
          <w:p w14:paraId="2827475E" w14:textId="77777777" w:rsidR="000D6178" w:rsidRPr="00116C0D" w:rsidRDefault="000D6178" w:rsidP="000D6178">
            <w:pPr>
              <w:rPr>
                <w:color w:val="000000"/>
                <w:sz w:val="20"/>
                <w:szCs w:val="20"/>
                <w:lang w:val="uk-UA"/>
              </w:rPr>
            </w:pPr>
          </w:p>
        </w:tc>
        <w:tc>
          <w:tcPr>
            <w:tcW w:w="6504" w:type="dxa"/>
            <w:gridSpan w:val="4"/>
          </w:tcPr>
          <w:p w14:paraId="05E99DB2" w14:textId="77777777" w:rsidR="000D6178" w:rsidRPr="00116C0D" w:rsidRDefault="000D6178" w:rsidP="000D6178">
            <w:pPr>
              <w:jc w:val="center"/>
              <w:rPr>
                <w:color w:val="000000"/>
                <w:sz w:val="20"/>
                <w:szCs w:val="20"/>
                <w:lang w:val="uk-UA"/>
              </w:rPr>
            </w:pPr>
          </w:p>
        </w:tc>
        <w:tc>
          <w:tcPr>
            <w:tcW w:w="1410" w:type="dxa"/>
          </w:tcPr>
          <w:p w14:paraId="6E536025" w14:textId="77777777" w:rsidR="000D6178" w:rsidRPr="00116C0D" w:rsidRDefault="000D6178" w:rsidP="000D6178">
            <w:pPr>
              <w:jc w:val="center"/>
              <w:rPr>
                <w:color w:val="000000"/>
                <w:sz w:val="20"/>
                <w:szCs w:val="20"/>
                <w:lang w:val="uk-UA"/>
              </w:rPr>
            </w:pPr>
          </w:p>
        </w:tc>
        <w:tc>
          <w:tcPr>
            <w:tcW w:w="1528" w:type="dxa"/>
          </w:tcPr>
          <w:p w14:paraId="0F9C6B46" w14:textId="77777777" w:rsidR="000D6178" w:rsidRPr="00116C0D" w:rsidRDefault="000D6178" w:rsidP="000D6178">
            <w:pPr>
              <w:jc w:val="center"/>
              <w:rPr>
                <w:color w:val="000000"/>
                <w:sz w:val="20"/>
                <w:szCs w:val="20"/>
                <w:lang w:val="uk-UA"/>
              </w:rPr>
            </w:pPr>
          </w:p>
        </w:tc>
      </w:tr>
      <w:tr w:rsidR="000D6178" w:rsidRPr="00116C0D" w14:paraId="72F1BEC7" w14:textId="77777777" w:rsidTr="000D61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97"/>
        </w:trPr>
        <w:tc>
          <w:tcPr>
            <w:tcW w:w="53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4DE90B6" w14:textId="68386986" w:rsidR="000D6178" w:rsidRPr="00116C0D" w:rsidRDefault="000D6178" w:rsidP="000D6178">
            <w:pPr>
              <w:pStyle w:val="a5"/>
              <w:numPr>
                <w:ilvl w:val="0"/>
                <w:numId w:val="4"/>
              </w:numPr>
              <w:rPr>
                <w:rFonts w:asciiTheme="minorHAnsi" w:hAnsiTheme="minorHAnsi"/>
                <w:sz w:val="20"/>
                <w:szCs w:val="20"/>
                <w:lang w:val="uk-UA"/>
              </w:rPr>
            </w:pPr>
            <w:r w:rsidRPr="00116C0D">
              <w:rPr>
                <w:rFonts w:asciiTheme="minorHAnsi" w:hAnsiTheme="minorHAnsi"/>
                <w:b/>
                <w:sz w:val="20"/>
                <w:szCs w:val="20"/>
                <w:lang w:val="uk-UA"/>
              </w:rPr>
              <w:t>Доопрацювання потрібн</w:t>
            </w:r>
            <w:r w:rsidR="00CA39EE">
              <w:rPr>
                <w:rFonts w:asciiTheme="minorHAnsi" w:hAnsiTheme="minorHAnsi"/>
                <w:b/>
                <w:sz w:val="20"/>
                <w:szCs w:val="20"/>
                <w:lang w:val="uk-UA"/>
              </w:rPr>
              <w:t>е</w:t>
            </w:r>
            <w:r w:rsidRPr="00116C0D">
              <w:rPr>
                <w:rFonts w:asciiTheme="minorHAnsi" w:hAnsiTheme="minorHAnsi"/>
                <w:b/>
                <w:sz w:val="20"/>
                <w:szCs w:val="20"/>
                <w:lang w:val="uk-UA"/>
              </w:rPr>
              <w:t>/не потрібн</w:t>
            </w:r>
            <w:r w:rsidR="00CA39EE">
              <w:rPr>
                <w:rFonts w:asciiTheme="minorHAnsi" w:hAnsiTheme="minorHAnsi"/>
                <w:b/>
                <w:sz w:val="20"/>
                <w:szCs w:val="20"/>
                <w:lang w:val="uk-UA"/>
              </w:rPr>
              <w:t>е</w:t>
            </w:r>
            <w:r w:rsidRPr="00116C0D">
              <w:rPr>
                <w:rFonts w:asciiTheme="minorHAnsi" w:hAnsiTheme="minorHAnsi"/>
                <w:b/>
                <w:sz w:val="20"/>
                <w:szCs w:val="20"/>
                <w:lang w:val="uk-UA"/>
              </w:rPr>
              <w:t>:</w:t>
            </w:r>
          </w:p>
        </w:tc>
        <w:tc>
          <w:tcPr>
            <w:tcW w:w="4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6280BE" w14:textId="77777777" w:rsidR="000D6178" w:rsidRPr="00116C0D" w:rsidRDefault="000D6178" w:rsidP="000D6178">
            <w:pPr>
              <w:rPr>
                <w:b/>
                <w:bCs/>
                <w:sz w:val="20"/>
                <w:szCs w:val="20"/>
                <w:lang w:val="uk-UA"/>
              </w:rPr>
            </w:pPr>
          </w:p>
        </w:tc>
      </w:tr>
      <w:tr w:rsidR="000D6178" w:rsidRPr="00116C0D" w14:paraId="508C6AD8" w14:textId="77777777" w:rsidTr="00E5628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97"/>
        </w:trPr>
        <w:tc>
          <w:tcPr>
            <w:tcW w:w="98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30DC9E" w14:textId="77777777" w:rsidR="000D6178" w:rsidRPr="00116C0D" w:rsidRDefault="000D6178" w:rsidP="000D6178">
            <w:pPr>
              <w:rPr>
                <w:sz w:val="20"/>
                <w:szCs w:val="20"/>
                <w:lang w:val="uk-UA"/>
              </w:rPr>
            </w:pPr>
          </w:p>
        </w:tc>
      </w:tr>
      <w:tr w:rsidR="000D6178" w:rsidRPr="00116C0D" w14:paraId="31E3BD04" w14:textId="77777777" w:rsidTr="00E5628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53"/>
        </w:trPr>
        <w:tc>
          <w:tcPr>
            <w:tcW w:w="9882" w:type="dxa"/>
            <w:gridSpan w:val="7"/>
            <w:tcBorders>
              <w:top w:val="single" w:sz="4" w:space="0" w:color="auto"/>
              <w:left w:val="single" w:sz="4" w:space="0" w:color="auto"/>
              <w:bottom w:val="single" w:sz="4" w:space="0" w:color="auto"/>
              <w:right w:val="single" w:sz="4" w:space="0" w:color="auto"/>
            </w:tcBorders>
            <w:shd w:val="clear" w:color="auto" w:fill="auto"/>
          </w:tcPr>
          <w:p w14:paraId="35EBCB51" w14:textId="77777777" w:rsidR="000D6178" w:rsidRPr="00116C0D" w:rsidRDefault="000D6178" w:rsidP="000D6178">
            <w:pPr>
              <w:rPr>
                <w:sz w:val="20"/>
                <w:szCs w:val="20"/>
                <w:lang w:val="uk-UA"/>
              </w:rPr>
            </w:pPr>
          </w:p>
        </w:tc>
      </w:tr>
      <w:tr w:rsidR="000D6178" w:rsidRPr="00116C0D" w14:paraId="59A9CD05" w14:textId="77777777" w:rsidTr="000D61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97"/>
        </w:trPr>
        <w:tc>
          <w:tcPr>
            <w:tcW w:w="2569" w:type="dxa"/>
            <w:gridSpan w:val="2"/>
            <w:tcBorders>
              <w:top w:val="single" w:sz="4" w:space="0" w:color="auto"/>
              <w:left w:val="single" w:sz="4" w:space="0" w:color="auto"/>
              <w:bottom w:val="single" w:sz="4" w:space="0" w:color="auto"/>
              <w:right w:val="single" w:sz="4" w:space="0" w:color="auto"/>
            </w:tcBorders>
            <w:shd w:val="clear" w:color="auto" w:fill="auto"/>
          </w:tcPr>
          <w:p w14:paraId="08D70D16" w14:textId="77777777" w:rsidR="000D6178" w:rsidRPr="00116C0D" w:rsidRDefault="000D6178" w:rsidP="000D6178">
            <w:pPr>
              <w:rPr>
                <w:sz w:val="20"/>
                <w:szCs w:val="20"/>
                <w:lang w:val="uk-UA"/>
              </w:rPr>
            </w:pPr>
            <w:r w:rsidRPr="00116C0D">
              <w:rPr>
                <w:sz w:val="20"/>
                <w:szCs w:val="20"/>
                <w:lang w:val="uk-UA"/>
              </w:rPr>
              <w:t>Виконавець Робіт/Послуг:</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1DB52C" w14:textId="77777777" w:rsidR="000D6178" w:rsidRPr="00116C0D" w:rsidRDefault="000D6178" w:rsidP="000D6178">
            <w:pPr>
              <w:rPr>
                <w:sz w:val="20"/>
                <w:szCs w:val="20"/>
                <w:lang w:val="uk-UA"/>
              </w:rPr>
            </w:pPr>
            <w:r w:rsidRPr="00116C0D">
              <w:rPr>
                <w:sz w:val="20"/>
                <w:szCs w:val="20"/>
                <w:lang w:val="uk-UA"/>
              </w:rPr>
              <w:t>_____________________</w:t>
            </w:r>
            <w:r w:rsidRPr="00116C0D">
              <w:rPr>
                <w:sz w:val="20"/>
                <w:szCs w:val="20"/>
                <w:lang w:val="uk-UA"/>
              </w:rPr>
              <w:br/>
              <w:t>(посада)</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37BC2AF5" w14:textId="77777777" w:rsidR="000D6178" w:rsidRPr="00116C0D" w:rsidRDefault="000D6178" w:rsidP="000D6178">
            <w:pPr>
              <w:rPr>
                <w:sz w:val="20"/>
                <w:szCs w:val="20"/>
                <w:lang w:val="uk-UA"/>
              </w:rPr>
            </w:pPr>
            <w:r w:rsidRPr="00116C0D">
              <w:rPr>
                <w:sz w:val="20"/>
                <w:szCs w:val="20"/>
                <w:lang w:val="uk-UA"/>
              </w:rPr>
              <w:t>_________</w:t>
            </w:r>
            <w:r w:rsidRPr="00116C0D">
              <w:rPr>
                <w:sz w:val="20"/>
                <w:szCs w:val="20"/>
                <w:lang w:val="uk-UA"/>
              </w:rPr>
              <w:br/>
              <w:t>(підпис)</w:t>
            </w:r>
          </w:p>
        </w:tc>
        <w:tc>
          <w:tcPr>
            <w:tcW w:w="2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C8C7E7" w14:textId="77777777" w:rsidR="000D6178" w:rsidRPr="00116C0D" w:rsidRDefault="000D6178" w:rsidP="000D6178">
            <w:pPr>
              <w:rPr>
                <w:sz w:val="20"/>
                <w:szCs w:val="20"/>
                <w:lang w:val="uk-UA"/>
              </w:rPr>
            </w:pPr>
            <w:r w:rsidRPr="00116C0D">
              <w:rPr>
                <w:sz w:val="20"/>
                <w:szCs w:val="20"/>
                <w:lang w:val="uk-UA"/>
              </w:rPr>
              <w:t>_____________________</w:t>
            </w:r>
            <w:r w:rsidRPr="00116C0D">
              <w:rPr>
                <w:sz w:val="20"/>
                <w:szCs w:val="20"/>
                <w:lang w:val="uk-UA"/>
              </w:rPr>
              <w:br/>
              <w:t>(</w:t>
            </w:r>
            <w:proofErr w:type="spellStart"/>
            <w:r w:rsidRPr="00116C0D">
              <w:rPr>
                <w:sz w:val="20"/>
                <w:szCs w:val="20"/>
                <w:lang w:val="uk-UA"/>
              </w:rPr>
              <w:t>п.і.б</w:t>
            </w:r>
            <w:proofErr w:type="spellEnd"/>
            <w:r w:rsidRPr="00116C0D">
              <w:rPr>
                <w:sz w:val="20"/>
                <w:szCs w:val="20"/>
                <w:lang w:val="uk-UA"/>
              </w:rPr>
              <w:t>.)</w:t>
            </w:r>
          </w:p>
        </w:tc>
      </w:tr>
      <w:tr w:rsidR="000D6178" w:rsidRPr="00116C0D" w14:paraId="2D545C37" w14:textId="77777777" w:rsidTr="00E5628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4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22B2C6E" w14:textId="77777777" w:rsidR="000D6178" w:rsidRPr="00116C0D" w:rsidRDefault="000D6178" w:rsidP="000D6178">
            <w:pPr>
              <w:pStyle w:val="a5"/>
              <w:numPr>
                <w:ilvl w:val="0"/>
                <w:numId w:val="3"/>
              </w:numPr>
              <w:rPr>
                <w:rFonts w:asciiTheme="minorHAnsi" w:hAnsiTheme="minorHAnsi"/>
                <w:b/>
                <w:bCs/>
                <w:sz w:val="20"/>
                <w:szCs w:val="20"/>
                <w:lang w:val="uk-UA"/>
              </w:rPr>
            </w:pPr>
            <w:proofErr w:type="spellStart"/>
            <w:r w:rsidRPr="00116C0D">
              <w:rPr>
                <w:rFonts w:asciiTheme="minorHAnsi" w:hAnsiTheme="minorHAnsi"/>
                <w:b/>
                <w:bCs/>
                <w:sz w:val="20"/>
                <w:szCs w:val="20"/>
                <w:lang w:val="uk-UA"/>
              </w:rPr>
              <w:t>Поставте</w:t>
            </w:r>
            <w:proofErr w:type="spellEnd"/>
            <w:r w:rsidRPr="00116C0D">
              <w:rPr>
                <w:rFonts w:asciiTheme="minorHAnsi" w:hAnsiTheme="minorHAnsi"/>
                <w:b/>
                <w:bCs/>
                <w:sz w:val="20"/>
                <w:szCs w:val="20"/>
                <w:lang w:val="uk-UA"/>
              </w:rPr>
              <w:t xml:space="preserve"> "√" навпроти варіанту оцінки за виконану роботу</w:t>
            </w:r>
          </w:p>
        </w:tc>
      </w:tr>
      <w:tr w:rsidR="000D6178" w:rsidRPr="00116C0D" w14:paraId="70A8E9C7" w14:textId="77777777" w:rsidTr="000D61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426"/>
        </w:trPr>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2852C" w14:textId="77777777" w:rsidR="000D6178" w:rsidRPr="00116C0D" w:rsidRDefault="000D6178" w:rsidP="000D6178">
            <w:pPr>
              <w:rPr>
                <w:sz w:val="20"/>
                <w:szCs w:val="20"/>
                <w:lang w:val="uk-UA"/>
              </w:rPr>
            </w:pPr>
            <w:r w:rsidRPr="00116C0D">
              <w:rPr>
                <w:sz w:val="20"/>
                <w:szCs w:val="20"/>
                <w:lang w:val="uk-UA"/>
              </w:rPr>
              <w:t>критерії оцінки</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69B9EA3" w14:textId="77777777" w:rsidR="000D6178" w:rsidRPr="00116C0D" w:rsidRDefault="000D6178" w:rsidP="000D6178">
            <w:pPr>
              <w:ind w:left="-123" w:right="-108"/>
              <w:jc w:val="center"/>
              <w:rPr>
                <w:b/>
                <w:sz w:val="20"/>
                <w:szCs w:val="20"/>
                <w:lang w:val="uk-UA"/>
              </w:rPr>
            </w:pPr>
            <w:r w:rsidRPr="00116C0D">
              <w:rPr>
                <w:b/>
                <w:sz w:val="20"/>
                <w:szCs w:val="20"/>
                <w:lang w:val="uk-UA"/>
              </w:rPr>
              <w:t>1 (Погано)</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B2188C9" w14:textId="77777777" w:rsidR="000D6178" w:rsidRPr="00116C0D" w:rsidRDefault="000D6178" w:rsidP="000D6178">
            <w:pPr>
              <w:ind w:left="-108" w:right="-108"/>
              <w:jc w:val="center"/>
              <w:rPr>
                <w:b/>
                <w:sz w:val="20"/>
                <w:szCs w:val="20"/>
                <w:lang w:val="uk-UA"/>
              </w:rPr>
            </w:pPr>
            <w:r w:rsidRPr="00116C0D">
              <w:rPr>
                <w:b/>
                <w:sz w:val="20"/>
                <w:szCs w:val="20"/>
                <w:lang w:val="uk-UA"/>
              </w:rPr>
              <w:t>2 (</w:t>
            </w:r>
            <w:proofErr w:type="spellStart"/>
            <w:r w:rsidRPr="00116C0D">
              <w:rPr>
                <w:b/>
                <w:sz w:val="20"/>
                <w:szCs w:val="20"/>
                <w:lang w:val="uk-UA"/>
              </w:rPr>
              <w:t>Незадов</w:t>
            </w:r>
            <w:proofErr w:type="spellEnd"/>
            <w:r w:rsidRPr="00116C0D">
              <w:rPr>
                <w:b/>
                <w:sz w:val="20"/>
                <w:szCs w:val="20"/>
                <w:lang w:val="uk-UA"/>
              </w:rPr>
              <w:t>.)</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0089825B" w14:textId="77777777" w:rsidR="000D6178" w:rsidRPr="00116C0D" w:rsidRDefault="000D6178" w:rsidP="000D6178">
            <w:pPr>
              <w:ind w:left="-108" w:right="-108"/>
              <w:jc w:val="center"/>
              <w:rPr>
                <w:b/>
                <w:sz w:val="20"/>
                <w:szCs w:val="20"/>
                <w:lang w:val="uk-UA"/>
              </w:rPr>
            </w:pPr>
            <w:r w:rsidRPr="00116C0D">
              <w:rPr>
                <w:b/>
                <w:sz w:val="20"/>
                <w:szCs w:val="20"/>
                <w:lang w:val="uk-UA"/>
              </w:rPr>
              <w:t>3 (Задов.)</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65A8FF0" w14:textId="77777777" w:rsidR="000D6178" w:rsidRPr="00116C0D" w:rsidRDefault="000D6178" w:rsidP="000D6178">
            <w:pPr>
              <w:jc w:val="center"/>
              <w:rPr>
                <w:b/>
                <w:sz w:val="20"/>
                <w:szCs w:val="20"/>
                <w:lang w:val="uk-UA"/>
              </w:rPr>
            </w:pPr>
            <w:r w:rsidRPr="00116C0D">
              <w:rPr>
                <w:b/>
                <w:sz w:val="20"/>
                <w:szCs w:val="20"/>
                <w:lang w:val="uk-UA"/>
              </w:rPr>
              <w:t>4 (Добре)</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4B50AA7A" w14:textId="77777777" w:rsidR="000D6178" w:rsidRPr="00116C0D" w:rsidRDefault="000D6178" w:rsidP="000D6178">
            <w:pPr>
              <w:ind w:left="-108" w:right="-93"/>
              <w:jc w:val="center"/>
              <w:rPr>
                <w:b/>
                <w:sz w:val="20"/>
                <w:szCs w:val="20"/>
                <w:lang w:val="uk-UA"/>
              </w:rPr>
            </w:pPr>
            <w:r w:rsidRPr="00116C0D">
              <w:rPr>
                <w:b/>
                <w:sz w:val="20"/>
                <w:szCs w:val="20"/>
                <w:lang w:val="uk-UA"/>
              </w:rPr>
              <w:t>5 (Відмінно)</w:t>
            </w:r>
          </w:p>
        </w:tc>
      </w:tr>
      <w:tr w:rsidR="000D6178" w:rsidRPr="00116C0D" w14:paraId="339E3D68" w14:textId="77777777" w:rsidTr="000D61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439"/>
        </w:trPr>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D60DF" w14:textId="77777777" w:rsidR="000D6178" w:rsidRPr="00116C0D" w:rsidRDefault="000D6178" w:rsidP="000D6178">
            <w:pPr>
              <w:rPr>
                <w:sz w:val="20"/>
                <w:szCs w:val="20"/>
                <w:lang w:val="uk-UA"/>
              </w:rPr>
            </w:pPr>
            <w:r w:rsidRPr="00116C0D">
              <w:rPr>
                <w:sz w:val="20"/>
                <w:szCs w:val="20"/>
                <w:lang w:val="uk-UA"/>
              </w:rPr>
              <w:t>Зовнішній вигляд, Дисциплінованість,</w:t>
            </w:r>
            <w:r w:rsidRPr="00116C0D">
              <w:rPr>
                <w:sz w:val="20"/>
                <w:szCs w:val="20"/>
                <w:lang w:val="uk-UA"/>
              </w:rPr>
              <w:br/>
              <w:t>Якість надання послуг</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119FBF0" w14:textId="77777777" w:rsidR="000D6178" w:rsidRPr="00116C0D" w:rsidRDefault="000D6178" w:rsidP="000D6178">
            <w:pPr>
              <w:ind w:firstLine="19"/>
              <w:jc w:val="right"/>
              <w:rPr>
                <w:b/>
                <w:bCs/>
                <w:sz w:val="20"/>
                <w:szCs w:val="20"/>
                <w:lang w:val="uk-UA"/>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CE3177A" w14:textId="77777777" w:rsidR="000D6178" w:rsidRPr="00116C0D" w:rsidRDefault="000D6178" w:rsidP="000D6178">
            <w:pPr>
              <w:jc w:val="right"/>
              <w:rPr>
                <w:b/>
                <w:bCs/>
                <w:sz w:val="20"/>
                <w:szCs w:val="20"/>
                <w:lang w:val="uk-UA"/>
              </w:rPr>
            </w:pPr>
          </w:p>
          <w:p w14:paraId="5F0895BC" w14:textId="77777777" w:rsidR="000D6178" w:rsidRPr="00116C0D" w:rsidRDefault="000D6178" w:rsidP="000D6178">
            <w:pPr>
              <w:ind w:firstLine="19"/>
              <w:jc w:val="right"/>
              <w:rPr>
                <w:b/>
                <w:bCs/>
                <w:sz w:val="20"/>
                <w:szCs w:val="20"/>
                <w:lang w:val="uk-UA"/>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7653538" w14:textId="77777777" w:rsidR="000D6178" w:rsidRPr="00116C0D" w:rsidRDefault="000D6178" w:rsidP="000D6178">
            <w:pPr>
              <w:ind w:firstLine="19"/>
              <w:jc w:val="right"/>
              <w:rPr>
                <w:sz w:val="20"/>
                <w:szCs w:val="20"/>
                <w:lang w:val="uk-UA"/>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0B7A313" w14:textId="77777777" w:rsidR="000D6178" w:rsidRPr="00116C0D" w:rsidRDefault="000D6178" w:rsidP="000D6178">
            <w:pPr>
              <w:ind w:firstLine="19"/>
              <w:jc w:val="right"/>
              <w:rPr>
                <w:sz w:val="20"/>
                <w:szCs w:val="20"/>
                <w:lang w:val="uk-UA"/>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0FF7E1CD" w14:textId="77777777" w:rsidR="000D6178" w:rsidRPr="00116C0D" w:rsidRDefault="000D6178" w:rsidP="000D6178">
            <w:pPr>
              <w:ind w:firstLine="19"/>
              <w:jc w:val="right"/>
              <w:rPr>
                <w:sz w:val="20"/>
                <w:szCs w:val="20"/>
                <w:lang w:val="uk-UA"/>
              </w:rPr>
            </w:pPr>
          </w:p>
        </w:tc>
      </w:tr>
      <w:tr w:rsidR="000D6178" w:rsidRPr="00116C0D" w14:paraId="06A206D2" w14:textId="77777777" w:rsidTr="00E5628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321"/>
        </w:trPr>
        <w:tc>
          <w:tcPr>
            <w:tcW w:w="98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A680A4" w14:textId="77777777" w:rsidR="000D6178" w:rsidRPr="00116C0D" w:rsidRDefault="000D6178" w:rsidP="000D6178">
            <w:pPr>
              <w:pStyle w:val="a5"/>
              <w:numPr>
                <w:ilvl w:val="0"/>
                <w:numId w:val="3"/>
              </w:numPr>
              <w:rPr>
                <w:rFonts w:asciiTheme="minorHAnsi" w:hAnsiTheme="minorHAnsi"/>
                <w:sz w:val="20"/>
                <w:szCs w:val="20"/>
                <w:lang w:val="uk-UA"/>
              </w:rPr>
            </w:pPr>
            <w:r w:rsidRPr="00116C0D">
              <w:rPr>
                <w:rFonts w:asciiTheme="minorHAnsi" w:hAnsiTheme="minorHAnsi"/>
                <w:b/>
                <w:iCs/>
                <w:sz w:val="20"/>
                <w:szCs w:val="20"/>
                <w:lang w:val="uk-UA"/>
              </w:rPr>
              <w:t>Ваші зауваження, побажання або відгуки:</w:t>
            </w:r>
          </w:p>
        </w:tc>
      </w:tr>
      <w:tr w:rsidR="000D6178" w:rsidRPr="00116C0D" w14:paraId="58532DD2" w14:textId="77777777" w:rsidTr="00E5628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53"/>
        </w:trPr>
        <w:tc>
          <w:tcPr>
            <w:tcW w:w="988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10EC67B4" w14:textId="77777777" w:rsidR="000D6178" w:rsidRPr="00116C0D" w:rsidRDefault="000D6178" w:rsidP="000D6178">
            <w:pPr>
              <w:rPr>
                <w:sz w:val="20"/>
                <w:szCs w:val="20"/>
                <w:lang w:val="uk-UA"/>
              </w:rPr>
            </w:pPr>
          </w:p>
        </w:tc>
      </w:tr>
      <w:tr w:rsidR="000D6178" w:rsidRPr="00116C0D" w14:paraId="62EA6224" w14:textId="77777777" w:rsidTr="00E5628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53"/>
        </w:trPr>
        <w:tc>
          <w:tcPr>
            <w:tcW w:w="988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A11AB6E" w14:textId="77777777" w:rsidR="000D6178" w:rsidRPr="00116C0D" w:rsidRDefault="000D6178" w:rsidP="000D6178">
            <w:pPr>
              <w:rPr>
                <w:sz w:val="20"/>
                <w:szCs w:val="20"/>
                <w:lang w:val="uk-UA"/>
              </w:rPr>
            </w:pPr>
          </w:p>
        </w:tc>
      </w:tr>
      <w:tr w:rsidR="000D6178" w:rsidRPr="00116C0D" w14:paraId="23126EF5" w14:textId="77777777" w:rsidTr="000D61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97"/>
        </w:trPr>
        <w:tc>
          <w:tcPr>
            <w:tcW w:w="2569" w:type="dxa"/>
            <w:gridSpan w:val="2"/>
            <w:tcBorders>
              <w:top w:val="single" w:sz="4" w:space="0" w:color="auto"/>
              <w:left w:val="single" w:sz="4" w:space="0" w:color="auto"/>
              <w:bottom w:val="single" w:sz="4" w:space="0" w:color="auto"/>
              <w:right w:val="single" w:sz="4" w:space="0" w:color="auto"/>
            </w:tcBorders>
            <w:shd w:val="clear" w:color="auto" w:fill="auto"/>
            <w:noWrap/>
          </w:tcPr>
          <w:p w14:paraId="54C3EE58" w14:textId="77777777" w:rsidR="000D6178" w:rsidRPr="00116C0D" w:rsidRDefault="000D6178" w:rsidP="000D6178">
            <w:pPr>
              <w:rPr>
                <w:b/>
                <w:sz w:val="20"/>
                <w:szCs w:val="20"/>
                <w:lang w:val="uk-UA"/>
              </w:rPr>
            </w:pPr>
            <w:r w:rsidRPr="00116C0D">
              <w:rPr>
                <w:b/>
                <w:sz w:val="20"/>
                <w:szCs w:val="20"/>
                <w:lang w:val="uk-UA"/>
              </w:rPr>
              <w:t xml:space="preserve"> Замовник:</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9B9C0D" w14:textId="77777777" w:rsidR="000D6178" w:rsidRPr="00116C0D" w:rsidRDefault="000D6178" w:rsidP="000D6178">
            <w:pPr>
              <w:rPr>
                <w:sz w:val="20"/>
                <w:szCs w:val="20"/>
                <w:lang w:val="uk-UA"/>
              </w:rPr>
            </w:pPr>
            <w:r w:rsidRPr="00116C0D">
              <w:rPr>
                <w:sz w:val="20"/>
                <w:szCs w:val="20"/>
                <w:lang w:val="uk-UA"/>
              </w:rPr>
              <w:t>________________________</w:t>
            </w:r>
            <w:r w:rsidRPr="00116C0D">
              <w:rPr>
                <w:sz w:val="20"/>
                <w:szCs w:val="20"/>
                <w:lang w:val="uk-UA"/>
              </w:rPr>
              <w:br/>
              <w:t>(посада)</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1BBEA91E" w14:textId="77777777" w:rsidR="000D6178" w:rsidRPr="00116C0D" w:rsidRDefault="000D6178" w:rsidP="000D6178">
            <w:pPr>
              <w:rPr>
                <w:sz w:val="20"/>
                <w:szCs w:val="20"/>
                <w:lang w:val="uk-UA"/>
              </w:rPr>
            </w:pPr>
            <w:r w:rsidRPr="00116C0D">
              <w:rPr>
                <w:sz w:val="20"/>
                <w:szCs w:val="20"/>
                <w:lang w:val="uk-UA"/>
              </w:rPr>
              <w:t>_________</w:t>
            </w:r>
            <w:r w:rsidRPr="00116C0D">
              <w:rPr>
                <w:sz w:val="20"/>
                <w:szCs w:val="20"/>
                <w:lang w:val="uk-UA"/>
              </w:rPr>
              <w:br/>
              <w:t>(підпис)</w:t>
            </w:r>
          </w:p>
        </w:tc>
        <w:tc>
          <w:tcPr>
            <w:tcW w:w="2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6AAA41" w14:textId="77777777" w:rsidR="000D6178" w:rsidRPr="00116C0D" w:rsidRDefault="000D6178" w:rsidP="000D6178">
            <w:pPr>
              <w:rPr>
                <w:sz w:val="20"/>
                <w:szCs w:val="20"/>
                <w:lang w:val="uk-UA"/>
              </w:rPr>
            </w:pPr>
            <w:r w:rsidRPr="00116C0D">
              <w:rPr>
                <w:sz w:val="20"/>
                <w:szCs w:val="20"/>
                <w:lang w:val="uk-UA"/>
              </w:rPr>
              <w:t>_____________________</w:t>
            </w:r>
            <w:r w:rsidRPr="00116C0D">
              <w:rPr>
                <w:sz w:val="20"/>
                <w:szCs w:val="20"/>
                <w:lang w:val="uk-UA"/>
              </w:rPr>
              <w:br/>
              <w:t>(</w:t>
            </w:r>
            <w:proofErr w:type="spellStart"/>
            <w:r w:rsidRPr="00116C0D">
              <w:rPr>
                <w:sz w:val="20"/>
                <w:szCs w:val="20"/>
                <w:lang w:val="uk-UA"/>
              </w:rPr>
              <w:t>п.і.б</w:t>
            </w:r>
            <w:proofErr w:type="spellEnd"/>
            <w:r w:rsidRPr="00116C0D">
              <w:rPr>
                <w:sz w:val="20"/>
                <w:szCs w:val="20"/>
                <w:lang w:val="uk-UA"/>
              </w:rPr>
              <w:t>.)</w:t>
            </w:r>
          </w:p>
        </w:tc>
      </w:tr>
      <w:tr w:rsidR="000D6178" w:rsidRPr="00116C0D" w14:paraId="47C8A648" w14:textId="77777777" w:rsidTr="000D61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97"/>
        </w:trPr>
        <w:tc>
          <w:tcPr>
            <w:tcW w:w="2569" w:type="dxa"/>
            <w:gridSpan w:val="2"/>
            <w:tcBorders>
              <w:top w:val="single" w:sz="4" w:space="0" w:color="auto"/>
              <w:left w:val="single" w:sz="4" w:space="0" w:color="auto"/>
              <w:bottom w:val="single" w:sz="4" w:space="0" w:color="auto"/>
              <w:right w:val="single" w:sz="4" w:space="0" w:color="auto"/>
            </w:tcBorders>
            <w:shd w:val="clear" w:color="auto" w:fill="auto"/>
            <w:noWrap/>
          </w:tcPr>
          <w:p w14:paraId="153783D9" w14:textId="77777777" w:rsidR="000D6178" w:rsidRPr="00116C0D" w:rsidRDefault="000D6178" w:rsidP="000D6178">
            <w:pPr>
              <w:rPr>
                <w:b/>
                <w:sz w:val="20"/>
                <w:szCs w:val="20"/>
                <w:lang w:val="uk-UA"/>
              </w:rPr>
            </w:pPr>
            <w:r w:rsidRPr="00116C0D">
              <w:rPr>
                <w:b/>
                <w:sz w:val="20"/>
                <w:szCs w:val="20"/>
                <w:lang w:val="uk-UA"/>
              </w:rPr>
              <w:t xml:space="preserve"> Виконавець:</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noWrap/>
          </w:tcPr>
          <w:p w14:paraId="0DC9E351" w14:textId="77777777" w:rsidR="000D6178" w:rsidRPr="00116C0D" w:rsidRDefault="000D6178" w:rsidP="000D6178">
            <w:pPr>
              <w:rPr>
                <w:sz w:val="20"/>
                <w:szCs w:val="20"/>
                <w:lang w:val="uk-UA"/>
              </w:rPr>
            </w:pPr>
            <w:r w:rsidRPr="00116C0D">
              <w:rPr>
                <w:sz w:val="20"/>
                <w:szCs w:val="20"/>
                <w:lang w:val="uk-UA"/>
              </w:rPr>
              <w:t>________________________</w:t>
            </w:r>
            <w:r w:rsidRPr="00116C0D">
              <w:rPr>
                <w:sz w:val="20"/>
                <w:szCs w:val="20"/>
                <w:lang w:val="uk-UA"/>
              </w:rPr>
              <w:br/>
              <w:t>(посада)</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152258D8" w14:textId="77777777" w:rsidR="000D6178" w:rsidRPr="00116C0D" w:rsidRDefault="000D6178" w:rsidP="000D6178">
            <w:pPr>
              <w:rPr>
                <w:sz w:val="20"/>
                <w:szCs w:val="20"/>
                <w:lang w:val="uk-UA"/>
              </w:rPr>
            </w:pPr>
            <w:r w:rsidRPr="00116C0D">
              <w:rPr>
                <w:sz w:val="20"/>
                <w:szCs w:val="20"/>
                <w:lang w:val="uk-UA"/>
              </w:rPr>
              <w:t>_________</w:t>
            </w:r>
            <w:r w:rsidRPr="00116C0D">
              <w:rPr>
                <w:sz w:val="20"/>
                <w:szCs w:val="20"/>
                <w:lang w:val="uk-UA"/>
              </w:rPr>
              <w:br/>
              <w:t>(підпис)</w:t>
            </w:r>
          </w:p>
        </w:tc>
        <w:tc>
          <w:tcPr>
            <w:tcW w:w="2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B715B5" w14:textId="77777777" w:rsidR="000D6178" w:rsidRPr="00116C0D" w:rsidRDefault="000D6178" w:rsidP="000D6178">
            <w:pPr>
              <w:rPr>
                <w:sz w:val="20"/>
                <w:szCs w:val="20"/>
                <w:lang w:val="uk-UA"/>
              </w:rPr>
            </w:pPr>
            <w:r w:rsidRPr="00116C0D">
              <w:rPr>
                <w:sz w:val="20"/>
                <w:szCs w:val="20"/>
                <w:lang w:val="uk-UA"/>
              </w:rPr>
              <w:t>_____________________</w:t>
            </w:r>
            <w:r w:rsidRPr="00116C0D">
              <w:rPr>
                <w:sz w:val="20"/>
                <w:szCs w:val="20"/>
                <w:lang w:val="uk-UA"/>
              </w:rPr>
              <w:br/>
              <w:t>(</w:t>
            </w:r>
            <w:proofErr w:type="spellStart"/>
            <w:r w:rsidRPr="00116C0D">
              <w:rPr>
                <w:sz w:val="20"/>
                <w:szCs w:val="20"/>
                <w:lang w:val="uk-UA"/>
              </w:rPr>
              <w:t>п.і.б</w:t>
            </w:r>
            <w:proofErr w:type="spellEnd"/>
            <w:r w:rsidRPr="00116C0D">
              <w:rPr>
                <w:sz w:val="20"/>
                <w:szCs w:val="20"/>
                <w:lang w:val="uk-UA"/>
              </w:rPr>
              <w:t>.)</w:t>
            </w:r>
          </w:p>
        </w:tc>
      </w:tr>
    </w:tbl>
    <w:p w14:paraId="779FF6B6" w14:textId="77777777" w:rsidR="000D6178" w:rsidRPr="00116C0D" w:rsidRDefault="000D6178" w:rsidP="000D6178">
      <w:pPr>
        <w:jc w:val="center"/>
        <w:rPr>
          <w:sz w:val="20"/>
          <w:szCs w:val="20"/>
          <w:lang w:val="uk-UA"/>
        </w:rPr>
      </w:pPr>
    </w:p>
    <w:tbl>
      <w:tblPr>
        <w:tblW w:w="4999" w:type="pct"/>
        <w:jc w:val="center"/>
        <w:tblLook w:val="01E0" w:firstRow="1" w:lastRow="1" w:firstColumn="1" w:lastColumn="1" w:noHBand="0" w:noVBand="0"/>
      </w:tblPr>
      <w:tblGrid>
        <w:gridCol w:w="4773"/>
        <w:gridCol w:w="5146"/>
      </w:tblGrid>
      <w:tr w:rsidR="000D6178" w:rsidRPr="00116C0D" w14:paraId="5A53CA39" w14:textId="77777777" w:rsidTr="00E5628A">
        <w:trPr>
          <w:trHeight w:val="161"/>
          <w:jc w:val="center"/>
        </w:trPr>
        <w:tc>
          <w:tcPr>
            <w:tcW w:w="2406" w:type="pct"/>
          </w:tcPr>
          <w:p w14:paraId="4EC8AD29" w14:textId="77777777" w:rsidR="000D6178" w:rsidRPr="00116C0D" w:rsidRDefault="000D6178" w:rsidP="00E5628A">
            <w:pPr>
              <w:tabs>
                <w:tab w:val="left" w:pos="4257"/>
              </w:tabs>
              <w:jc w:val="center"/>
              <w:rPr>
                <w:b/>
                <w:sz w:val="20"/>
                <w:szCs w:val="20"/>
                <w:lang w:val="uk-UA"/>
              </w:rPr>
            </w:pPr>
            <w:r w:rsidRPr="00116C0D">
              <w:rPr>
                <w:b/>
                <w:sz w:val="20"/>
                <w:szCs w:val="20"/>
                <w:lang w:val="uk-UA"/>
              </w:rPr>
              <w:t xml:space="preserve"> Замовник</w:t>
            </w:r>
          </w:p>
        </w:tc>
        <w:tc>
          <w:tcPr>
            <w:tcW w:w="2594" w:type="pct"/>
          </w:tcPr>
          <w:p w14:paraId="03A7E048" w14:textId="77777777" w:rsidR="000D6178" w:rsidRPr="00116C0D" w:rsidRDefault="000D6178" w:rsidP="00E5628A">
            <w:pPr>
              <w:tabs>
                <w:tab w:val="left" w:pos="4257"/>
              </w:tabs>
              <w:jc w:val="center"/>
              <w:rPr>
                <w:b/>
                <w:sz w:val="20"/>
                <w:szCs w:val="20"/>
                <w:lang w:val="uk-UA"/>
              </w:rPr>
            </w:pPr>
            <w:r w:rsidRPr="00116C0D">
              <w:rPr>
                <w:b/>
                <w:sz w:val="20"/>
                <w:szCs w:val="20"/>
                <w:lang w:val="uk-UA"/>
              </w:rPr>
              <w:t>Виконавець</w:t>
            </w:r>
          </w:p>
        </w:tc>
      </w:tr>
      <w:tr w:rsidR="000D6178" w:rsidRPr="00116C0D" w14:paraId="765A669C" w14:textId="77777777" w:rsidTr="00E5628A">
        <w:trPr>
          <w:jc w:val="center"/>
        </w:trPr>
        <w:tc>
          <w:tcPr>
            <w:tcW w:w="2406" w:type="pct"/>
          </w:tcPr>
          <w:p w14:paraId="5B81E304" w14:textId="77777777" w:rsidR="000D6178" w:rsidRPr="00116C0D" w:rsidRDefault="000D6178" w:rsidP="00E5628A">
            <w:pPr>
              <w:tabs>
                <w:tab w:val="left" w:pos="4257"/>
              </w:tabs>
              <w:jc w:val="center"/>
              <w:rPr>
                <w:sz w:val="20"/>
                <w:szCs w:val="20"/>
                <w:lang w:val="uk-UA"/>
              </w:rPr>
            </w:pPr>
          </w:p>
          <w:p w14:paraId="20EF0964" w14:textId="77777777" w:rsidR="000D6178" w:rsidRPr="00116C0D" w:rsidRDefault="000D6178" w:rsidP="00E5628A">
            <w:pPr>
              <w:tabs>
                <w:tab w:val="left" w:pos="4257"/>
              </w:tabs>
              <w:jc w:val="center"/>
              <w:rPr>
                <w:sz w:val="20"/>
                <w:szCs w:val="20"/>
                <w:lang w:val="uk-UA"/>
              </w:rPr>
            </w:pPr>
            <w:r w:rsidRPr="00116C0D">
              <w:rPr>
                <w:sz w:val="20"/>
                <w:szCs w:val="20"/>
                <w:lang w:val="uk-UA"/>
              </w:rPr>
              <w:t>______________________</w:t>
            </w:r>
          </w:p>
          <w:p w14:paraId="0D47FB40" w14:textId="77777777" w:rsidR="000D6178" w:rsidRPr="00116C0D" w:rsidRDefault="000D6178" w:rsidP="00E5628A">
            <w:pPr>
              <w:tabs>
                <w:tab w:val="left" w:pos="4257"/>
              </w:tabs>
              <w:jc w:val="center"/>
              <w:rPr>
                <w:sz w:val="20"/>
                <w:szCs w:val="20"/>
                <w:lang w:val="uk-UA"/>
              </w:rPr>
            </w:pPr>
            <w:r w:rsidRPr="00116C0D">
              <w:rPr>
                <w:sz w:val="20"/>
                <w:szCs w:val="20"/>
                <w:lang w:val="uk-UA"/>
              </w:rPr>
              <w:t>М.П.</w:t>
            </w:r>
          </w:p>
        </w:tc>
        <w:tc>
          <w:tcPr>
            <w:tcW w:w="2594" w:type="pct"/>
          </w:tcPr>
          <w:p w14:paraId="1D7E8963" w14:textId="77777777" w:rsidR="000D6178" w:rsidRPr="00116C0D" w:rsidRDefault="000D6178" w:rsidP="00E5628A">
            <w:pPr>
              <w:tabs>
                <w:tab w:val="left" w:pos="4257"/>
              </w:tabs>
              <w:jc w:val="center"/>
              <w:rPr>
                <w:sz w:val="20"/>
                <w:szCs w:val="20"/>
                <w:lang w:val="uk-UA"/>
              </w:rPr>
            </w:pPr>
          </w:p>
          <w:p w14:paraId="1A696B37" w14:textId="77777777" w:rsidR="000D6178" w:rsidRPr="00116C0D" w:rsidRDefault="000D6178" w:rsidP="00E5628A">
            <w:pPr>
              <w:tabs>
                <w:tab w:val="left" w:pos="4257"/>
              </w:tabs>
              <w:jc w:val="center"/>
              <w:rPr>
                <w:sz w:val="20"/>
                <w:szCs w:val="20"/>
                <w:lang w:val="uk-UA"/>
              </w:rPr>
            </w:pPr>
            <w:r w:rsidRPr="00116C0D">
              <w:rPr>
                <w:sz w:val="20"/>
                <w:szCs w:val="20"/>
                <w:lang w:val="uk-UA"/>
              </w:rPr>
              <w:t>________________________</w:t>
            </w:r>
          </w:p>
          <w:p w14:paraId="5942E50F" w14:textId="77777777" w:rsidR="000D6178" w:rsidRPr="00116C0D" w:rsidRDefault="000D6178" w:rsidP="00E5628A">
            <w:pPr>
              <w:tabs>
                <w:tab w:val="left" w:pos="4257"/>
              </w:tabs>
              <w:jc w:val="center"/>
              <w:rPr>
                <w:sz w:val="20"/>
                <w:szCs w:val="20"/>
                <w:lang w:val="uk-UA"/>
              </w:rPr>
            </w:pPr>
            <w:r w:rsidRPr="00116C0D">
              <w:rPr>
                <w:sz w:val="20"/>
                <w:szCs w:val="20"/>
                <w:lang w:val="uk-UA"/>
              </w:rPr>
              <w:t>М.П.</w:t>
            </w:r>
          </w:p>
        </w:tc>
      </w:tr>
    </w:tbl>
    <w:p w14:paraId="051F59AC" w14:textId="372B5154" w:rsidR="000D3C30" w:rsidRDefault="000D3C30" w:rsidP="00584EAD">
      <w:pPr>
        <w:spacing w:line="240" w:lineRule="auto"/>
        <w:jc w:val="both"/>
        <w:rPr>
          <w:lang w:val="uk-UA"/>
        </w:rPr>
      </w:pPr>
    </w:p>
    <w:p w14:paraId="13DBCB00" w14:textId="77777777" w:rsidR="000D3C30" w:rsidRDefault="000D3C30">
      <w:pPr>
        <w:rPr>
          <w:lang w:val="uk-UA"/>
        </w:rPr>
      </w:pPr>
      <w:r>
        <w:rPr>
          <w:lang w:val="uk-UA"/>
        </w:rPr>
        <w:br w:type="page"/>
      </w:r>
    </w:p>
    <w:p w14:paraId="3038129A" w14:textId="77B6A889" w:rsidR="003167F9" w:rsidRPr="003167F9" w:rsidRDefault="003167F9" w:rsidP="003167F9">
      <w:pPr>
        <w:jc w:val="right"/>
        <w:rPr>
          <w:b/>
          <w:sz w:val="20"/>
          <w:szCs w:val="20"/>
          <w:lang w:val="ru-UA"/>
        </w:rPr>
      </w:pPr>
      <w:r w:rsidRPr="00116C0D">
        <w:rPr>
          <w:b/>
          <w:sz w:val="20"/>
          <w:szCs w:val="20"/>
          <w:lang w:val="uk-UA"/>
        </w:rPr>
        <w:lastRenderedPageBreak/>
        <w:t xml:space="preserve">Додаток № </w:t>
      </w:r>
      <w:r>
        <w:rPr>
          <w:b/>
          <w:sz w:val="20"/>
          <w:szCs w:val="20"/>
          <w:lang w:val="ru-UA"/>
        </w:rPr>
        <w:t>5</w:t>
      </w:r>
    </w:p>
    <w:p w14:paraId="722E7083" w14:textId="77777777" w:rsidR="003167F9" w:rsidRPr="00116C0D" w:rsidRDefault="003167F9" w:rsidP="003167F9">
      <w:pPr>
        <w:ind w:left="360"/>
        <w:jc w:val="right"/>
        <w:rPr>
          <w:b/>
          <w:bCs/>
          <w:sz w:val="20"/>
          <w:szCs w:val="20"/>
          <w:lang w:val="uk-UA"/>
        </w:rPr>
      </w:pPr>
      <w:r w:rsidRPr="00116C0D">
        <w:rPr>
          <w:b/>
          <w:bCs/>
          <w:sz w:val="20"/>
          <w:szCs w:val="20"/>
          <w:lang w:val="uk-UA"/>
        </w:rPr>
        <w:t xml:space="preserve">до Договору №____ </w:t>
      </w:r>
    </w:p>
    <w:p w14:paraId="7A9F583C" w14:textId="77777777" w:rsidR="003167F9" w:rsidRPr="00116C0D" w:rsidRDefault="003167F9" w:rsidP="003167F9">
      <w:pPr>
        <w:ind w:left="360"/>
        <w:jc w:val="right"/>
        <w:rPr>
          <w:b/>
          <w:bCs/>
          <w:sz w:val="20"/>
          <w:szCs w:val="20"/>
          <w:lang w:val="uk-UA"/>
        </w:rPr>
      </w:pPr>
      <w:r w:rsidRPr="00116C0D">
        <w:rPr>
          <w:b/>
          <w:bCs/>
          <w:sz w:val="20"/>
          <w:szCs w:val="20"/>
          <w:lang w:val="uk-UA"/>
        </w:rPr>
        <w:t xml:space="preserve"> від «___»__________ 2022 р.</w:t>
      </w:r>
    </w:p>
    <w:p w14:paraId="4E08DF5F" w14:textId="77777777" w:rsidR="003167F9" w:rsidRPr="00116C0D" w:rsidRDefault="003167F9" w:rsidP="003167F9">
      <w:pPr>
        <w:jc w:val="center"/>
        <w:rPr>
          <w:b/>
          <w:sz w:val="20"/>
          <w:szCs w:val="20"/>
          <w:lang w:val="uk-UA"/>
        </w:rPr>
      </w:pPr>
      <w:r w:rsidRPr="00116C0D">
        <w:rPr>
          <w:b/>
          <w:sz w:val="20"/>
          <w:szCs w:val="20"/>
          <w:lang w:val="uk-UA"/>
        </w:rPr>
        <w:t>Угода про Рівень Якості Обслуговування</w:t>
      </w:r>
    </w:p>
    <w:p w14:paraId="456E16CE" w14:textId="45ED9B27" w:rsidR="003167F9" w:rsidRPr="00116C0D" w:rsidRDefault="003167F9" w:rsidP="003167F9">
      <w:pPr>
        <w:pStyle w:val="a4"/>
        <w:spacing w:before="0" w:beforeAutospacing="0" w:after="0" w:afterAutospacing="0"/>
        <w:jc w:val="both"/>
        <w:rPr>
          <w:rFonts w:asciiTheme="minorHAnsi" w:hAnsiTheme="minorHAnsi" w:cs="Calibri"/>
          <w:sz w:val="20"/>
          <w:szCs w:val="20"/>
          <w:lang w:val="uk-UA"/>
        </w:rPr>
      </w:pPr>
      <w:r w:rsidRPr="00116C0D">
        <w:rPr>
          <w:rFonts w:asciiTheme="minorHAnsi" w:hAnsiTheme="minorHAnsi" w:cs="Calibri"/>
          <w:b/>
          <w:caps/>
          <w:sz w:val="20"/>
          <w:szCs w:val="20"/>
          <w:lang w:val="uk-UA"/>
        </w:rPr>
        <w:t>акціонерне товариство</w:t>
      </w:r>
      <w:r w:rsidRPr="00116C0D">
        <w:rPr>
          <w:rFonts w:asciiTheme="minorHAnsi" w:hAnsiTheme="minorHAnsi" w:cs="Calibri"/>
          <w:b/>
          <w:sz w:val="20"/>
          <w:szCs w:val="20"/>
          <w:lang w:val="uk-UA"/>
        </w:rPr>
        <w:t xml:space="preserve"> «КОМЕРЦІЙНИЙ ІНДУСТРІАЛЬНИЙ БАНК»</w:t>
      </w:r>
      <w:r w:rsidRPr="00116C0D">
        <w:rPr>
          <w:rFonts w:asciiTheme="minorHAnsi" w:hAnsiTheme="minorHAnsi" w:cs="Calibri"/>
          <w:b/>
          <w:bCs/>
          <w:sz w:val="20"/>
          <w:szCs w:val="20"/>
          <w:lang w:val="uk-UA"/>
        </w:rPr>
        <w:t>»</w:t>
      </w:r>
      <w:r w:rsidRPr="00116C0D">
        <w:rPr>
          <w:rFonts w:asciiTheme="minorHAnsi" w:hAnsiTheme="minorHAnsi" w:cs="Calibri"/>
          <w:sz w:val="20"/>
          <w:szCs w:val="20"/>
          <w:lang w:val="uk-UA"/>
        </w:rPr>
        <w:t xml:space="preserve">, надалі іменоване як </w:t>
      </w:r>
      <w:r w:rsidR="00E9282B" w:rsidRPr="00116C0D" w:rsidDel="00E9282B">
        <w:rPr>
          <w:rFonts w:asciiTheme="minorHAnsi" w:hAnsiTheme="minorHAnsi" w:cs="Calibri"/>
          <w:b/>
          <w:bCs/>
          <w:sz w:val="20"/>
          <w:szCs w:val="20"/>
          <w:lang w:val="uk-UA"/>
        </w:rPr>
        <w:t xml:space="preserve"> </w:t>
      </w:r>
      <w:r w:rsidR="00E9282B">
        <w:rPr>
          <w:rFonts w:asciiTheme="minorHAnsi" w:hAnsiTheme="minorHAnsi" w:cs="Calibri"/>
          <w:b/>
          <w:bCs/>
          <w:sz w:val="20"/>
          <w:szCs w:val="20"/>
          <w:lang w:val="uk-UA"/>
        </w:rPr>
        <w:t>Замовник</w:t>
      </w:r>
      <w:r w:rsidRPr="00116C0D">
        <w:rPr>
          <w:rFonts w:asciiTheme="minorHAnsi" w:hAnsiTheme="minorHAnsi" w:cs="Calibri"/>
          <w:sz w:val="20"/>
          <w:szCs w:val="20"/>
          <w:lang w:val="uk-UA"/>
        </w:rPr>
        <w:t xml:space="preserve">, який є платником податку на прибуток за основною ставкою, передбаченою Податковим кодексом України, в особі ______________________, який (яка) діє на підставі _________________ з однієї сторони, та </w:t>
      </w:r>
    </w:p>
    <w:p w14:paraId="2B6DA7C4" w14:textId="77777777" w:rsidR="003167F9" w:rsidRPr="00116C0D" w:rsidRDefault="003167F9" w:rsidP="003167F9">
      <w:pPr>
        <w:ind w:firstLine="426"/>
        <w:jc w:val="both"/>
        <w:rPr>
          <w:snapToGrid w:val="0"/>
          <w:sz w:val="20"/>
          <w:szCs w:val="20"/>
          <w:lang w:val="uk-UA"/>
        </w:rPr>
      </w:pPr>
      <w:r w:rsidRPr="00116C0D">
        <w:rPr>
          <w:snapToGrid w:val="0"/>
          <w:sz w:val="20"/>
          <w:szCs w:val="20"/>
          <w:lang w:val="uk-UA"/>
        </w:rPr>
        <w:t xml:space="preserve"> </w:t>
      </w:r>
    </w:p>
    <w:p w14:paraId="28C9D642" w14:textId="2F0ADDDB" w:rsidR="003167F9" w:rsidRPr="00116C0D" w:rsidRDefault="003167F9" w:rsidP="003167F9">
      <w:pPr>
        <w:widowControl w:val="0"/>
        <w:autoSpaceDE w:val="0"/>
        <w:autoSpaceDN w:val="0"/>
        <w:adjustRightInd w:val="0"/>
        <w:ind w:firstLine="709"/>
        <w:jc w:val="both"/>
        <w:rPr>
          <w:sz w:val="20"/>
          <w:szCs w:val="20"/>
          <w:lang w:val="uk-UA"/>
        </w:rPr>
      </w:pPr>
      <w:r w:rsidRPr="00116C0D">
        <w:rPr>
          <w:b/>
          <w:sz w:val="20"/>
          <w:szCs w:val="20"/>
          <w:lang w:val="uk-UA"/>
        </w:rPr>
        <w:t>_________________________________</w:t>
      </w:r>
      <w:r w:rsidRPr="00116C0D">
        <w:rPr>
          <w:snapToGrid w:val="0"/>
          <w:sz w:val="20"/>
          <w:szCs w:val="20"/>
          <w:lang w:val="uk-UA"/>
        </w:rPr>
        <w:t xml:space="preserve">, надалі іменується </w:t>
      </w:r>
      <w:r w:rsidRPr="00116C0D">
        <w:rPr>
          <w:b/>
          <w:snapToGrid w:val="0"/>
          <w:sz w:val="20"/>
          <w:szCs w:val="20"/>
          <w:lang w:val="uk-UA"/>
        </w:rPr>
        <w:t>В</w:t>
      </w:r>
      <w:r w:rsidR="00E9282B" w:rsidRPr="00116C0D">
        <w:rPr>
          <w:b/>
          <w:snapToGrid w:val="0"/>
          <w:sz w:val="20"/>
          <w:szCs w:val="20"/>
          <w:lang w:val="uk-UA"/>
        </w:rPr>
        <w:t>иконавець</w:t>
      </w:r>
      <w:r w:rsidRPr="00116C0D">
        <w:rPr>
          <w:snapToGrid w:val="0"/>
          <w:sz w:val="20"/>
          <w:szCs w:val="20"/>
          <w:lang w:val="uk-UA"/>
        </w:rPr>
        <w:t>,</w:t>
      </w:r>
      <w:r w:rsidRPr="00116C0D">
        <w:rPr>
          <w:rFonts w:cs="Calibri"/>
          <w:sz w:val="20"/>
          <w:szCs w:val="20"/>
          <w:lang w:val="uk-UA"/>
        </w:rPr>
        <w:t xml:space="preserve"> який є платником </w:t>
      </w:r>
      <w:r w:rsidR="001657F8">
        <w:rPr>
          <w:rFonts w:cs="Calibri"/>
          <w:sz w:val="20"/>
          <w:szCs w:val="20"/>
          <w:lang w:val="uk-UA"/>
        </w:rPr>
        <w:t>_________</w:t>
      </w:r>
      <w:r w:rsidRPr="00116C0D">
        <w:rPr>
          <w:rFonts w:cs="Calibri"/>
          <w:sz w:val="20"/>
          <w:szCs w:val="20"/>
          <w:lang w:val="uk-UA"/>
        </w:rPr>
        <w:t xml:space="preserve">___________________________________, в особі ______________________, який (яка) діє на підставі _________________ з іншої сторони, </w:t>
      </w:r>
      <w:r w:rsidRPr="00116C0D">
        <w:rPr>
          <w:sz w:val="20"/>
          <w:szCs w:val="20"/>
          <w:lang w:val="uk-UA"/>
        </w:rPr>
        <w:t>разом надалі – «Сторони», а кожен окремо – «Сторона», підписали цей Додаток №</w:t>
      </w:r>
      <w:r w:rsidR="004B13C0">
        <w:rPr>
          <w:sz w:val="20"/>
          <w:szCs w:val="20"/>
          <w:lang w:val="uk-UA"/>
        </w:rPr>
        <w:t>5</w:t>
      </w:r>
      <w:r w:rsidRPr="00116C0D">
        <w:rPr>
          <w:sz w:val="20"/>
          <w:szCs w:val="20"/>
          <w:lang w:val="uk-UA"/>
        </w:rPr>
        <w:t>, який є «Угодою про Рівень Якості Обслуговування» (надалі за текстом - SLA) до Договору №_________ від «____» ___________ 2022 р. (надалі – Договір) про нижче наведене:</w:t>
      </w:r>
    </w:p>
    <w:p w14:paraId="622D6376" w14:textId="19F0DCCA" w:rsidR="003167F9" w:rsidRPr="00116C0D" w:rsidRDefault="003167F9" w:rsidP="003167F9">
      <w:pPr>
        <w:jc w:val="both"/>
        <w:rPr>
          <w:bCs/>
          <w:color w:val="000000"/>
          <w:sz w:val="20"/>
          <w:szCs w:val="20"/>
          <w:lang w:val="uk-UA"/>
        </w:rPr>
      </w:pPr>
      <w:r w:rsidRPr="00116C0D">
        <w:rPr>
          <w:sz w:val="20"/>
          <w:szCs w:val="20"/>
          <w:lang w:val="uk-UA"/>
        </w:rPr>
        <w:t xml:space="preserve">1. </w:t>
      </w:r>
      <w:r w:rsidRPr="00116C0D">
        <w:rPr>
          <w:bCs/>
          <w:color w:val="000000"/>
          <w:sz w:val="20"/>
          <w:szCs w:val="20"/>
          <w:lang w:val="uk-UA"/>
        </w:rPr>
        <w:t>Виконавець</w:t>
      </w:r>
      <w:r w:rsidRPr="00116C0D">
        <w:rPr>
          <w:sz w:val="20"/>
          <w:szCs w:val="20"/>
          <w:lang w:val="uk-UA"/>
        </w:rPr>
        <w:t xml:space="preserve"> зобов’язується докладати усі розумні зусилля для забезпечення якісного рівня надання Послуг  Замовнику, які встановлені даним SLA</w:t>
      </w:r>
      <w:r w:rsidR="004B13C0">
        <w:rPr>
          <w:sz w:val="20"/>
          <w:szCs w:val="20"/>
          <w:lang w:val="uk-UA"/>
        </w:rPr>
        <w:t>,</w:t>
      </w:r>
      <w:r w:rsidRPr="00116C0D">
        <w:rPr>
          <w:sz w:val="20"/>
          <w:szCs w:val="20"/>
          <w:lang w:val="uk-UA"/>
        </w:rPr>
        <w:t xml:space="preserve"> на рівні вище 90% протягом всього періоду дії Договору. Рівень якості обслуговування Замовника вимір</w:t>
      </w:r>
      <w:r w:rsidR="004B13C0">
        <w:rPr>
          <w:sz w:val="20"/>
          <w:szCs w:val="20"/>
          <w:lang w:val="uk-UA"/>
        </w:rPr>
        <w:t>ю</w:t>
      </w:r>
      <w:r w:rsidRPr="00116C0D">
        <w:rPr>
          <w:sz w:val="20"/>
          <w:szCs w:val="20"/>
          <w:lang w:val="uk-UA"/>
        </w:rPr>
        <w:t>ється Сторонами за допомогою ключових показників ефективності</w:t>
      </w:r>
      <w:r w:rsidRPr="00116C0D">
        <w:rPr>
          <w:color w:val="000000"/>
          <w:sz w:val="20"/>
          <w:szCs w:val="20"/>
          <w:lang w:val="uk-UA"/>
        </w:rPr>
        <w:t xml:space="preserve"> (надалі </w:t>
      </w:r>
      <w:r w:rsidRPr="00116C0D">
        <w:rPr>
          <w:bCs/>
          <w:color w:val="000000"/>
          <w:sz w:val="20"/>
          <w:szCs w:val="20"/>
          <w:lang w:val="uk-UA"/>
        </w:rPr>
        <w:t>КРІ), які відображають якість виконання Виконавцем своїх обов’язків за</w:t>
      </w:r>
      <w:r w:rsidRPr="00116C0D">
        <w:rPr>
          <w:color w:val="000000"/>
          <w:sz w:val="20"/>
          <w:szCs w:val="20"/>
          <w:lang w:val="uk-UA"/>
        </w:rPr>
        <w:t xml:space="preserve"> Договором</w:t>
      </w:r>
      <w:r w:rsidRPr="00116C0D">
        <w:rPr>
          <w:bCs/>
          <w:color w:val="000000"/>
          <w:sz w:val="20"/>
          <w:szCs w:val="20"/>
          <w:lang w:val="uk-UA"/>
        </w:rPr>
        <w:t xml:space="preserve">. На основі КРІ Сторони визначають загальний коефіцієнт ефективності </w:t>
      </w:r>
      <w:proofErr w:type="spellStart"/>
      <w:r w:rsidRPr="00116C0D">
        <w:rPr>
          <w:bCs/>
          <w:color w:val="000000"/>
          <w:sz w:val="20"/>
          <w:szCs w:val="20"/>
          <w:lang w:val="uk-UA"/>
        </w:rPr>
        <w:t>К</w:t>
      </w:r>
      <w:r w:rsidRPr="00116C0D">
        <w:rPr>
          <w:bCs/>
          <w:color w:val="000000"/>
          <w:sz w:val="20"/>
          <w:szCs w:val="20"/>
          <w:vertAlign w:val="subscript"/>
          <w:lang w:val="uk-UA"/>
        </w:rPr>
        <w:t>с</w:t>
      </w:r>
      <w:proofErr w:type="spellEnd"/>
      <w:r w:rsidRPr="00116C0D">
        <w:rPr>
          <w:bCs/>
          <w:color w:val="000000"/>
          <w:sz w:val="20"/>
          <w:szCs w:val="20"/>
          <w:lang w:val="uk-UA"/>
        </w:rPr>
        <w:t>, який фіксується в Акті</w:t>
      </w:r>
      <w:r w:rsidRPr="00116C0D">
        <w:rPr>
          <w:sz w:val="20"/>
          <w:szCs w:val="20"/>
          <w:lang w:val="uk-UA"/>
        </w:rPr>
        <w:t xml:space="preserve"> та застосовуються для корегування цін Послуг за Договором</w:t>
      </w:r>
      <w:r w:rsidRPr="00116C0D">
        <w:rPr>
          <w:bCs/>
          <w:color w:val="000000"/>
          <w:sz w:val="20"/>
          <w:szCs w:val="20"/>
          <w:lang w:val="uk-UA"/>
        </w:rPr>
        <w:t>, для яких був зазначений загальний коефіцієнт ефективності.</w:t>
      </w:r>
    </w:p>
    <w:p w14:paraId="024D9CA2" w14:textId="77777777" w:rsidR="003167F9" w:rsidRPr="00116C0D" w:rsidRDefault="003167F9" w:rsidP="003167F9">
      <w:pPr>
        <w:jc w:val="both"/>
        <w:rPr>
          <w:b/>
          <w:bCs/>
          <w:color w:val="000000"/>
          <w:sz w:val="20"/>
          <w:szCs w:val="20"/>
          <w:lang w:val="uk-UA"/>
        </w:rPr>
      </w:pPr>
      <w:r w:rsidRPr="00116C0D">
        <w:rPr>
          <w:color w:val="000000"/>
          <w:sz w:val="20"/>
          <w:szCs w:val="20"/>
          <w:lang w:val="uk-UA"/>
        </w:rPr>
        <w:t xml:space="preserve">2. Для оцінки рівня якості </w:t>
      </w:r>
      <w:r w:rsidRPr="00116C0D">
        <w:rPr>
          <w:sz w:val="20"/>
          <w:szCs w:val="20"/>
          <w:lang w:val="uk-UA"/>
        </w:rPr>
        <w:t>наданих</w:t>
      </w:r>
      <w:r w:rsidRPr="00116C0D">
        <w:rPr>
          <w:color w:val="000000"/>
          <w:sz w:val="20"/>
          <w:szCs w:val="20"/>
          <w:lang w:val="uk-UA"/>
        </w:rPr>
        <w:t xml:space="preserve"> Послуг застосовують наступні </w:t>
      </w:r>
      <w:r w:rsidRPr="00116C0D">
        <w:rPr>
          <w:bCs/>
          <w:color w:val="000000"/>
          <w:sz w:val="20"/>
          <w:szCs w:val="20"/>
          <w:lang w:val="uk-UA"/>
        </w:rPr>
        <w:t>КРІ</w:t>
      </w:r>
      <w:r w:rsidRPr="00116C0D">
        <w:rPr>
          <w:color w:val="000000"/>
          <w:sz w:val="20"/>
          <w:szCs w:val="20"/>
          <w:lang w:val="uk-UA"/>
        </w:rPr>
        <w:t>:</w:t>
      </w:r>
    </w:p>
    <w:p w14:paraId="767EA281" w14:textId="77777777" w:rsidR="003167F9" w:rsidRPr="00116C0D" w:rsidRDefault="003167F9" w:rsidP="003167F9">
      <w:pPr>
        <w:ind w:left="720"/>
        <w:jc w:val="both"/>
        <w:rPr>
          <w:color w:val="000000"/>
          <w:sz w:val="20"/>
          <w:szCs w:val="20"/>
          <w:lang w:val="uk-UA"/>
        </w:rPr>
      </w:pPr>
      <w:r w:rsidRPr="00116C0D">
        <w:rPr>
          <w:bCs/>
          <w:color w:val="000000"/>
          <w:sz w:val="20"/>
          <w:szCs w:val="20"/>
          <w:lang w:val="uk-UA"/>
        </w:rPr>
        <w:t>КРІ</w:t>
      </w:r>
      <w:r w:rsidRPr="00116C0D">
        <w:rPr>
          <w:bCs/>
          <w:color w:val="000000"/>
          <w:sz w:val="20"/>
          <w:szCs w:val="20"/>
          <w:vertAlign w:val="subscript"/>
          <w:lang w:val="uk-UA"/>
        </w:rPr>
        <w:t xml:space="preserve">1, </w:t>
      </w:r>
      <w:r w:rsidRPr="00116C0D">
        <w:rPr>
          <w:i/>
          <w:color w:val="000000"/>
          <w:sz w:val="20"/>
          <w:szCs w:val="20"/>
          <w:lang w:val="uk-UA"/>
        </w:rPr>
        <w:t>Дотримання термінів надання Послуг</w:t>
      </w:r>
    </w:p>
    <w:p w14:paraId="732D1CC8" w14:textId="77777777" w:rsidR="003167F9" w:rsidRPr="00116C0D" w:rsidRDefault="003167F9" w:rsidP="003167F9">
      <w:pPr>
        <w:ind w:left="720"/>
        <w:jc w:val="both"/>
        <w:rPr>
          <w:color w:val="000000"/>
          <w:sz w:val="20"/>
          <w:szCs w:val="20"/>
          <w:lang w:val="uk-UA"/>
        </w:rPr>
      </w:pPr>
      <w:r w:rsidRPr="00116C0D">
        <w:rPr>
          <w:bCs/>
          <w:color w:val="000000"/>
          <w:sz w:val="20"/>
          <w:szCs w:val="20"/>
          <w:lang w:val="uk-UA"/>
        </w:rPr>
        <w:t>КРІ</w:t>
      </w:r>
      <w:r w:rsidRPr="00116C0D">
        <w:rPr>
          <w:bCs/>
          <w:color w:val="000000"/>
          <w:sz w:val="20"/>
          <w:szCs w:val="20"/>
          <w:vertAlign w:val="subscript"/>
          <w:lang w:val="uk-UA"/>
        </w:rPr>
        <w:t xml:space="preserve">2, </w:t>
      </w:r>
      <w:r w:rsidRPr="00116C0D">
        <w:rPr>
          <w:i/>
          <w:color w:val="000000"/>
          <w:sz w:val="20"/>
          <w:szCs w:val="20"/>
          <w:lang w:val="uk-UA"/>
        </w:rPr>
        <w:t>Об’єм наданих Послуг</w:t>
      </w:r>
      <w:r w:rsidRPr="00116C0D">
        <w:rPr>
          <w:color w:val="000000"/>
          <w:sz w:val="20"/>
          <w:szCs w:val="20"/>
          <w:lang w:val="uk-UA"/>
        </w:rPr>
        <w:t xml:space="preserve">, </w:t>
      </w:r>
      <w:r w:rsidRPr="00116C0D">
        <w:rPr>
          <w:i/>
          <w:color w:val="000000"/>
          <w:sz w:val="20"/>
          <w:szCs w:val="20"/>
          <w:lang w:val="uk-UA"/>
        </w:rPr>
        <w:t xml:space="preserve"> </w:t>
      </w:r>
    </w:p>
    <w:p w14:paraId="24B62768" w14:textId="77777777" w:rsidR="003167F9" w:rsidRPr="00116C0D" w:rsidRDefault="003167F9" w:rsidP="003167F9">
      <w:pPr>
        <w:jc w:val="both"/>
        <w:rPr>
          <w:bCs/>
          <w:color w:val="000000"/>
          <w:sz w:val="20"/>
          <w:szCs w:val="20"/>
          <w:lang w:val="uk-UA"/>
        </w:rPr>
      </w:pPr>
      <w:r w:rsidRPr="00116C0D">
        <w:rPr>
          <w:color w:val="000000"/>
          <w:sz w:val="20"/>
          <w:szCs w:val="20"/>
          <w:lang w:val="uk-UA"/>
        </w:rPr>
        <w:t xml:space="preserve">3. Спосіб розрахунку </w:t>
      </w:r>
      <w:r w:rsidRPr="00116C0D">
        <w:rPr>
          <w:bCs/>
          <w:color w:val="000000"/>
          <w:sz w:val="20"/>
          <w:szCs w:val="20"/>
          <w:lang w:val="uk-UA"/>
        </w:rPr>
        <w:t>КРІ.</w:t>
      </w:r>
    </w:p>
    <w:p w14:paraId="7B129945" w14:textId="4852F352" w:rsidR="003167F9" w:rsidRPr="00116C0D" w:rsidRDefault="003167F9" w:rsidP="003167F9">
      <w:pPr>
        <w:jc w:val="both"/>
        <w:rPr>
          <w:bCs/>
          <w:color w:val="000000"/>
          <w:sz w:val="20"/>
          <w:szCs w:val="20"/>
          <w:lang w:val="uk-UA"/>
        </w:rPr>
      </w:pPr>
      <w:r w:rsidRPr="00116C0D">
        <w:rPr>
          <w:bCs/>
          <w:color w:val="000000"/>
          <w:sz w:val="20"/>
          <w:szCs w:val="20"/>
          <w:lang w:val="uk-UA"/>
        </w:rPr>
        <w:t xml:space="preserve">3.1. </w:t>
      </w:r>
      <w:r w:rsidRPr="00116C0D">
        <w:rPr>
          <w:color w:val="000000"/>
          <w:sz w:val="20"/>
          <w:szCs w:val="20"/>
          <w:lang w:val="uk-UA"/>
        </w:rPr>
        <w:t xml:space="preserve">Значення </w:t>
      </w:r>
      <w:r w:rsidRPr="00116C0D">
        <w:rPr>
          <w:bCs/>
          <w:color w:val="000000"/>
          <w:sz w:val="20"/>
          <w:szCs w:val="20"/>
          <w:lang w:val="uk-UA"/>
        </w:rPr>
        <w:t>КРІ</w:t>
      </w:r>
      <w:r w:rsidRPr="00116C0D">
        <w:rPr>
          <w:bCs/>
          <w:color w:val="000000"/>
          <w:sz w:val="20"/>
          <w:szCs w:val="20"/>
          <w:vertAlign w:val="subscript"/>
          <w:lang w:val="uk-UA"/>
        </w:rPr>
        <w:t xml:space="preserve">1 </w:t>
      </w:r>
      <w:r w:rsidRPr="00116C0D">
        <w:rPr>
          <w:bCs/>
          <w:color w:val="000000"/>
          <w:sz w:val="20"/>
          <w:szCs w:val="20"/>
          <w:lang w:val="uk-UA"/>
        </w:rPr>
        <w:t xml:space="preserve"> приймається рівним 100% в тому разі, якщо Послуг</w:t>
      </w:r>
      <w:r w:rsidR="0061573E">
        <w:rPr>
          <w:bCs/>
          <w:color w:val="000000"/>
          <w:sz w:val="20"/>
          <w:szCs w:val="20"/>
          <w:lang w:val="uk-UA"/>
        </w:rPr>
        <w:t>и</w:t>
      </w:r>
      <w:r w:rsidRPr="00116C0D">
        <w:rPr>
          <w:bCs/>
          <w:color w:val="000000"/>
          <w:sz w:val="20"/>
          <w:szCs w:val="20"/>
          <w:lang w:val="uk-UA"/>
        </w:rPr>
        <w:t xml:space="preserve"> </w:t>
      </w:r>
      <w:r w:rsidRPr="00116C0D">
        <w:rPr>
          <w:sz w:val="20"/>
          <w:szCs w:val="20"/>
          <w:lang w:val="uk-UA"/>
        </w:rPr>
        <w:t>надані</w:t>
      </w:r>
      <w:r w:rsidRPr="00116C0D">
        <w:rPr>
          <w:bCs/>
          <w:color w:val="000000"/>
          <w:sz w:val="20"/>
          <w:szCs w:val="20"/>
          <w:lang w:val="uk-UA"/>
        </w:rPr>
        <w:t xml:space="preserve"> Виконавцем з дотриманням термінів</w:t>
      </w:r>
      <w:r w:rsidRPr="00116C0D">
        <w:rPr>
          <w:color w:val="000000"/>
          <w:sz w:val="20"/>
          <w:szCs w:val="20"/>
          <w:lang w:val="uk-UA"/>
        </w:rPr>
        <w:t xml:space="preserve">, які встановлені для відповідних видів Послуг у Додатках до Договору або окремо узгоджені при формуванні заявки. При порушенні термінів  для розрахунку  </w:t>
      </w:r>
      <w:r w:rsidRPr="00116C0D">
        <w:rPr>
          <w:bCs/>
          <w:color w:val="000000"/>
          <w:sz w:val="20"/>
          <w:szCs w:val="20"/>
          <w:lang w:val="uk-UA"/>
        </w:rPr>
        <w:t>КРІ</w:t>
      </w:r>
      <w:r w:rsidRPr="00116C0D">
        <w:rPr>
          <w:bCs/>
          <w:color w:val="000000"/>
          <w:sz w:val="20"/>
          <w:szCs w:val="20"/>
          <w:vertAlign w:val="subscript"/>
          <w:lang w:val="uk-UA"/>
        </w:rPr>
        <w:t xml:space="preserve">1  </w:t>
      </w:r>
      <w:r w:rsidRPr="00116C0D">
        <w:rPr>
          <w:color w:val="000000"/>
          <w:sz w:val="20"/>
          <w:szCs w:val="20"/>
          <w:lang w:val="uk-UA"/>
        </w:rPr>
        <w:t>застосовується формула:</w:t>
      </w:r>
    </w:p>
    <w:p w14:paraId="138ED9C4" w14:textId="77777777" w:rsidR="003167F9" w:rsidRPr="00116C0D" w:rsidRDefault="003167F9" w:rsidP="003167F9">
      <w:pPr>
        <w:rPr>
          <w:sz w:val="20"/>
          <w:szCs w:val="20"/>
          <w:lang w:val="uk-UA"/>
        </w:rPr>
      </w:pPr>
      <w:r w:rsidRPr="00116C0D">
        <w:rPr>
          <w:bCs/>
          <w:sz w:val="20"/>
          <w:szCs w:val="20"/>
          <w:lang w:val="uk-UA"/>
        </w:rPr>
        <w:t>КРІ</w:t>
      </w:r>
      <w:r w:rsidRPr="00116C0D">
        <w:rPr>
          <w:bCs/>
          <w:sz w:val="20"/>
          <w:szCs w:val="20"/>
          <w:vertAlign w:val="subscript"/>
          <w:lang w:val="uk-UA"/>
        </w:rPr>
        <w:t>1</w:t>
      </w:r>
      <w:r w:rsidRPr="00116C0D">
        <w:rPr>
          <w:bCs/>
          <w:sz w:val="20"/>
          <w:szCs w:val="20"/>
          <w:lang w:val="uk-UA"/>
        </w:rPr>
        <w:t xml:space="preserve"> = </w:t>
      </w:r>
      <w:r w:rsidRPr="00116C0D">
        <w:rPr>
          <w:sz w:val="20"/>
          <w:szCs w:val="20"/>
          <w:lang w:val="uk-UA"/>
        </w:rPr>
        <w:t xml:space="preserve">[1- (кількість діб затримки надання послуги/10)]*100% </w:t>
      </w:r>
    </w:p>
    <w:p w14:paraId="6A44E4AE" w14:textId="314D64A3" w:rsidR="003167F9" w:rsidRPr="00116C0D" w:rsidRDefault="003167F9" w:rsidP="003167F9">
      <w:pPr>
        <w:jc w:val="both"/>
        <w:rPr>
          <w:bCs/>
          <w:color w:val="000000"/>
          <w:sz w:val="20"/>
          <w:szCs w:val="20"/>
          <w:lang w:val="uk-UA"/>
        </w:rPr>
      </w:pPr>
      <w:r w:rsidRPr="00116C0D">
        <w:rPr>
          <w:color w:val="000000"/>
          <w:sz w:val="20"/>
          <w:szCs w:val="20"/>
          <w:lang w:val="uk-UA"/>
        </w:rPr>
        <w:t xml:space="preserve">3.2. Значення </w:t>
      </w:r>
      <w:r w:rsidRPr="00116C0D">
        <w:rPr>
          <w:bCs/>
          <w:color w:val="000000"/>
          <w:sz w:val="20"/>
          <w:szCs w:val="20"/>
          <w:lang w:val="uk-UA"/>
        </w:rPr>
        <w:t>КРІ</w:t>
      </w:r>
      <w:r w:rsidRPr="00116C0D">
        <w:rPr>
          <w:bCs/>
          <w:color w:val="000000"/>
          <w:sz w:val="20"/>
          <w:szCs w:val="20"/>
          <w:vertAlign w:val="subscript"/>
          <w:lang w:val="uk-UA"/>
        </w:rPr>
        <w:t xml:space="preserve">2 </w:t>
      </w:r>
      <w:r w:rsidRPr="00116C0D">
        <w:rPr>
          <w:bCs/>
          <w:color w:val="000000"/>
          <w:sz w:val="20"/>
          <w:szCs w:val="20"/>
          <w:lang w:val="uk-UA"/>
        </w:rPr>
        <w:t xml:space="preserve"> приймається рівним 100% в тому разі, якщо всі Послуги надані Виконавцем </w:t>
      </w:r>
      <w:r w:rsidRPr="00116C0D">
        <w:rPr>
          <w:color w:val="000000"/>
          <w:sz w:val="20"/>
          <w:szCs w:val="20"/>
          <w:lang w:val="uk-UA"/>
        </w:rPr>
        <w:t xml:space="preserve">в повному обсязі відповідно до умов Договору та Заявок </w:t>
      </w:r>
      <w:r w:rsidR="0061573E">
        <w:rPr>
          <w:color w:val="000000"/>
          <w:sz w:val="20"/>
          <w:szCs w:val="20"/>
          <w:lang w:val="uk-UA"/>
        </w:rPr>
        <w:t xml:space="preserve">на </w:t>
      </w:r>
      <w:r w:rsidRPr="00116C0D">
        <w:rPr>
          <w:color w:val="000000"/>
          <w:sz w:val="20"/>
          <w:szCs w:val="20"/>
          <w:lang w:val="uk-UA"/>
        </w:rPr>
        <w:t xml:space="preserve">послуги. При наявності випадків </w:t>
      </w:r>
      <w:r w:rsidRPr="00116C0D">
        <w:rPr>
          <w:sz w:val="20"/>
          <w:szCs w:val="20"/>
          <w:lang w:val="uk-UA"/>
        </w:rPr>
        <w:t>надання</w:t>
      </w:r>
      <w:r w:rsidRPr="00116C0D">
        <w:rPr>
          <w:color w:val="000000"/>
          <w:sz w:val="20"/>
          <w:szCs w:val="20"/>
          <w:lang w:val="uk-UA"/>
        </w:rPr>
        <w:t xml:space="preserve"> Послуг не в повному обсязі для розрахунку </w:t>
      </w:r>
      <w:r w:rsidRPr="00116C0D">
        <w:rPr>
          <w:bCs/>
          <w:color w:val="000000"/>
          <w:sz w:val="20"/>
          <w:szCs w:val="20"/>
          <w:lang w:val="uk-UA"/>
        </w:rPr>
        <w:t>КРІ</w:t>
      </w:r>
      <w:r w:rsidRPr="00116C0D">
        <w:rPr>
          <w:bCs/>
          <w:color w:val="000000"/>
          <w:sz w:val="20"/>
          <w:szCs w:val="20"/>
          <w:vertAlign w:val="subscript"/>
          <w:lang w:val="uk-UA"/>
        </w:rPr>
        <w:t xml:space="preserve">2 </w:t>
      </w:r>
      <w:r w:rsidRPr="00116C0D">
        <w:rPr>
          <w:color w:val="000000"/>
          <w:sz w:val="20"/>
          <w:szCs w:val="20"/>
          <w:lang w:val="uk-UA"/>
        </w:rPr>
        <w:t>застосовується формула:</w:t>
      </w:r>
    </w:p>
    <w:p w14:paraId="7005D50E" w14:textId="77777777" w:rsidR="003167F9" w:rsidRPr="00116C0D" w:rsidRDefault="003167F9" w:rsidP="003167F9">
      <w:pPr>
        <w:rPr>
          <w:sz w:val="20"/>
          <w:szCs w:val="20"/>
          <w:lang w:val="uk-UA"/>
        </w:rPr>
      </w:pPr>
      <w:r w:rsidRPr="00116C0D">
        <w:rPr>
          <w:bCs/>
          <w:sz w:val="20"/>
          <w:szCs w:val="20"/>
          <w:lang w:val="uk-UA"/>
        </w:rPr>
        <w:t>КРІ</w:t>
      </w:r>
      <w:r w:rsidRPr="00116C0D">
        <w:rPr>
          <w:bCs/>
          <w:sz w:val="20"/>
          <w:szCs w:val="20"/>
          <w:vertAlign w:val="subscript"/>
          <w:lang w:val="uk-UA"/>
        </w:rPr>
        <w:t>2</w:t>
      </w:r>
      <w:r w:rsidRPr="00116C0D">
        <w:rPr>
          <w:bCs/>
          <w:sz w:val="20"/>
          <w:szCs w:val="20"/>
          <w:lang w:val="uk-UA"/>
        </w:rPr>
        <w:t xml:space="preserve"> = </w:t>
      </w:r>
      <w:r w:rsidRPr="00116C0D">
        <w:rPr>
          <w:sz w:val="20"/>
          <w:szCs w:val="20"/>
          <w:lang w:val="uk-UA"/>
        </w:rPr>
        <w:t xml:space="preserve">[1- (кількість Послуг, які не надані/загальна кількість Послуг, які повинні бути надані]*100%. </w:t>
      </w:r>
    </w:p>
    <w:p w14:paraId="2ACB5EDE" w14:textId="77777777" w:rsidR="003167F9" w:rsidRPr="00116C0D" w:rsidRDefault="003167F9" w:rsidP="003167F9">
      <w:pPr>
        <w:jc w:val="both"/>
        <w:rPr>
          <w:color w:val="000000"/>
          <w:sz w:val="20"/>
          <w:szCs w:val="20"/>
          <w:lang w:val="uk-UA"/>
        </w:rPr>
      </w:pPr>
      <w:r w:rsidRPr="00116C0D">
        <w:rPr>
          <w:color w:val="000000"/>
          <w:sz w:val="20"/>
          <w:szCs w:val="20"/>
          <w:lang w:val="uk-UA"/>
        </w:rPr>
        <w:t>4. Визначення коефіцієнту ефективності.</w:t>
      </w:r>
    </w:p>
    <w:p w14:paraId="570329F6" w14:textId="77777777" w:rsidR="003167F9" w:rsidRPr="00116C0D" w:rsidRDefault="003167F9" w:rsidP="003167F9">
      <w:pPr>
        <w:jc w:val="both"/>
        <w:rPr>
          <w:bCs/>
          <w:color w:val="000000"/>
          <w:sz w:val="20"/>
          <w:szCs w:val="20"/>
          <w:lang w:val="uk-UA"/>
        </w:rPr>
      </w:pPr>
      <w:r w:rsidRPr="00116C0D">
        <w:rPr>
          <w:color w:val="000000"/>
          <w:sz w:val="20"/>
          <w:szCs w:val="20"/>
          <w:lang w:val="uk-UA"/>
        </w:rPr>
        <w:t>Коефіцієнт ефективності К</w:t>
      </w:r>
      <w:r w:rsidRPr="00116C0D">
        <w:rPr>
          <w:color w:val="000000"/>
          <w:sz w:val="20"/>
          <w:szCs w:val="20"/>
          <w:vertAlign w:val="subscript"/>
          <w:lang w:val="uk-UA"/>
        </w:rPr>
        <w:t>с1,</w:t>
      </w:r>
      <w:r w:rsidRPr="00116C0D">
        <w:rPr>
          <w:color w:val="000000"/>
          <w:sz w:val="20"/>
          <w:szCs w:val="20"/>
          <w:lang w:val="uk-UA"/>
        </w:rPr>
        <w:t xml:space="preserve"> К</w:t>
      </w:r>
      <w:r w:rsidRPr="00116C0D">
        <w:rPr>
          <w:color w:val="000000"/>
          <w:sz w:val="20"/>
          <w:szCs w:val="20"/>
          <w:vertAlign w:val="subscript"/>
          <w:lang w:val="uk-UA"/>
        </w:rPr>
        <w:t>с2</w:t>
      </w:r>
      <w:r w:rsidRPr="00116C0D">
        <w:rPr>
          <w:color w:val="000000"/>
          <w:sz w:val="20"/>
          <w:szCs w:val="20"/>
          <w:lang w:val="uk-UA"/>
        </w:rPr>
        <w:t xml:space="preserve"> для кожного значення KPI</w:t>
      </w:r>
      <w:r w:rsidRPr="00116C0D">
        <w:rPr>
          <w:bCs/>
          <w:color w:val="000000"/>
          <w:sz w:val="20"/>
          <w:szCs w:val="20"/>
          <w:vertAlign w:val="subscript"/>
          <w:lang w:val="uk-UA"/>
        </w:rPr>
        <w:t>1,2</w:t>
      </w:r>
      <w:r w:rsidRPr="00116C0D">
        <w:rPr>
          <w:color w:val="000000"/>
          <w:sz w:val="20"/>
          <w:szCs w:val="20"/>
          <w:lang w:val="uk-UA"/>
        </w:rPr>
        <w:t xml:space="preserve"> визначається згідно з таблицею, наданою в п. 4. SLA</w:t>
      </w:r>
      <w:r w:rsidRPr="00116C0D">
        <w:rPr>
          <w:bCs/>
          <w:color w:val="000000"/>
          <w:sz w:val="20"/>
          <w:szCs w:val="20"/>
          <w:lang w:val="uk-UA"/>
        </w:rPr>
        <w:t>.</w:t>
      </w:r>
    </w:p>
    <w:tbl>
      <w:tblPr>
        <w:tblW w:w="8789" w:type="dxa"/>
        <w:tblInd w:w="-5" w:type="dxa"/>
        <w:tblLook w:val="04A0" w:firstRow="1" w:lastRow="0" w:firstColumn="1" w:lastColumn="0" w:noHBand="0" w:noVBand="1"/>
      </w:tblPr>
      <w:tblGrid>
        <w:gridCol w:w="4536"/>
        <w:gridCol w:w="4253"/>
      </w:tblGrid>
      <w:tr w:rsidR="003167F9" w:rsidRPr="00116C0D" w14:paraId="563F5243" w14:textId="77777777" w:rsidTr="005E7BCD">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F6DAEDD" w14:textId="77777777" w:rsidR="003167F9" w:rsidRPr="00116C0D" w:rsidRDefault="003167F9" w:rsidP="005E7BCD">
            <w:pPr>
              <w:jc w:val="center"/>
              <w:rPr>
                <w:rFonts w:cs="Arial CYR"/>
                <w:b/>
                <w:bCs/>
                <w:sz w:val="20"/>
                <w:szCs w:val="20"/>
                <w:lang w:val="uk-UA"/>
              </w:rPr>
            </w:pPr>
            <w:r w:rsidRPr="00116C0D">
              <w:rPr>
                <w:rFonts w:cs="Arial CYR"/>
                <w:b/>
                <w:bCs/>
                <w:sz w:val="20"/>
                <w:szCs w:val="20"/>
                <w:lang w:val="uk-UA"/>
              </w:rPr>
              <w:t>KPI</w:t>
            </w:r>
            <w:r w:rsidRPr="00116C0D">
              <w:rPr>
                <w:rFonts w:cs="Arial CYR"/>
                <w:b/>
                <w:bCs/>
                <w:sz w:val="20"/>
                <w:szCs w:val="20"/>
                <w:lang w:val="uk-UA"/>
              </w:rPr>
              <w:softHyphen/>
              <w:t>1,2</w:t>
            </w:r>
          </w:p>
        </w:tc>
        <w:tc>
          <w:tcPr>
            <w:tcW w:w="425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DDA2EBA" w14:textId="77777777" w:rsidR="003167F9" w:rsidRPr="00116C0D" w:rsidRDefault="003167F9" w:rsidP="005E7BCD">
            <w:pPr>
              <w:jc w:val="center"/>
              <w:rPr>
                <w:rFonts w:cs="Arial CYR"/>
                <w:b/>
                <w:bCs/>
                <w:sz w:val="20"/>
                <w:szCs w:val="20"/>
                <w:lang w:val="uk-UA"/>
              </w:rPr>
            </w:pPr>
            <w:r w:rsidRPr="00116C0D">
              <w:rPr>
                <w:rFonts w:cs="Arial CYR"/>
                <w:b/>
                <w:bCs/>
                <w:sz w:val="20"/>
                <w:szCs w:val="20"/>
                <w:lang w:val="uk-UA"/>
              </w:rPr>
              <w:t xml:space="preserve">Кс1, Кс2 для кожного значення KPI </w:t>
            </w:r>
          </w:p>
        </w:tc>
      </w:tr>
      <w:tr w:rsidR="003167F9" w:rsidRPr="00116C0D" w14:paraId="510991C6" w14:textId="77777777" w:rsidTr="005E7BCD">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643B320" w14:textId="77777777" w:rsidR="003167F9" w:rsidRPr="00116C0D" w:rsidRDefault="003167F9" w:rsidP="005E7BCD">
            <w:pPr>
              <w:rPr>
                <w:rFonts w:cs="Arial CYR"/>
                <w:sz w:val="20"/>
                <w:szCs w:val="20"/>
                <w:lang w:val="uk-UA"/>
              </w:rPr>
            </w:pPr>
            <w:r w:rsidRPr="00116C0D">
              <w:rPr>
                <w:rFonts w:cs="Arial CYR"/>
                <w:sz w:val="20"/>
                <w:szCs w:val="20"/>
                <w:lang w:val="uk-UA"/>
              </w:rPr>
              <w:t>від 90,0% (включно) до 100%</w:t>
            </w:r>
          </w:p>
        </w:tc>
        <w:tc>
          <w:tcPr>
            <w:tcW w:w="4253" w:type="dxa"/>
            <w:tcBorders>
              <w:top w:val="nil"/>
              <w:left w:val="nil"/>
              <w:bottom w:val="single" w:sz="4" w:space="0" w:color="auto"/>
              <w:right w:val="single" w:sz="4" w:space="0" w:color="auto"/>
            </w:tcBorders>
            <w:shd w:val="clear" w:color="auto" w:fill="auto"/>
            <w:noWrap/>
            <w:vAlign w:val="bottom"/>
            <w:hideMark/>
          </w:tcPr>
          <w:p w14:paraId="7E3BA3D8" w14:textId="77777777" w:rsidR="003167F9" w:rsidRPr="00116C0D" w:rsidRDefault="003167F9" w:rsidP="005E7BCD">
            <w:pPr>
              <w:jc w:val="right"/>
              <w:rPr>
                <w:rFonts w:cs="Arial CYR"/>
                <w:sz w:val="20"/>
                <w:szCs w:val="20"/>
                <w:lang w:val="uk-UA"/>
              </w:rPr>
            </w:pPr>
            <w:r w:rsidRPr="00116C0D">
              <w:rPr>
                <w:rFonts w:cs="Arial CYR"/>
                <w:sz w:val="20"/>
                <w:szCs w:val="20"/>
                <w:lang w:val="uk-UA"/>
              </w:rPr>
              <w:t>0%</w:t>
            </w:r>
          </w:p>
        </w:tc>
      </w:tr>
      <w:tr w:rsidR="003167F9" w:rsidRPr="00116C0D" w14:paraId="17D5A775" w14:textId="77777777" w:rsidTr="005E7BCD">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72A3FF4" w14:textId="77777777" w:rsidR="003167F9" w:rsidRPr="00116C0D" w:rsidRDefault="003167F9" w:rsidP="005E7BCD">
            <w:pPr>
              <w:rPr>
                <w:rFonts w:cs="Arial CYR"/>
                <w:sz w:val="20"/>
                <w:szCs w:val="20"/>
                <w:lang w:val="uk-UA"/>
              </w:rPr>
            </w:pPr>
            <w:r w:rsidRPr="00116C0D">
              <w:rPr>
                <w:rFonts w:cs="Arial CYR"/>
                <w:sz w:val="20"/>
                <w:szCs w:val="20"/>
                <w:lang w:val="uk-UA"/>
              </w:rPr>
              <w:t xml:space="preserve">від 80,0% (включно) до 90,0% </w:t>
            </w:r>
          </w:p>
        </w:tc>
        <w:tc>
          <w:tcPr>
            <w:tcW w:w="4253" w:type="dxa"/>
            <w:tcBorders>
              <w:top w:val="nil"/>
              <w:left w:val="nil"/>
              <w:bottom w:val="single" w:sz="4" w:space="0" w:color="auto"/>
              <w:right w:val="single" w:sz="4" w:space="0" w:color="auto"/>
            </w:tcBorders>
            <w:shd w:val="clear" w:color="auto" w:fill="auto"/>
            <w:noWrap/>
            <w:vAlign w:val="bottom"/>
            <w:hideMark/>
          </w:tcPr>
          <w:p w14:paraId="2AE46A7B" w14:textId="77777777" w:rsidR="003167F9" w:rsidRPr="00116C0D" w:rsidRDefault="003167F9" w:rsidP="005E7BCD">
            <w:pPr>
              <w:jc w:val="right"/>
              <w:rPr>
                <w:rFonts w:cs="Arial CYR"/>
                <w:sz w:val="20"/>
                <w:szCs w:val="20"/>
                <w:lang w:val="uk-UA"/>
              </w:rPr>
            </w:pPr>
            <w:r w:rsidRPr="00116C0D">
              <w:rPr>
                <w:rFonts w:cs="Arial CYR"/>
                <w:sz w:val="20"/>
                <w:szCs w:val="20"/>
                <w:lang w:val="uk-UA"/>
              </w:rPr>
              <w:t>2,00%</w:t>
            </w:r>
          </w:p>
        </w:tc>
      </w:tr>
      <w:tr w:rsidR="003167F9" w:rsidRPr="00116C0D" w14:paraId="00824167" w14:textId="77777777" w:rsidTr="005E7BCD">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A8604DF" w14:textId="77777777" w:rsidR="003167F9" w:rsidRPr="00116C0D" w:rsidRDefault="003167F9" w:rsidP="005E7BCD">
            <w:pPr>
              <w:rPr>
                <w:rFonts w:cs="Arial CYR"/>
                <w:sz w:val="20"/>
                <w:szCs w:val="20"/>
                <w:lang w:val="uk-UA"/>
              </w:rPr>
            </w:pPr>
            <w:r w:rsidRPr="00116C0D">
              <w:rPr>
                <w:rFonts w:cs="Arial CYR"/>
                <w:sz w:val="20"/>
                <w:szCs w:val="20"/>
                <w:lang w:val="uk-UA"/>
              </w:rPr>
              <w:t>від 70,0% (включно) до 80,0%</w:t>
            </w:r>
          </w:p>
        </w:tc>
        <w:tc>
          <w:tcPr>
            <w:tcW w:w="4253" w:type="dxa"/>
            <w:tcBorders>
              <w:top w:val="nil"/>
              <w:left w:val="nil"/>
              <w:bottom w:val="single" w:sz="4" w:space="0" w:color="auto"/>
              <w:right w:val="single" w:sz="4" w:space="0" w:color="auto"/>
            </w:tcBorders>
            <w:shd w:val="clear" w:color="auto" w:fill="auto"/>
            <w:noWrap/>
            <w:vAlign w:val="bottom"/>
            <w:hideMark/>
          </w:tcPr>
          <w:p w14:paraId="0275E942" w14:textId="77777777" w:rsidR="003167F9" w:rsidRPr="00116C0D" w:rsidRDefault="003167F9" w:rsidP="005E7BCD">
            <w:pPr>
              <w:jc w:val="right"/>
              <w:rPr>
                <w:rFonts w:cs="Arial CYR"/>
                <w:sz w:val="20"/>
                <w:szCs w:val="20"/>
                <w:lang w:val="uk-UA"/>
              </w:rPr>
            </w:pPr>
            <w:r w:rsidRPr="00116C0D">
              <w:rPr>
                <w:rFonts w:cs="Arial CYR"/>
                <w:sz w:val="20"/>
                <w:szCs w:val="20"/>
                <w:lang w:val="uk-UA"/>
              </w:rPr>
              <w:t>5,00%</w:t>
            </w:r>
          </w:p>
        </w:tc>
      </w:tr>
      <w:tr w:rsidR="003167F9" w:rsidRPr="00116C0D" w14:paraId="38ADF60A" w14:textId="77777777" w:rsidTr="005E7BCD">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013B748" w14:textId="77777777" w:rsidR="003167F9" w:rsidRPr="00116C0D" w:rsidRDefault="003167F9" w:rsidP="005E7BCD">
            <w:pPr>
              <w:rPr>
                <w:rFonts w:cs="Arial CYR"/>
                <w:sz w:val="20"/>
                <w:szCs w:val="20"/>
                <w:lang w:val="uk-UA"/>
              </w:rPr>
            </w:pPr>
            <w:r w:rsidRPr="00116C0D">
              <w:rPr>
                <w:rFonts w:cs="Arial CYR"/>
                <w:sz w:val="20"/>
                <w:szCs w:val="20"/>
                <w:lang w:val="uk-UA"/>
              </w:rPr>
              <w:t>від 60,0% (включно) до 70,0%</w:t>
            </w:r>
          </w:p>
        </w:tc>
        <w:tc>
          <w:tcPr>
            <w:tcW w:w="4253" w:type="dxa"/>
            <w:tcBorders>
              <w:top w:val="nil"/>
              <w:left w:val="nil"/>
              <w:bottom w:val="single" w:sz="4" w:space="0" w:color="auto"/>
              <w:right w:val="single" w:sz="4" w:space="0" w:color="auto"/>
            </w:tcBorders>
            <w:shd w:val="clear" w:color="auto" w:fill="auto"/>
            <w:noWrap/>
            <w:vAlign w:val="bottom"/>
            <w:hideMark/>
          </w:tcPr>
          <w:p w14:paraId="2F6B0BBC" w14:textId="77777777" w:rsidR="003167F9" w:rsidRPr="00116C0D" w:rsidRDefault="003167F9" w:rsidP="005E7BCD">
            <w:pPr>
              <w:jc w:val="right"/>
              <w:rPr>
                <w:rFonts w:cs="Arial CYR"/>
                <w:sz w:val="20"/>
                <w:szCs w:val="20"/>
                <w:lang w:val="uk-UA"/>
              </w:rPr>
            </w:pPr>
            <w:r w:rsidRPr="00116C0D">
              <w:rPr>
                <w:rFonts w:cs="Arial CYR"/>
                <w:sz w:val="20"/>
                <w:szCs w:val="20"/>
                <w:lang w:val="uk-UA"/>
              </w:rPr>
              <w:t>10,00%</w:t>
            </w:r>
          </w:p>
        </w:tc>
      </w:tr>
      <w:tr w:rsidR="003167F9" w:rsidRPr="00116C0D" w14:paraId="6CDFFC5C" w14:textId="77777777" w:rsidTr="005E7BCD">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4C4AB73" w14:textId="77777777" w:rsidR="003167F9" w:rsidRPr="00116C0D" w:rsidRDefault="003167F9" w:rsidP="005E7BCD">
            <w:pPr>
              <w:rPr>
                <w:rFonts w:cs="Arial CYR"/>
                <w:sz w:val="20"/>
                <w:szCs w:val="20"/>
                <w:lang w:val="uk-UA"/>
              </w:rPr>
            </w:pPr>
            <w:r w:rsidRPr="00116C0D">
              <w:rPr>
                <w:rFonts w:cs="Arial CYR"/>
                <w:sz w:val="20"/>
                <w:szCs w:val="20"/>
                <w:lang w:val="uk-UA"/>
              </w:rPr>
              <w:t>від 50,0% (включно) до 60,0%</w:t>
            </w:r>
          </w:p>
        </w:tc>
        <w:tc>
          <w:tcPr>
            <w:tcW w:w="4253" w:type="dxa"/>
            <w:tcBorders>
              <w:top w:val="nil"/>
              <w:left w:val="nil"/>
              <w:bottom w:val="single" w:sz="4" w:space="0" w:color="auto"/>
              <w:right w:val="single" w:sz="4" w:space="0" w:color="auto"/>
            </w:tcBorders>
            <w:shd w:val="clear" w:color="auto" w:fill="auto"/>
            <w:noWrap/>
            <w:vAlign w:val="bottom"/>
            <w:hideMark/>
          </w:tcPr>
          <w:p w14:paraId="07F2136D" w14:textId="77777777" w:rsidR="003167F9" w:rsidRPr="00116C0D" w:rsidRDefault="003167F9" w:rsidP="005E7BCD">
            <w:pPr>
              <w:jc w:val="right"/>
              <w:rPr>
                <w:rFonts w:cs="Arial CYR"/>
                <w:sz w:val="20"/>
                <w:szCs w:val="20"/>
                <w:lang w:val="uk-UA"/>
              </w:rPr>
            </w:pPr>
            <w:r w:rsidRPr="00116C0D">
              <w:rPr>
                <w:rFonts w:cs="Arial CYR"/>
                <w:sz w:val="20"/>
                <w:szCs w:val="20"/>
                <w:lang w:val="uk-UA"/>
              </w:rPr>
              <w:t>20,00%</w:t>
            </w:r>
          </w:p>
        </w:tc>
      </w:tr>
      <w:tr w:rsidR="003167F9" w:rsidRPr="00116C0D" w14:paraId="4AADE4F7" w14:textId="77777777" w:rsidTr="005E7BCD">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7E1455D" w14:textId="77777777" w:rsidR="003167F9" w:rsidRPr="00116C0D" w:rsidRDefault="003167F9" w:rsidP="005E7BCD">
            <w:pPr>
              <w:rPr>
                <w:rFonts w:cs="Arial CYR"/>
                <w:sz w:val="20"/>
                <w:szCs w:val="20"/>
                <w:lang w:val="uk-UA"/>
              </w:rPr>
            </w:pPr>
            <w:r w:rsidRPr="00116C0D">
              <w:rPr>
                <w:rFonts w:cs="Arial CYR"/>
                <w:sz w:val="20"/>
                <w:szCs w:val="20"/>
                <w:lang w:val="uk-UA"/>
              </w:rPr>
              <w:t>менше 50%</w:t>
            </w:r>
          </w:p>
        </w:tc>
        <w:tc>
          <w:tcPr>
            <w:tcW w:w="4253" w:type="dxa"/>
            <w:tcBorders>
              <w:top w:val="nil"/>
              <w:left w:val="nil"/>
              <w:bottom w:val="single" w:sz="4" w:space="0" w:color="auto"/>
              <w:right w:val="single" w:sz="4" w:space="0" w:color="auto"/>
            </w:tcBorders>
            <w:shd w:val="clear" w:color="auto" w:fill="auto"/>
            <w:noWrap/>
            <w:vAlign w:val="bottom"/>
            <w:hideMark/>
          </w:tcPr>
          <w:p w14:paraId="482EE903" w14:textId="77777777" w:rsidR="003167F9" w:rsidRPr="00116C0D" w:rsidRDefault="003167F9" w:rsidP="005E7BCD">
            <w:pPr>
              <w:jc w:val="right"/>
              <w:rPr>
                <w:rFonts w:cs="Arial CYR"/>
                <w:sz w:val="20"/>
                <w:szCs w:val="20"/>
                <w:lang w:val="uk-UA"/>
              </w:rPr>
            </w:pPr>
            <w:r w:rsidRPr="00116C0D">
              <w:rPr>
                <w:rFonts w:cs="Arial CYR"/>
                <w:sz w:val="20"/>
                <w:szCs w:val="20"/>
                <w:lang w:val="uk-UA"/>
              </w:rPr>
              <w:t>50,00%</w:t>
            </w:r>
          </w:p>
        </w:tc>
      </w:tr>
    </w:tbl>
    <w:p w14:paraId="0C35BF82" w14:textId="77777777" w:rsidR="003167F9" w:rsidRPr="00116C0D" w:rsidRDefault="003167F9" w:rsidP="003167F9">
      <w:pPr>
        <w:rPr>
          <w:bCs/>
          <w:color w:val="000000"/>
          <w:sz w:val="20"/>
          <w:szCs w:val="20"/>
          <w:lang w:val="uk-UA"/>
        </w:rPr>
      </w:pPr>
    </w:p>
    <w:p w14:paraId="0500A7A9" w14:textId="44EDFCC5" w:rsidR="003167F9" w:rsidRPr="00116C0D" w:rsidRDefault="003167F9" w:rsidP="003167F9">
      <w:pPr>
        <w:jc w:val="both"/>
        <w:rPr>
          <w:color w:val="000000"/>
          <w:sz w:val="20"/>
          <w:szCs w:val="20"/>
          <w:lang w:val="uk-UA"/>
        </w:rPr>
      </w:pPr>
      <w:r w:rsidRPr="00116C0D">
        <w:rPr>
          <w:color w:val="000000"/>
          <w:sz w:val="20"/>
          <w:szCs w:val="20"/>
          <w:lang w:val="uk-UA"/>
        </w:rPr>
        <w:lastRenderedPageBreak/>
        <w:t>Згідно з даними, наведеними в таблиці для К</w:t>
      </w:r>
      <w:r w:rsidRPr="00116C0D">
        <w:rPr>
          <w:color w:val="000000"/>
          <w:sz w:val="20"/>
          <w:szCs w:val="20"/>
          <w:vertAlign w:val="subscript"/>
          <w:lang w:val="uk-UA"/>
        </w:rPr>
        <w:t>с1,</w:t>
      </w:r>
      <w:r w:rsidRPr="00116C0D">
        <w:rPr>
          <w:color w:val="000000"/>
          <w:sz w:val="20"/>
          <w:szCs w:val="20"/>
          <w:lang w:val="uk-UA"/>
        </w:rPr>
        <w:t xml:space="preserve"> К</w:t>
      </w:r>
      <w:r w:rsidRPr="00116C0D">
        <w:rPr>
          <w:color w:val="000000"/>
          <w:sz w:val="20"/>
          <w:szCs w:val="20"/>
          <w:vertAlign w:val="subscript"/>
          <w:lang w:val="uk-UA"/>
        </w:rPr>
        <w:t>с2</w:t>
      </w:r>
      <w:r w:rsidR="00DD09C4">
        <w:rPr>
          <w:color w:val="000000"/>
          <w:sz w:val="20"/>
          <w:szCs w:val="20"/>
          <w:vertAlign w:val="subscript"/>
          <w:lang w:val="uk-UA"/>
        </w:rPr>
        <w:t>,</w:t>
      </w:r>
      <w:r w:rsidRPr="00116C0D">
        <w:rPr>
          <w:color w:val="000000"/>
          <w:sz w:val="20"/>
          <w:szCs w:val="20"/>
          <w:vertAlign w:val="subscript"/>
          <w:lang w:val="uk-UA"/>
        </w:rPr>
        <w:t xml:space="preserve">  </w:t>
      </w:r>
      <w:r w:rsidRPr="00116C0D">
        <w:rPr>
          <w:color w:val="000000"/>
          <w:sz w:val="20"/>
          <w:szCs w:val="20"/>
          <w:lang w:val="uk-UA"/>
        </w:rPr>
        <w:t>для кожного значення KPI</w:t>
      </w:r>
      <w:r w:rsidRPr="00116C0D">
        <w:rPr>
          <w:bCs/>
          <w:color w:val="000000"/>
          <w:sz w:val="20"/>
          <w:szCs w:val="20"/>
          <w:vertAlign w:val="subscript"/>
          <w:lang w:val="uk-UA"/>
        </w:rPr>
        <w:t>1,2</w:t>
      </w:r>
      <w:r w:rsidRPr="00116C0D">
        <w:rPr>
          <w:color w:val="000000"/>
          <w:sz w:val="20"/>
          <w:szCs w:val="20"/>
          <w:lang w:val="uk-UA"/>
        </w:rPr>
        <w:t xml:space="preserve"> визначається загальний коефіцієнт ефективності </w:t>
      </w:r>
      <w:proofErr w:type="spellStart"/>
      <w:r w:rsidRPr="00116C0D">
        <w:rPr>
          <w:bCs/>
          <w:color w:val="000000"/>
          <w:sz w:val="20"/>
          <w:szCs w:val="20"/>
          <w:lang w:val="uk-UA"/>
        </w:rPr>
        <w:t>Кс</w:t>
      </w:r>
      <w:proofErr w:type="spellEnd"/>
      <w:r w:rsidRPr="00116C0D">
        <w:rPr>
          <w:bCs/>
          <w:color w:val="000000"/>
          <w:sz w:val="20"/>
          <w:szCs w:val="20"/>
          <w:vertAlign w:val="subscript"/>
          <w:lang w:val="uk-UA"/>
        </w:rPr>
        <w:t xml:space="preserve"> </w:t>
      </w:r>
      <w:r w:rsidRPr="00116C0D">
        <w:rPr>
          <w:color w:val="000000"/>
          <w:sz w:val="20"/>
          <w:szCs w:val="20"/>
          <w:lang w:val="uk-UA"/>
        </w:rPr>
        <w:t xml:space="preserve"> = (</w:t>
      </w:r>
      <w:r w:rsidRPr="00116C0D">
        <w:rPr>
          <w:bCs/>
          <w:color w:val="000000"/>
          <w:sz w:val="20"/>
          <w:szCs w:val="20"/>
          <w:lang w:val="uk-UA"/>
        </w:rPr>
        <w:t>Кс</w:t>
      </w:r>
      <w:r w:rsidRPr="00116C0D">
        <w:rPr>
          <w:bCs/>
          <w:color w:val="000000"/>
          <w:sz w:val="20"/>
          <w:szCs w:val="20"/>
          <w:vertAlign w:val="subscript"/>
          <w:lang w:val="uk-UA"/>
        </w:rPr>
        <w:t>1</w:t>
      </w:r>
      <w:r w:rsidRPr="00116C0D">
        <w:rPr>
          <w:bCs/>
          <w:color w:val="000000"/>
          <w:sz w:val="20"/>
          <w:szCs w:val="20"/>
          <w:lang w:val="uk-UA"/>
        </w:rPr>
        <w:t xml:space="preserve"> + Кс</w:t>
      </w:r>
      <w:r w:rsidRPr="00116C0D">
        <w:rPr>
          <w:bCs/>
          <w:color w:val="000000"/>
          <w:sz w:val="20"/>
          <w:szCs w:val="20"/>
          <w:vertAlign w:val="subscript"/>
          <w:lang w:val="uk-UA"/>
        </w:rPr>
        <w:t>2</w:t>
      </w:r>
      <w:r w:rsidRPr="00116C0D">
        <w:rPr>
          <w:bCs/>
          <w:color w:val="000000"/>
          <w:sz w:val="20"/>
          <w:szCs w:val="20"/>
          <w:lang w:val="uk-UA"/>
        </w:rPr>
        <w:t xml:space="preserve">).  </w:t>
      </w:r>
      <w:r w:rsidRPr="00116C0D">
        <w:rPr>
          <w:color w:val="000000"/>
          <w:sz w:val="20"/>
          <w:szCs w:val="20"/>
          <w:lang w:val="uk-UA"/>
        </w:rPr>
        <w:t xml:space="preserve">У випадку, коли одне із значень </w:t>
      </w:r>
      <w:r w:rsidRPr="00116C0D">
        <w:rPr>
          <w:bCs/>
          <w:color w:val="000000"/>
          <w:sz w:val="20"/>
          <w:szCs w:val="20"/>
          <w:lang w:val="uk-UA"/>
        </w:rPr>
        <w:t>КРІ</w:t>
      </w:r>
      <w:r w:rsidRPr="00116C0D">
        <w:rPr>
          <w:bCs/>
          <w:color w:val="000000"/>
          <w:sz w:val="20"/>
          <w:szCs w:val="20"/>
          <w:vertAlign w:val="subscript"/>
          <w:lang w:val="uk-UA"/>
        </w:rPr>
        <w:t>1</w:t>
      </w:r>
      <w:r w:rsidRPr="00116C0D">
        <w:rPr>
          <w:bCs/>
          <w:color w:val="000000"/>
          <w:sz w:val="20"/>
          <w:szCs w:val="20"/>
          <w:lang w:val="uk-UA"/>
        </w:rPr>
        <w:t>, КРІ</w:t>
      </w:r>
      <w:r w:rsidRPr="00116C0D">
        <w:rPr>
          <w:bCs/>
          <w:color w:val="000000"/>
          <w:sz w:val="20"/>
          <w:szCs w:val="20"/>
          <w:vertAlign w:val="subscript"/>
          <w:lang w:val="uk-UA"/>
        </w:rPr>
        <w:t xml:space="preserve">2 </w:t>
      </w:r>
      <w:r w:rsidRPr="00116C0D">
        <w:rPr>
          <w:bCs/>
          <w:color w:val="000000"/>
          <w:sz w:val="20"/>
          <w:szCs w:val="20"/>
          <w:lang w:val="uk-UA"/>
        </w:rPr>
        <w:t xml:space="preserve"> у звітному періоді менше 50%, відповідні значення </w:t>
      </w:r>
      <w:r w:rsidRPr="00116C0D">
        <w:rPr>
          <w:color w:val="000000"/>
          <w:sz w:val="20"/>
          <w:szCs w:val="20"/>
          <w:lang w:val="uk-UA"/>
        </w:rPr>
        <w:t>К</w:t>
      </w:r>
      <w:r w:rsidRPr="00116C0D">
        <w:rPr>
          <w:color w:val="000000"/>
          <w:sz w:val="20"/>
          <w:szCs w:val="20"/>
          <w:vertAlign w:val="subscript"/>
          <w:lang w:val="uk-UA"/>
        </w:rPr>
        <w:t>с1,</w:t>
      </w:r>
      <w:r w:rsidRPr="00116C0D">
        <w:rPr>
          <w:color w:val="000000"/>
          <w:sz w:val="20"/>
          <w:szCs w:val="20"/>
          <w:lang w:val="uk-UA"/>
        </w:rPr>
        <w:t xml:space="preserve"> К</w:t>
      </w:r>
      <w:r w:rsidRPr="00116C0D">
        <w:rPr>
          <w:color w:val="000000"/>
          <w:sz w:val="20"/>
          <w:szCs w:val="20"/>
          <w:vertAlign w:val="subscript"/>
          <w:lang w:val="uk-UA"/>
        </w:rPr>
        <w:t xml:space="preserve">с2  </w:t>
      </w:r>
      <w:r w:rsidRPr="00116C0D">
        <w:rPr>
          <w:color w:val="000000"/>
          <w:sz w:val="20"/>
          <w:szCs w:val="20"/>
          <w:lang w:val="uk-UA"/>
        </w:rPr>
        <w:t>приймаються, відповідно, рівним 50%, а</w:t>
      </w:r>
      <w:r w:rsidRPr="00116C0D">
        <w:rPr>
          <w:bCs/>
          <w:color w:val="000000"/>
          <w:sz w:val="20"/>
          <w:szCs w:val="20"/>
          <w:lang w:val="uk-UA"/>
        </w:rPr>
        <w:t xml:space="preserve"> </w:t>
      </w:r>
      <w:r w:rsidRPr="00116C0D">
        <w:rPr>
          <w:color w:val="000000"/>
          <w:sz w:val="20"/>
          <w:szCs w:val="20"/>
          <w:lang w:val="uk-UA"/>
        </w:rPr>
        <w:t xml:space="preserve">Замовник має право призупинити виконання зобов’язань, вимагати припинення дії Договору. </w:t>
      </w:r>
    </w:p>
    <w:p w14:paraId="052CB22D" w14:textId="77777777" w:rsidR="003167F9" w:rsidRPr="00116C0D" w:rsidRDefault="003167F9" w:rsidP="003167F9">
      <w:pPr>
        <w:jc w:val="both"/>
        <w:rPr>
          <w:color w:val="000000"/>
          <w:sz w:val="20"/>
          <w:szCs w:val="20"/>
          <w:lang w:val="uk-UA"/>
        </w:rPr>
      </w:pPr>
      <w:r w:rsidRPr="00116C0D">
        <w:rPr>
          <w:color w:val="000000"/>
          <w:sz w:val="20"/>
          <w:szCs w:val="20"/>
          <w:lang w:val="uk-UA"/>
        </w:rPr>
        <w:t>Загальний коефіцієнт ефективності (</w:t>
      </w:r>
      <w:proofErr w:type="spellStart"/>
      <w:r w:rsidRPr="00116C0D">
        <w:rPr>
          <w:color w:val="000000"/>
          <w:sz w:val="20"/>
          <w:szCs w:val="20"/>
          <w:lang w:val="uk-UA"/>
        </w:rPr>
        <w:t>Кс</w:t>
      </w:r>
      <w:proofErr w:type="spellEnd"/>
      <w:r w:rsidRPr="00116C0D">
        <w:rPr>
          <w:color w:val="000000"/>
          <w:sz w:val="20"/>
          <w:szCs w:val="20"/>
          <w:lang w:val="uk-UA"/>
        </w:rPr>
        <w:t>) використовується для коригування загальної ціни наданих Послуг у зв’язку зі зниженням якості. Загальна ціна наданих Послуг за звітний період знижується на відсоток, якому дорівнює загальний коефіцієнт ефективності (</w:t>
      </w:r>
      <w:proofErr w:type="spellStart"/>
      <w:r w:rsidRPr="00116C0D">
        <w:rPr>
          <w:color w:val="000000"/>
          <w:sz w:val="20"/>
          <w:szCs w:val="20"/>
          <w:lang w:val="uk-UA"/>
        </w:rPr>
        <w:t>Кс</w:t>
      </w:r>
      <w:proofErr w:type="spellEnd"/>
      <w:r w:rsidRPr="00116C0D">
        <w:rPr>
          <w:color w:val="000000"/>
          <w:sz w:val="20"/>
          <w:szCs w:val="20"/>
          <w:lang w:val="uk-UA"/>
        </w:rPr>
        <w:t xml:space="preserve">). </w:t>
      </w:r>
    </w:p>
    <w:p w14:paraId="1EBC092B" w14:textId="70740B07" w:rsidR="003167F9" w:rsidRPr="00116C0D" w:rsidRDefault="003167F9" w:rsidP="003167F9">
      <w:pPr>
        <w:jc w:val="both"/>
        <w:rPr>
          <w:color w:val="000000"/>
          <w:sz w:val="20"/>
          <w:szCs w:val="20"/>
          <w:lang w:val="uk-UA"/>
        </w:rPr>
      </w:pPr>
      <w:r w:rsidRPr="00116C0D">
        <w:rPr>
          <w:sz w:val="20"/>
          <w:szCs w:val="20"/>
          <w:lang w:val="uk-UA"/>
        </w:rPr>
        <w:t xml:space="preserve">5. Розрахунок загального коефіцієнту ефективності Послуг надається в </w:t>
      </w:r>
      <w:r w:rsidRPr="00116C0D">
        <w:rPr>
          <w:b/>
          <w:sz w:val="20"/>
          <w:szCs w:val="20"/>
          <w:lang w:val="uk-UA"/>
        </w:rPr>
        <w:t>Акті</w:t>
      </w:r>
      <w:r w:rsidRPr="00116C0D">
        <w:rPr>
          <w:b/>
          <w:color w:val="000000"/>
          <w:sz w:val="20"/>
          <w:szCs w:val="20"/>
          <w:lang w:val="uk-UA"/>
        </w:rPr>
        <w:t xml:space="preserve"> приймання наданих послуг</w:t>
      </w:r>
      <w:r w:rsidRPr="00116C0D">
        <w:rPr>
          <w:color w:val="000000"/>
          <w:sz w:val="20"/>
          <w:szCs w:val="20"/>
          <w:lang w:val="uk-UA"/>
        </w:rPr>
        <w:t xml:space="preserve">. </w:t>
      </w:r>
    </w:p>
    <w:p w14:paraId="2EB87F87" w14:textId="2ED80887" w:rsidR="003167F9" w:rsidRPr="00116C0D" w:rsidRDefault="003167F9" w:rsidP="003167F9">
      <w:pPr>
        <w:rPr>
          <w:color w:val="000000"/>
          <w:sz w:val="20"/>
          <w:szCs w:val="20"/>
          <w:lang w:val="uk-UA"/>
        </w:rPr>
      </w:pPr>
      <w:r w:rsidRPr="00116C0D">
        <w:rPr>
          <w:color w:val="000000"/>
          <w:sz w:val="20"/>
          <w:szCs w:val="20"/>
          <w:lang w:val="uk-UA"/>
        </w:rPr>
        <w:t>6. Цей Додаток №</w:t>
      </w:r>
      <w:r w:rsidR="00DD09C4">
        <w:rPr>
          <w:color w:val="000000"/>
          <w:sz w:val="20"/>
          <w:szCs w:val="20"/>
          <w:lang w:val="uk-UA"/>
        </w:rPr>
        <w:t>5</w:t>
      </w:r>
      <w:r w:rsidRPr="00116C0D">
        <w:rPr>
          <w:color w:val="000000"/>
          <w:sz w:val="20"/>
          <w:szCs w:val="20"/>
          <w:lang w:val="uk-UA"/>
        </w:rPr>
        <w:t xml:space="preserve"> є невід’ємною частиною Договору.</w:t>
      </w:r>
    </w:p>
    <w:p w14:paraId="77012DC3" w14:textId="77777777" w:rsidR="003167F9" w:rsidRPr="00116C0D" w:rsidRDefault="003167F9" w:rsidP="003167F9">
      <w:pPr>
        <w:rPr>
          <w:color w:val="000000"/>
          <w:sz w:val="20"/>
          <w:szCs w:val="20"/>
          <w:lang w:val="uk-UA"/>
        </w:rPr>
      </w:pPr>
    </w:p>
    <w:tbl>
      <w:tblPr>
        <w:tblW w:w="4999" w:type="pct"/>
        <w:jc w:val="center"/>
        <w:tblLook w:val="01E0" w:firstRow="1" w:lastRow="1" w:firstColumn="1" w:lastColumn="1" w:noHBand="0" w:noVBand="0"/>
      </w:tblPr>
      <w:tblGrid>
        <w:gridCol w:w="4773"/>
        <w:gridCol w:w="5146"/>
      </w:tblGrid>
      <w:tr w:rsidR="003167F9" w:rsidRPr="00116C0D" w14:paraId="06E67784" w14:textId="77777777" w:rsidTr="005E7BCD">
        <w:trPr>
          <w:trHeight w:val="161"/>
          <w:jc w:val="center"/>
        </w:trPr>
        <w:tc>
          <w:tcPr>
            <w:tcW w:w="2406" w:type="pct"/>
          </w:tcPr>
          <w:p w14:paraId="03459C3D" w14:textId="77777777" w:rsidR="003167F9" w:rsidRPr="00116C0D" w:rsidRDefault="003167F9" w:rsidP="005E7BCD">
            <w:pPr>
              <w:tabs>
                <w:tab w:val="left" w:pos="4257"/>
              </w:tabs>
              <w:jc w:val="center"/>
              <w:rPr>
                <w:b/>
                <w:sz w:val="20"/>
                <w:szCs w:val="20"/>
                <w:lang w:val="uk-UA"/>
              </w:rPr>
            </w:pPr>
            <w:r w:rsidRPr="00116C0D">
              <w:rPr>
                <w:b/>
                <w:sz w:val="20"/>
                <w:szCs w:val="20"/>
                <w:lang w:val="uk-UA"/>
              </w:rPr>
              <w:t>Замовник</w:t>
            </w:r>
          </w:p>
        </w:tc>
        <w:tc>
          <w:tcPr>
            <w:tcW w:w="2594" w:type="pct"/>
          </w:tcPr>
          <w:p w14:paraId="20877028" w14:textId="77777777" w:rsidR="003167F9" w:rsidRPr="00116C0D" w:rsidRDefault="003167F9" w:rsidP="005E7BCD">
            <w:pPr>
              <w:tabs>
                <w:tab w:val="left" w:pos="4257"/>
              </w:tabs>
              <w:jc w:val="center"/>
              <w:rPr>
                <w:b/>
                <w:sz w:val="20"/>
                <w:szCs w:val="20"/>
                <w:lang w:val="uk-UA"/>
              </w:rPr>
            </w:pPr>
            <w:r w:rsidRPr="00116C0D">
              <w:rPr>
                <w:b/>
                <w:sz w:val="20"/>
                <w:szCs w:val="20"/>
                <w:lang w:val="uk-UA"/>
              </w:rPr>
              <w:t>Виконавець</w:t>
            </w:r>
          </w:p>
        </w:tc>
      </w:tr>
      <w:tr w:rsidR="003167F9" w:rsidRPr="00116C0D" w14:paraId="168A21EC" w14:textId="77777777" w:rsidTr="005E7BCD">
        <w:trPr>
          <w:jc w:val="center"/>
        </w:trPr>
        <w:tc>
          <w:tcPr>
            <w:tcW w:w="2406" w:type="pct"/>
          </w:tcPr>
          <w:p w14:paraId="5283CA49" w14:textId="77777777" w:rsidR="003167F9" w:rsidRPr="00116C0D" w:rsidRDefault="003167F9" w:rsidP="005E7BCD">
            <w:pPr>
              <w:tabs>
                <w:tab w:val="left" w:pos="4257"/>
              </w:tabs>
              <w:jc w:val="center"/>
              <w:rPr>
                <w:sz w:val="20"/>
                <w:szCs w:val="20"/>
                <w:lang w:val="uk-UA"/>
              </w:rPr>
            </w:pPr>
          </w:p>
          <w:p w14:paraId="24F4295D" w14:textId="77777777" w:rsidR="003167F9" w:rsidRPr="00116C0D" w:rsidRDefault="003167F9" w:rsidP="005E7BCD">
            <w:pPr>
              <w:tabs>
                <w:tab w:val="left" w:pos="4257"/>
              </w:tabs>
              <w:jc w:val="center"/>
              <w:rPr>
                <w:sz w:val="20"/>
                <w:szCs w:val="20"/>
                <w:lang w:val="uk-UA"/>
              </w:rPr>
            </w:pPr>
            <w:r w:rsidRPr="00116C0D">
              <w:rPr>
                <w:sz w:val="20"/>
                <w:szCs w:val="20"/>
                <w:lang w:val="uk-UA"/>
              </w:rPr>
              <w:t>______________________</w:t>
            </w:r>
          </w:p>
          <w:p w14:paraId="45E39C44" w14:textId="77777777" w:rsidR="003167F9" w:rsidRPr="00116C0D" w:rsidRDefault="003167F9" w:rsidP="005E7BCD">
            <w:pPr>
              <w:tabs>
                <w:tab w:val="left" w:pos="4257"/>
              </w:tabs>
              <w:jc w:val="center"/>
              <w:rPr>
                <w:sz w:val="20"/>
                <w:szCs w:val="20"/>
                <w:lang w:val="uk-UA"/>
              </w:rPr>
            </w:pPr>
            <w:r w:rsidRPr="00116C0D">
              <w:rPr>
                <w:sz w:val="20"/>
                <w:szCs w:val="20"/>
                <w:lang w:val="uk-UA"/>
              </w:rPr>
              <w:t>М.П.</w:t>
            </w:r>
          </w:p>
        </w:tc>
        <w:tc>
          <w:tcPr>
            <w:tcW w:w="2594" w:type="pct"/>
          </w:tcPr>
          <w:p w14:paraId="47EEC17B" w14:textId="77777777" w:rsidR="003167F9" w:rsidRPr="00116C0D" w:rsidRDefault="003167F9" w:rsidP="005E7BCD">
            <w:pPr>
              <w:tabs>
                <w:tab w:val="left" w:pos="4257"/>
              </w:tabs>
              <w:jc w:val="center"/>
              <w:rPr>
                <w:sz w:val="20"/>
                <w:szCs w:val="20"/>
                <w:lang w:val="uk-UA"/>
              </w:rPr>
            </w:pPr>
          </w:p>
          <w:p w14:paraId="2D81714A" w14:textId="77777777" w:rsidR="003167F9" w:rsidRPr="00116C0D" w:rsidRDefault="003167F9" w:rsidP="005E7BCD">
            <w:pPr>
              <w:tabs>
                <w:tab w:val="left" w:pos="4257"/>
              </w:tabs>
              <w:jc w:val="center"/>
              <w:rPr>
                <w:sz w:val="20"/>
                <w:szCs w:val="20"/>
                <w:lang w:val="uk-UA"/>
              </w:rPr>
            </w:pPr>
            <w:r w:rsidRPr="00116C0D">
              <w:rPr>
                <w:sz w:val="20"/>
                <w:szCs w:val="20"/>
                <w:lang w:val="uk-UA"/>
              </w:rPr>
              <w:t>________________________</w:t>
            </w:r>
          </w:p>
          <w:p w14:paraId="59E3E30C" w14:textId="77777777" w:rsidR="003167F9" w:rsidRPr="00116C0D" w:rsidRDefault="003167F9" w:rsidP="005E7BCD">
            <w:pPr>
              <w:tabs>
                <w:tab w:val="left" w:pos="4257"/>
              </w:tabs>
              <w:jc w:val="center"/>
              <w:rPr>
                <w:sz w:val="20"/>
                <w:szCs w:val="20"/>
                <w:lang w:val="uk-UA"/>
              </w:rPr>
            </w:pPr>
            <w:r w:rsidRPr="00116C0D">
              <w:rPr>
                <w:sz w:val="20"/>
                <w:szCs w:val="20"/>
                <w:lang w:val="uk-UA"/>
              </w:rPr>
              <w:t>М.П.</w:t>
            </w:r>
          </w:p>
        </w:tc>
      </w:tr>
    </w:tbl>
    <w:p w14:paraId="4C44170D" w14:textId="77777777" w:rsidR="003167F9" w:rsidRPr="00116C0D" w:rsidRDefault="003167F9" w:rsidP="003167F9">
      <w:pPr>
        <w:rPr>
          <w:b/>
          <w:sz w:val="20"/>
          <w:szCs w:val="20"/>
          <w:lang w:val="uk-UA"/>
        </w:rPr>
      </w:pPr>
    </w:p>
    <w:p w14:paraId="6B353007" w14:textId="77777777" w:rsidR="003167F9" w:rsidRPr="00116C0D" w:rsidRDefault="003167F9" w:rsidP="003167F9">
      <w:pPr>
        <w:spacing w:line="240" w:lineRule="auto"/>
        <w:jc w:val="both"/>
        <w:rPr>
          <w:lang w:val="uk-UA"/>
        </w:rPr>
      </w:pPr>
    </w:p>
    <w:p w14:paraId="7280625E" w14:textId="77777777" w:rsidR="003167F9" w:rsidRPr="00116C0D" w:rsidRDefault="003167F9" w:rsidP="003167F9">
      <w:pPr>
        <w:spacing w:line="240" w:lineRule="auto"/>
        <w:jc w:val="both"/>
        <w:rPr>
          <w:lang w:val="uk-UA"/>
        </w:rPr>
      </w:pPr>
    </w:p>
    <w:p w14:paraId="424AAAA8" w14:textId="77777777" w:rsidR="003167F9" w:rsidRPr="00116C0D" w:rsidRDefault="003167F9" w:rsidP="003167F9">
      <w:pPr>
        <w:spacing w:line="240" w:lineRule="auto"/>
        <w:jc w:val="both"/>
        <w:rPr>
          <w:lang w:val="uk-UA"/>
        </w:rPr>
      </w:pPr>
    </w:p>
    <w:p w14:paraId="4581C845" w14:textId="77777777" w:rsidR="003167F9" w:rsidRPr="00116C0D" w:rsidRDefault="003167F9" w:rsidP="003167F9">
      <w:pPr>
        <w:spacing w:line="240" w:lineRule="auto"/>
        <w:jc w:val="both"/>
        <w:rPr>
          <w:lang w:val="uk-UA"/>
        </w:rPr>
      </w:pPr>
    </w:p>
    <w:p w14:paraId="1EECE5B8" w14:textId="77777777" w:rsidR="003167F9" w:rsidRPr="00116C0D" w:rsidRDefault="003167F9" w:rsidP="003167F9">
      <w:pPr>
        <w:spacing w:line="240" w:lineRule="auto"/>
        <w:jc w:val="both"/>
        <w:rPr>
          <w:lang w:val="uk-UA"/>
        </w:rPr>
      </w:pPr>
    </w:p>
    <w:p w14:paraId="013597D8" w14:textId="77777777" w:rsidR="003167F9" w:rsidRPr="00116C0D" w:rsidRDefault="003167F9" w:rsidP="003167F9">
      <w:pPr>
        <w:spacing w:line="240" w:lineRule="auto"/>
        <w:jc w:val="both"/>
        <w:rPr>
          <w:lang w:val="uk-UA"/>
        </w:rPr>
      </w:pPr>
    </w:p>
    <w:p w14:paraId="000EDE56" w14:textId="77777777" w:rsidR="003167F9" w:rsidRPr="00116C0D" w:rsidRDefault="003167F9" w:rsidP="003167F9">
      <w:pPr>
        <w:spacing w:line="240" w:lineRule="auto"/>
        <w:jc w:val="both"/>
        <w:rPr>
          <w:lang w:val="uk-UA"/>
        </w:rPr>
      </w:pPr>
    </w:p>
    <w:p w14:paraId="55744ACE" w14:textId="77777777" w:rsidR="003167F9" w:rsidRPr="00116C0D" w:rsidRDefault="003167F9" w:rsidP="003167F9">
      <w:pPr>
        <w:spacing w:line="240" w:lineRule="auto"/>
        <w:jc w:val="both"/>
        <w:rPr>
          <w:lang w:val="uk-UA"/>
        </w:rPr>
      </w:pPr>
    </w:p>
    <w:p w14:paraId="6966A3B3" w14:textId="77777777" w:rsidR="003167F9" w:rsidRPr="00116C0D" w:rsidRDefault="003167F9" w:rsidP="003167F9">
      <w:pPr>
        <w:spacing w:line="240" w:lineRule="auto"/>
        <w:jc w:val="both"/>
        <w:rPr>
          <w:lang w:val="uk-UA"/>
        </w:rPr>
      </w:pPr>
    </w:p>
    <w:p w14:paraId="21A2FC12" w14:textId="77777777" w:rsidR="003167F9" w:rsidRPr="00116C0D" w:rsidRDefault="003167F9" w:rsidP="003167F9">
      <w:pPr>
        <w:spacing w:line="240" w:lineRule="auto"/>
        <w:jc w:val="both"/>
        <w:rPr>
          <w:lang w:val="uk-UA"/>
        </w:rPr>
      </w:pPr>
    </w:p>
    <w:p w14:paraId="04AD038D" w14:textId="77777777" w:rsidR="003167F9" w:rsidRPr="00116C0D" w:rsidRDefault="003167F9" w:rsidP="003167F9">
      <w:pPr>
        <w:spacing w:line="240" w:lineRule="auto"/>
        <w:jc w:val="both"/>
        <w:rPr>
          <w:lang w:val="uk-UA"/>
        </w:rPr>
      </w:pPr>
    </w:p>
    <w:p w14:paraId="7C6DF6DC" w14:textId="77777777" w:rsidR="003167F9" w:rsidRPr="00116C0D" w:rsidRDefault="003167F9" w:rsidP="003167F9">
      <w:pPr>
        <w:spacing w:line="240" w:lineRule="auto"/>
        <w:jc w:val="both"/>
        <w:rPr>
          <w:lang w:val="uk-UA"/>
        </w:rPr>
      </w:pPr>
    </w:p>
    <w:p w14:paraId="21A4506F" w14:textId="77777777" w:rsidR="003167F9" w:rsidRPr="00116C0D" w:rsidRDefault="003167F9" w:rsidP="003167F9">
      <w:pPr>
        <w:spacing w:line="240" w:lineRule="auto"/>
        <w:jc w:val="both"/>
        <w:rPr>
          <w:lang w:val="uk-UA"/>
        </w:rPr>
      </w:pPr>
    </w:p>
    <w:p w14:paraId="37AE6534" w14:textId="77777777" w:rsidR="003167F9" w:rsidRPr="00116C0D" w:rsidRDefault="003167F9" w:rsidP="003167F9">
      <w:pPr>
        <w:spacing w:line="240" w:lineRule="auto"/>
        <w:jc w:val="both"/>
        <w:rPr>
          <w:lang w:val="uk-UA"/>
        </w:rPr>
      </w:pPr>
    </w:p>
    <w:p w14:paraId="386D3C2E" w14:textId="77777777" w:rsidR="003167F9" w:rsidRPr="00116C0D" w:rsidRDefault="003167F9" w:rsidP="003167F9">
      <w:pPr>
        <w:spacing w:line="240" w:lineRule="auto"/>
        <w:jc w:val="both"/>
        <w:rPr>
          <w:lang w:val="uk-UA"/>
        </w:rPr>
      </w:pPr>
    </w:p>
    <w:p w14:paraId="51AA84B4" w14:textId="77777777" w:rsidR="003167F9" w:rsidRPr="00116C0D" w:rsidRDefault="003167F9" w:rsidP="003167F9">
      <w:pPr>
        <w:spacing w:line="240" w:lineRule="auto"/>
        <w:jc w:val="both"/>
        <w:rPr>
          <w:lang w:val="uk-UA"/>
        </w:rPr>
      </w:pPr>
    </w:p>
    <w:p w14:paraId="15B1DEFC" w14:textId="77777777" w:rsidR="003167F9" w:rsidRPr="00116C0D" w:rsidRDefault="003167F9" w:rsidP="003167F9">
      <w:pPr>
        <w:spacing w:line="240" w:lineRule="auto"/>
        <w:jc w:val="both"/>
        <w:rPr>
          <w:lang w:val="uk-UA"/>
        </w:rPr>
      </w:pPr>
    </w:p>
    <w:p w14:paraId="1E8C5CE2" w14:textId="77777777" w:rsidR="00E267C8" w:rsidRPr="00116C0D" w:rsidRDefault="00E267C8" w:rsidP="00584EAD">
      <w:pPr>
        <w:spacing w:line="240" w:lineRule="auto"/>
        <w:jc w:val="both"/>
        <w:rPr>
          <w:lang w:val="uk-UA"/>
        </w:rPr>
      </w:pPr>
    </w:p>
    <w:sectPr w:rsidR="00E267C8" w:rsidRPr="00116C0D" w:rsidSect="00F20AAD">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22244"/>
    <w:multiLevelType w:val="hybridMultilevel"/>
    <w:tmpl w:val="3436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C43042"/>
    <w:multiLevelType w:val="hybridMultilevel"/>
    <w:tmpl w:val="01F6B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132CB4"/>
    <w:multiLevelType w:val="hybridMultilevel"/>
    <w:tmpl w:val="92288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B3056C"/>
    <w:multiLevelType w:val="multilevel"/>
    <w:tmpl w:val="47A60D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AD"/>
    <w:rsid w:val="00040B0D"/>
    <w:rsid w:val="0005199E"/>
    <w:rsid w:val="00051C36"/>
    <w:rsid w:val="0005241A"/>
    <w:rsid w:val="00053074"/>
    <w:rsid w:val="000568EF"/>
    <w:rsid w:val="00067F50"/>
    <w:rsid w:val="000951D8"/>
    <w:rsid w:val="000967CE"/>
    <w:rsid w:val="000B67C1"/>
    <w:rsid w:val="000C7F86"/>
    <w:rsid w:val="000D3C30"/>
    <w:rsid w:val="000D6178"/>
    <w:rsid w:val="000E7B21"/>
    <w:rsid w:val="00104D80"/>
    <w:rsid w:val="00107966"/>
    <w:rsid w:val="00116C0D"/>
    <w:rsid w:val="00125934"/>
    <w:rsid w:val="00130FA7"/>
    <w:rsid w:val="001348D9"/>
    <w:rsid w:val="001414B2"/>
    <w:rsid w:val="0015096C"/>
    <w:rsid w:val="00154069"/>
    <w:rsid w:val="00155F8F"/>
    <w:rsid w:val="001657F8"/>
    <w:rsid w:val="00172126"/>
    <w:rsid w:val="00183354"/>
    <w:rsid w:val="001A3771"/>
    <w:rsid w:val="001C4EB3"/>
    <w:rsid w:val="001D1222"/>
    <w:rsid w:val="00247FE3"/>
    <w:rsid w:val="00251F54"/>
    <w:rsid w:val="002773B2"/>
    <w:rsid w:val="00283936"/>
    <w:rsid w:val="002A0420"/>
    <w:rsid w:val="002D7A33"/>
    <w:rsid w:val="002E0C3B"/>
    <w:rsid w:val="003167F9"/>
    <w:rsid w:val="00330DA4"/>
    <w:rsid w:val="00337D48"/>
    <w:rsid w:val="00340474"/>
    <w:rsid w:val="00353496"/>
    <w:rsid w:val="00355A8E"/>
    <w:rsid w:val="00362B84"/>
    <w:rsid w:val="003750E8"/>
    <w:rsid w:val="0037554E"/>
    <w:rsid w:val="00383CC5"/>
    <w:rsid w:val="003A30B2"/>
    <w:rsid w:val="003B22B1"/>
    <w:rsid w:val="003B6FF5"/>
    <w:rsid w:val="003D7709"/>
    <w:rsid w:val="0040256B"/>
    <w:rsid w:val="004062AC"/>
    <w:rsid w:val="0042688E"/>
    <w:rsid w:val="004333FD"/>
    <w:rsid w:val="0043524A"/>
    <w:rsid w:val="0044185F"/>
    <w:rsid w:val="00441A79"/>
    <w:rsid w:val="00481419"/>
    <w:rsid w:val="0048724F"/>
    <w:rsid w:val="00491418"/>
    <w:rsid w:val="004A0810"/>
    <w:rsid w:val="004A19AB"/>
    <w:rsid w:val="004B13C0"/>
    <w:rsid w:val="004C2B69"/>
    <w:rsid w:val="004C77E8"/>
    <w:rsid w:val="004F2818"/>
    <w:rsid w:val="00523408"/>
    <w:rsid w:val="005312EF"/>
    <w:rsid w:val="0054389E"/>
    <w:rsid w:val="0057795D"/>
    <w:rsid w:val="00584EAD"/>
    <w:rsid w:val="005E7BCD"/>
    <w:rsid w:val="0061573E"/>
    <w:rsid w:val="006263B9"/>
    <w:rsid w:val="00630049"/>
    <w:rsid w:val="00643161"/>
    <w:rsid w:val="00643D6C"/>
    <w:rsid w:val="006510FD"/>
    <w:rsid w:val="00654B1D"/>
    <w:rsid w:val="00674460"/>
    <w:rsid w:val="00675209"/>
    <w:rsid w:val="00677A42"/>
    <w:rsid w:val="0068251E"/>
    <w:rsid w:val="00690467"/>
    <w:rsid w:val="0069263A"/>
    <w:rsid w:val="006975FF"/>
    <w:rsid w:val="006B0265"/>
    <w:rsid w:val="006B2BEB"/>
    <w:rsid w:val="006B5E51"/>
    <w:rsid w:val="006D7A6F"/>
    <w:rsid w:val="006D7F70"/>
    <w:rsid w:val="006E05D7"/>
    <w:rsid w:val="006F5E76"/>
    <w:rsid w:val="007048A5"/>
    <w:rsid w:val="007268E8"/>
    <w:rsid w:val="00731CFD"/>
    <w:rsid w:val="00736C4F"/>
    <w:rsid w:val="00736F5B"/>
    <w:rsid w:val="0075660B"/>
    <w:rsid w:val="00764CC0"/>
    <w:rsid w:val="007666E3"/>
    <w:rsid w:val="00775671"/>
    <w:rsid w:val="007F4D60"/>
    <w:rsid w:val="00804D95"/>
    <w:rsid w:val="0081785C"/>
    <w:rsid w:val="00820779"/>
    <w:rsid w:val="008237CB"/>
    <w:rsid w:val="00832398"/>
    <w:rsid w:val="00840A5A"/>
    <w:rsid w:val="00847F13"/>
    <w:rsid w:val="00857F15"/>
    <w:rsid w:val="008819A7"/>
    <w:rsid w:val="008869B2"/>
    <w:rsid w:val="008A1F5F"/>
    <w:rsid w:val="008B1E04"/>
    <w:rsid w:val="008C2A04"/>
    <w:rsid w:val="00910A34"/>
    <w:rsid w:val="0091129D"/>
    <w:rsid w:val="00914774"/>
    <w:rsid w:val="009362F4"/>
    <w:rsid w:val="009545B9"/>
    <w:rsid w:val="00974FCA"/>
    <w:rsid w:val="00975D7C"/>
    <w:rsid w:val="00996C74"/>
    <w:rsid w:val="009B05FD"/>
    <w:rsid w:val="009C2044"/>
    <w:rsid w:val="009C758D"/>
    <w:rsid w:val="009D1752"/>
    <w:rsid w:val="009E4BF2"/>
    <w:rsid w:val="009E519D"/>
    <w:rsid w:val="00A32878"/>
    <w:rsid w:val="00A4457B"/>
    <w:rsid w:val="00A578E9"/>
    <w:rsid w:val="00A653CF"/>
    <w:rsid w:val="00A87BD9"/>
    <w:rsid w:val="00AB47B4"/>
    <w:rsid w:val="00AD3469"/>
    <w:rsid w:val="00AD4C28"/>
    <w:rsid w:val="00AD6015"/>
    <w:rsid w:val="00B01272"/>
    <w:rsid w:val="00B02922"/>
    <w:rsid w:val="00B11A52"/>
    <w:rsid w:val="00B20073"/>
    <w:rsid w:val="00B247EB"/>
    <w:rsid w:val="00B27964"/>
    <w:rsid w:val="00B306F3"/>
    <w:rsid w:val="00B33575"/>
    <w:rsid w:val="00B40230"/>
    <w:rsid w:val="00B40E83"/>
    <w:rsid w:val="00B53152"/>
    <w:rsid w:val="00B57D36"/>
    <w:rsid w:val="00B65A3B"/>
    <w:rsid w:val="00B72BFE"/>
    <w:rsid w:val="00B86414"/>
    <w:rsid w:val="00B906B0"/>
    <w:rsid w:val="00BA18A1"/>
    <w:rsid w:val="00BC11EE"/>
    <w:rsid w:val="00BC50C9"/>
    <w:rsid w:val="00BD60BA"/>
    <w:rsid w:val="00BE1BB9"/>
    <w:rsid w:val="00BF481A"/>
    <w:rsid w:val="00C13132"/>
    <w:rsid w:val="00C36DB5"/>
    <w:rsid w:val="00C4594E"/>
    <w:rsid w:val="00C47EAC"/>
    <w:rsid w:val="00C52330"/>
    <w:rsid w:val="00C53748"/>
    <w:rsid w:val="00C67EE0"/>
    <w:rsid w:val="00C8010F"/>
    <w:rsid w:val="00C829FD"/>
    <w:rsid w:val="00CA1D6F"/>
    <w:rsid w:val="00CA39EE"/>
    <w:rsid w:val="00CC3EAD"/>
    <w:rsid w:val="00CC75D1"/>
    <w:rsid w:val="00D107A3"/>
    <w:rsid w:val="00D202A2"/>
    <w:rsid w:val="00D23209"/>
    <w:rsid w:val="00D2542E"/>
    <w:rsid w:val="00D35A1B"/>
    <w:rsid w:val="00D37EFC"/>
    <w:rsid w:val="00D541B5"/>
    <w:rsid w:val="00D608A5"/>
    <w:rsid w:val="00D64184"/>
    <w:rsid w:val="00D739F8"/>
    <w:rsid w:val="00D81B53"/>
    <w:rsid w:val="00D913F5"/>
    <w:rsid w:val="00D919BF"/>
    <w:rsid w:val="00DD09C4"/>
    <w:rsid w:val="00DF4DA0"/>
    <w:rsid w:val="00DF5470"/>
    <w:rsid w:val="00DF609C"/>
    <w:rsid w:val="00E034D4"/>
    <w:rsid w:val="00E12382"/>
    <w:rsid w:val="00E25B7C"/>
    <w:rsid w:val="00E267C8"/>
    <w:rsid w:val="00E33829"/>
    <w:rsid w:val="00E552C4"/>
    <w:rsid w:val="00E5628A"/>
    <w:rsid w:val="00E57591"/>
    <w:rsid w:val="00E82D7B"/>
    <w:rsid w:val="00E9282B"/>
    <w:rsid w:val="00E92EC9"/>
    <w:rsid w:val="00EA301B"/>
    <w:rsid w:val="00EF30CE"/>
    <w:rsid w:val="00F047C3"/>
    <w:rsid w:val="00F11A91"/>
    <w:rsid w:val="00F1314A"/>
    <w:rsid w:val="00F20AAD"/>
    <w:rsid w:val="00F21FF8"/>
    <w:rsid w:val="00F66B7E"/>
    <w:rsid w:val="00F67A82"/>
    <w:rsid w:val="00F7060C"/>
    <w:rsid w:val="00F86192"/>
    <w:rsid w:val="00F8668F"/>
    <w:rsid w:val="00F90DEC"/>
    <w:rsid w:val="00F959BD"/>
    <w:rsid w:val="00FA4281"/>
    <w:rsid w:val="00FB1267"/>
    <w:rsid w:val="00FC0A8A"/>
    <w:rsid w:val="00FC5ED9"/>
    <w:rsid w:val="00FC5F36"/>
    <w:rsid w:val="00FD034D"/>
    <w:rsid w:val="00FD2E47"/>
    <w:rsid w:val="00FD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EBB1"/>
  <w15:docId w15:val="{45DF32B9-8C66-4062-ADD0-AFD18E7B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1A3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0D6178"/>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30049"/>
    <w:rPr>
      <w:color w:val="0000FF"/>
      <w:u w:val="single"/>
    </w:rPr>
  </w:style>
  <w:style w:type="character" w:styleId="a7">
    <w:name w:val="FollowedHyperlink"/>
    <w:basedOn w:val="a0"/>
    <w:uiPriority w:val="99"/>
    <w:semiHidden/>
    <w:unhideWhenUsed/>
    <w:rsid w:val="00630049"/>
    <w:rPr>
      <w:color w:val="800080"/>
      <w:u w:val="single"/>
    </w:rPr>
  </w:style>
  <w:style w:type="paragraph" w:customStyle="1" w:styleId="font5">
    <w:name w:val="font5"/>
    <w:basedOn w:val="a"/>
    <w:rsid w:val="00630049"/>
    <w:pPr>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font6">
    <w:name w:val="font6"/>
    <w:basedOn w:val="a"/>
    <w:rsid w:val="00630049"/>
    <w:pPr>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76">
    <w:name w:val="xl76"/>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7">
    <w:name w:val="xl77"/>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78">
    <w:name w:val="xl78"/>
    <w:basedOn w:val="a"/>
    <w:rsid w:val="00630049"/>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9">
    <w:name w:val="xl79"/>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80">
    <w:name w:val="xl80"/>
    <w:basedOn w:val="a"/>
    <w:rsid w:val="00630049"/>
    <w:pP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81">
    <w:name w:val="xl81"/>
    <w:basedOn w:val="a"/>
    <w:rsid w:val="00630049"/>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82">
    <w:name w:val="xl82"/>
    <w:basedOn w:val="a"/>
    <w:rsid w:val="00630049"/>
    <w:pP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83">
    <w:name w:val="xl83"/>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84">
    <w:name w:val="xl84"/>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85">
    <w:name w:val="xl85"/>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86">
    <w:name w:val="xl86"/>
    <w:basedOn w:val="a"/>
    <w:rsid w:val="00630049"/>
    <w:pP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87">
    <w:name w:val="xl87"/>
    <w:basedOn w:val="a"/>
    <w:rsid w:val="0063004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88">
    <w:name w:val="xl88"/>
    <w:basedOn w:val="a"/>
    <w:rsid w:val="00630049"/>
    <w:pP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89">
    <w:name w:val="xl89"/>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0">
    <w:name w:val="xl90"/>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1">
    <w:name w:val="xl91"/>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2">
    <w:name w:val="xl92"/>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93">
    <w:name w:val="xl93"/>
    <w:basedOn w:val="a"/>
    <w:rsid w:val="00630049"/>
    <w:pP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94">
    <w:name w:val="xl94"/>
    <w:basedOn w:val="a"/>
    <w:rsid w:val="00630049"/>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95">
    <w:name w:val="xl95"/>
    <w:basedOn w:val="a"/>
    <w:rsid w:val="00630049"/>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96">
    <w:name w:val="xl96"/>
    <w:basedOn w:val="a"/>
    <w:rsid w:val="00630049"/>
    <w:pP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97">
    <w:name w:val="xl97"/>
    <w:basedOn w:val="a"/>
    <w:rsid w:val="00630049"/>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8">
    <w:name w:val="xl98"/>
    <w:basedOn w:val="a"/>
    <w:rsid w:val="00630049"/>
    <w:pPr>
      <w:spacing w:before="100" w:beforeAutospacing="1" w:after="100" w:afterAutospacing="1" w:line="240" w:lineRule="auto"/>
      <w:jc w:val="right"/>
    </w:pPr>
    <w:rPr>
      <w:rFonts w:ascii="Calibri" w:eastAsia="Times New Roman" w:hAnsi="Calibri" w:cs="Times New Roman"/>
      <w:color w:val="000000"/>
      <w:sz w:val="24"/>
      <w:szCs w:val="24"/>
      <w:lang w:eastAsia="ru-RU"/>
    </w:rPr>
  </w:style>
  <w:style w:type="paragraph" w:customStyle="1" w:styleId="xl99">
    <w:name w:val="xl99"/>
    <w:basedOn w:val="a"/>
    <w:rsid w:val="00630049"/>
    <w:pPr>
      <w:spacing w:before="100" w:beforeAutospacing="1" w:after="100" w:afterAutospacing="1" w:line="240" w:lineRule="auto"/>
    </w:pPr>
    <w:rPr>
      <w:rFonts w:ascii="Calibri" w:eastAsia="Times New Roman" w:hAnsi="Calibri" w:cs="Times New Roman"/>
      <w:b/>
      <w:bCs/>
      <w:color w:val="000000"/>
      <w:sz w:val="24"/>
      <w:szCs w:val="24"/>
      <w:lang w:eastAsia="ru-RU"/>
    </w:rPr>
  </w:style>
  <w:style w:type="paragraph" w:customStyle="1" w:styleId="xl100">
    <w:name w:val="xl100"/>
    <w:basedOn w:val="a"/>
    <w:rsid w:val="00630049"/>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01">
    <w:name w:val="xl101"/>
    <w:basedOn w:val="a"/>
    <w:rsid w:val="00630049"/>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102">
    <w:name w:val="xl102"/>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03">
    <w:name w:val="xl103"/>
    <w:basedOn w:val="a"/>
    <w:rsid w:val="00630049"/>
    <w:pP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04">
    <w:name w:val="xl104"/>
    <w:basedOn w:val="a"/>
    <w:rsid w:val="00630049"/>
    <w:pPr>
      <w:spacing w:before="100" w:beforeAutospacing="1" w:after="100" w:afterAutospacing="1" w:line="240" w:lineRule="auto"/>
    </w:pPr>
    <w:rPr>
      <w:rFonts w:ascii="Calibri" w:eastAsia="Times New Roman" w:hAnsi="Calibri" w:cs="Times New Roman"/>
      <w:b/>
      <w:bCs/>
      <w:color w:val="000000"/>
      <w:sz w:val="24"/>
      <w:szCs w:val="24"/>
      <w:u w:val="single"/>
      <w:lang w:eastAsia="ru-RU"/>
    </w:rPr>
  </w:style>
  <w:style w:type="paragraph" w:customStyle="1" w:styleId="xl105">
    <w:name w:val="xl105"/>
    <w:basedOn w:val="a"/>
    <w:rsid w:val="00630049"/>
    <w:pPr>
      <w:spacing w:before="100" w:beforeAutospacing="1" w:after="100" w:afterAutospacing="1" w:line="240" w:lineRule="auto"/>
      <w:jc w:val="right"/>
    </w:pPr>
    <w:rPr>
      <w:rFonts w:ascii="Calibri" w:eastAsia="Times New Roman" w:hAnsi="Calibri" w:cs="Times New Roman"/>
      <w:b/>
      <w:bCs/>
      <w:sz w:val="24"/>
      <w:szCs w:val="24"/>
      <w:lang w:eastAsia="ru-RU"/>
    </w:rPr>
  </w:style>
  <w:style w:type="paragraph" w:customStyle="1" w:styleId="xl106">
    <w:name w:val="xl106"/>
    <w:basedOn w:val="a"/>
    <w:rsid w:val="00630049"/>
    <w:pP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07">
    <w:name w:val="xl107"/>
    <w:basedOn w:val="a"/>
    <w:rsid w:val="00630049"/>
    <w:pP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108">
    <w:name w:val="xl108"/>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09">
    <w:name w:val="xl109"/>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10">
    <w:name w:val="xl110"/>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11">
    <w:name w:val="xl111"/>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12">
    <w:name w:val="xl112"/>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113">
    <w:name w:val="xl113"/>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14">
    <w:name w:val="xl114"/>
    <w:basedOn w:val="a"/>
    <w:rsid w:val="00630049"/>
    <w:pP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15">
    <w:name w:val="xl115"/>
    <w:basedOn w:val="a"/>
    <w:rsid w:val="0063004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16">
    <w:name w:val="xl116"/>
    <w:basedOn w:val="a"/>
    <w:rsid w:val="00630049"/>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17">
    <w:name w:val="xl117"/>
    <w:basedOn w:val="a"/>
    <w:rsid w:val="0063004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18">
    <w:name w:val="xl118"/>
    <w:basedOn w:val="a"/>
    <w:rsid w:val="0063004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19">
    <w:name w:val="xl119"/>
    <w:basedOn w:val="a"/>
    <w:rsid w:val="00630049"/>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20">
    <w:name w:val="xl120"/>
    <w:basedOn w:val="a"/>
    <w:rsid w:val="0063004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21">
    <w:name w:val="xl121"/>
    <w:basedOn w:val="a"/>
    <w:rsid w:val="00630049"/>
    <w:pPr>
      <w:spacing w:before="100" w:beforeAutospacing="1" w:after="100" w:afterAutospacing="1" w:line="240" w:lineRule="auto"/>
      <w:textAlignment w:val="top"/>
    </w:pPr>
    <w:rPr>
      <w:rFonts w:ascii="Calibri" w:eastAsia="Times New Roman" w:hAnsi="Calibri" w:cs="Times New Roman"/>
      <w:color w:val="000000"/>
      <w:sz w:val="24"/>
      <w:szCs w:val="24"/>
      <w:lang w:eastAsia="ru-RU"/>
    </w:rPr>
  </w:style>
  <w:style w:type="paragraph" w:customStyle="1" w:styleId="xl122">
    <w:name w:val="xl122"/>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23">
    <w:name w:val="xl123"/>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character" w:customStyle="1" w:styleId="1">
    <w:name w:val="Неразрешенное упоминание1"/>
    <w:basedOn w:val="a0"/>
    <w:uiPriority w:val="99"/>
    <w:semiHidden/>
    <w:unhideWhenUsed/>
    <w:rsid w:val="00B65A3B"/>
    <w:rPr>
      <w:color w:val="605E5C"/>
      <w:shd w:val="clear" w:color="auto" w:fill="E1DFDD"/>
    </w:rPr>
  </w:style>
  <w:style w:type="paragraph" w:styleId="a8">
    <w:name w:val="Balloon Text"/>
    <w:basedOn w:val="a"/>
    <w:link w:val="a9"/>
    <w:uiPriority w:val="99"/>
    <w:semiHidden/>
    <w:unhideWhenUsed/>
    <w:rsid w:val="00B65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5A3B"/>
    <w:rPr>
      <w:rFonts w:ascii="Segoe UI" w:hAnsi="Segoe UI" w:cs="Segoe UI"/>
      <w:sz w:val="18"/>
      <w:szCs w:val="18"/>
    </w:rPr>
  </w:style>
  <w:style w:type="character" w:styleId="aa">
    <w:name w:val="annotation reference"/>
    <w:basedOn w:val="a0"/>
    <w:uiPriority w:val="99"/>
    <w:semiHidden/>
    <w:unhideWhenUsed/>
    <w:rsid w:val="00832398"/>
    <w:rPr>
      <w:sz w:val="16"/>
      <w:szCs w:val="16"/>
    </w:rPr>
  </w:style>
  <w:style w:type="paragraph" w:styleId="ab">
    <w:name w:val="annotation text"/>
    <w:basedOn w:val="a"/>
    <w:link w:val="ac"/>
    <w:uiPriority w:val="99"/>
    <w:semiHidden/>
    <w:unhideWhenUsed/>
    <w:rsid w:val="00832398"/>
    <w:pPr>
      <w:spacing w:line="240" w:lineRule="auto"/>
    </w:pPr>
    <w:rPr>
      <w:sz w:val="20"/>
      <w:szCs w:val="20"/>
    </w:rPr>
  </w:style>
  <w:style w:type="character" w:customStyle="1" w:styleId="ac">
    <w:name w:val="Текст примечания Знак"/>
    <w:basedOn w:val="a0"/>
    <w:link w:val="ab"/>
    <w:uiPriority w:val="99"/>
    <w:semiHidden/>
    <w:rsid w:val="00832398"/>
    <w:rPr>
      <w:sz w:val="20"/>
      <w:szCs w:val="20"/>
    </w:rPr>
  </w:style>
  <w:style w:type="paragraph" w:styleId="ad">
    <w:name w:val="annotation subject"/>
    <w:basedOn w:val="ab"/>
    <w:next w:val="ab"/>
    <w:link w:val="ae"/>
    <w:uiPriority w:val="99"/>
    <w:semiHidden/>
    <w:unhideWhenUsed/>
    <w:rsid w:val="00832398"/>
    <w:rPr>
      <w:b/>
      <w:bCs/>
    </w:rPr>
  </w:style>
  <w:style w:type="character" w:customStyle="1" w:styleId="ae">
    <w:name w:val="Тема примечания Знак"/>
    <w:basedOn w:val="ac"/>
    <w:link w:val="ad"/>
    <w:uiPriority w:val="99"/>
    <w:semiHidden/>
    <w:rsid w:val="00832398"/>
    <w:rPr>
      <w:b/>
      <w:bCs/>
      <w:sz w:val="20"/>
      <w:szCs w:val="20"/>
    </w:rPr>
  </w:style>
  <w:style w:type="paragraph" w:styleId="af">
    <w:name w:val="Body Text"/>
    <w:basedOn w:val="a"/>
    <w:link w:val="af0"/>
    <w:rsid w:val="00D541B5"/>
    <w:pPr>
      <w:spacing w:after="0" w:line="240" w:lineRule="auto"/>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D541B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5419">
      <w:bodyDiv w:val="1"/>
      <w:marLeft w:val="0"/>
      <w:marRight w:val="0"/>
      <w:marTop w:val="0"/>
      <w:marBottom w:val="0"/>
      <w:divBdr>
        <w:top w:val="none" w:sz="0" w:space="0" w:color="auto"/>
        <w:left w:val="none" w:sz="0" w:space="0" w:color="auto"/>
        <w:bottom w:val="none" w:sz="0" w:space="0" w:color="auto"/>
        <w:right w:val="none" w:sz="0" w:space="0" w:color="auto"/>
      </w:divBdr>
    </w:div>
    <w:div w:id="243148493">
      <w:bodyDiv w:val="1"/>
      <w:marLeft w:val="0"/>
      <w:marRight w:val="0"/>
      <w:marTop w:val="0"/>
      <w:marBottom w:val="0"/>
      <w:divBdr>
        <w:top w:val="none" w:sz="0" w:space="0" w:color="auto"/>
        <w:left w:val="none" w:sz="0" w:space="0" w:color="auto"/>
        <w:bottom w:val="none" w:sz="0" w:space="0" w:color="auto"/>
        <w:right w:val="none" w:sz="0" w:space="0" w:color="auto"/>
      </w:divBdr>
    </w:div>
    <w:div w:id="261108055">
      <w:bodyDiv w:val="1"/>
      <w:marLeft w:val="0"/>
      <w:marRight w:val="0"/>
      <w:marTop w:val="0"/>
      <w:marBottom w:val="0"/>
      <w:divBdr>
        <w:top w:val="none" w:sz="0" w:space="0" w:color="auto"/>
        <w:left w:val="none" w:sz="0" w:space="0" w:color="auto"/>
        <w:bottom w:val="none" w:sz="0" w:space="0" w:color="auto"/>
        <w:right w:val="none" w:sz="0" w:space="0" w:color="auto"/>
      </w:divBdr>
    </w:div>
    <w:div w:id="350230608">
      <w:bodyDiv w:val="1"/>
      <w:marLeft w:val="0"/>
      <w:marRight w:val="0"/>
      <w:marTop w:val="0"/>
      <w:marBottom w:val="0"/>
      <w:divBdr>
        <w:top w:val="none" w:sz="0" w:space="0" w:color="auto"/>
        <w:left w:val="none" w:sz="0" w:space="0" w:color="auto"/>
        <w:bottom w:val="none" w:sz="0" w:space="0" w:color="auto"/>
        <w:right w:val="none" w:sz="0" w:space="0" w:color="auto"/>
      </w:divBdr>
    </w:div>
    <w:div w:id="360983973">
      <w:bodyDiv w:val="1"/>
      <w:marLeft w:val="0"/>
      <w:marRight w:val="0"/>
      <w:marTop w:val="0"/>
      <w:marBottom w:val="0"/>
      <w:divBdr>
        <w:top w:val="none" w:sz="0" w:space="0" w:color="auto"/>
        <w:left w:val="none" w:sz="0" w:space="0" w:color="auto"/>
        <w:bottom w:val="none" w:sz="0" w:space="0" w:color="auto"/>
        <w:right w:val="none" w:sz="0" w:space="0" w:color="auto"/>
      </w:divBdr>
    </w:div>
    <w:div w:id="394360331">
      <w:bodyDiv w:val="1"/>
      <w:marLeft w:val="0"/>
      <w:marRight w:val="0"/>
      <w:marTop w:val="0"/>
      <w:marBottom w:val="0"/>
      <w:divBdr>
        <w:top w:val="none" w:sz="0" w:space="0" w:color="auto"/>
        <w:left w:val="none" w:sz="0" w:space="0" w:color="auto"/>
        <w:bottom w:val="none" w:sz="0" w:space="0" w:color="auto"/>
        <w:right w:val="none" w:sz="0" w:space="0" w:color="auto"/>
      </w:divBdr>
    </w:div>
    <w:div w:id="475536069">
      <w:bodyDiv w:val="1"/>
      <w:marLeft w:val="0"/>
      <w:marRight w:val="0"/>
      <w:marTop w:val="0"/>
      <w:marBottom w:val="0"/>
      <w:divBdr>
        <w:top w:val="none" w:sz="0" w:space="0" w:color="auto"/>
        <w:left w:val="none" w:sz="0" w:space="0" w:color="auto"/>
        <w:bottom w:val="none" w:sz="0" w:space="0" w:color="auto"/>
        <w:right w:val="none" w:sz="0" w:space="0" w:color="auto"/>
      </w:divBdr>
    </w:div>
    <w:div w:id="482937693">
      <w:bodyDiv w:val="1"/>
      <w:marLeft w:val="0"/>
      <w:marRight w:val="0"/>
      <w:marTop w:val="0"/>
      <w:marBottom w:val="0"/>
      <w:divBdr>
        <w:top w:val="none" w:sz="0" w:space="0" w:color="auto"/>
        <w:left w:val="none" w:sz="0" w:space="0" w:color="auto"/>
        <w:bottom w:val="none" w:sz="0" w:space="0" w:color="auto"/>
        <w:right w:val="none" w:sz="0" w:space="0" w:color="auto"/>
      </w:divBdr>
    </w:div>
    <w:div w:id="666636428">
      <w:bodyDiv w:val="1"/>
      <w:marLeft w:val="0"/>
      <w:marRight w:val="0"/>
      <w:marTop w:val="0"/>
      <w:marBottom w:val="0"/>
      <w:divBdr>
        <w:top w:val="none" w:sz="0" w:space="0" w:color="auto"/>
        <w:left w:val="none" w:sz="0" w:space="0" w:color="auto"/>
        <w:bottom w:val="none" w:sz="0" w:space="0" w:color="auto"/>
        <w:right w:val="none" w:sz="0" w:space="0" w:color="auto"/>
      </w:divBdr>
    </w:div>
    <w:div w:id="693120674">
      <w:bodyDiv w:val="1"/>
      <w:marLeft w:val="0"/>
      <w:marRight w:val="0"/>
      <w:marTop w:val="0"/>
      <w:marBottom w:val="0"/>
      <w:divBdr>
        <w:top w:val="none" w:sz="0" w:space="0" w:color="auto"/>
        <w:left w:val="none" w:sz="0" w:space="0" w:color="auto"/>
        <w:bottom w:val="none" w:sz="0" w:space="0" w:color="auto"/>
        <w:right w:val="none" w:sz="0" w:space="0" w:color="auto"/>
      </w:divBdr>
    </w:div>
    <w:div w:id="1031420362">
      <w:bodyDiv w:val="1"/>
      <w:marLeft w:val="0"/>
      <w:marRight w:val="0"/>
      <w:marTop w:val="0"/>
      <w:marBottom w:val="0"/>
      <w:divBdr>
        <w:top w:val="none" w:sz="0" w:space="0" w:color="auto"/>
        <w:left w:val="none" w:sz="0" w:space="0" w:color="auto"/>
        <w:bottom w:val="none" w:sz="0" w:space="0" w:color="auto"/>
        <w:right w:val="none" w:sz="0" w:space="0" w:color="auto"/>
      </w:divBdr>
    </w:div>
    <w:div w:id="1083599144">
      <w:bodyDiv w:val="1"/>
      <w:marLeft w:val="0"/>
      <w:marRight w:val="0"/>
      <w:marTop w:val="0"/>
      <w:marBottom w:val="0"/>
      <w:divBdr>
        <w:top w:val="none" w:sz="0" w:space="0" w:color="auto"/>
        <w:left w:val="none" w:sz="0" w:space="0" w:color="auto"/>
        <w:bottom w:val="none" w:sz="0" w:space="0" w:color="auto"/>
        <w:right w:val="none" w:sz="0" w:space="0" w:color="auto"/>
      </w:divBdr>
    </w:div>
    <w:div w:id="1135102130">
      <w:bodyDiv w:val="1"/>
      <w:marLeft w:val="0"/>
      <w:marRight w:val="0"/>
      <w:marTop w:val="0"/>
      <w:marBottom w:val="0"/>
      <w:divBdr>
        <w:top w:val="none" w:sz="0" w:space="0" w:color="auto"/>
        <w:left w:val="none" w:sz="0" w:space="0" w:color="auto"/>
        <w:bottom w:val="none" w:sz="0" w:space="0" w:color="auto"/>
        <w:right w:val="none" w:sz="0" w:space="0" w:color="auto"/>
      </w:divBdr>
    </w:div>
    <w:div w:id="1334147466">
      <w:bodyDiv w:val="1"/>
      <w:marLeft w:val="0"/>
      <w:marRight w:val="0"/>
      <w:marTop w:val="0"/>
      <w:marBottom w:val="0"/>
      <w:divBdr>
        <w:top w:val="none" w:sz="0" w:space="0" w:color="auto"/>
        <w:left w:val="none" w:sz="0" w:space="0" w:color="auto"/>
        <w:bottom w:val="none" w:sz="0" w:space="0" w:color="auto"/>
        <w:right w:val="none" w:sz="0" w:space="0" w:color="auto"/>
      </w:divBdr>
    </w:div>
    <w:div w:id="1537424597">
      <w:bodyDiv w:val="1"/>
      <w:marLeft w:val="0"/>
      <w:marRight w:val="0"/>
      <w:marTop w:val="0"/>
      <w:marBottom w:val="0"/>
      <w:divBdr>
        <w:top w:val="none" w:sz="0" w:space="0" w:color="auto"/>
        <w:left w:val="none" w:sz="0" w:space="0" w:color="auto"/>
        <w:bottom w:val="none" w:sz="0" w:space="0" w:color="auto"/>
        <w:right w:val="none" w:sz="0" w:space="0" w:color="auto"/>
      </w:divBdr>
    </w:div>
    <w:div w:id="1729569103">
      <w:bodyDiv w:val="1"/>
      <w:marLeft w:val="0"/>
      <w:marRight w:val="0"/>
      <w:marTop w:val="0"/>
      <w:marBottom w:val="0"/>
      <w:divBdr>
        <w:top w:val="none" w:sz="0" w:space="0" w:color="auto"/>
        <w:left w:val="none" w:sz="0" w:space="0" w:color="auto"/>
        <w:bottom w:val="none" w:sz="0" w:space="0" w:color="auto"/>
        <w:right w:val="none" w:sz="0" w:space="0" w:color="auto"/>
      </w:divBdr>
    </w:div>
    <w:div w:id="1806846083">
      <w:bodyDiv w:val="1"/>
      <w:marLeft w:val="0"/>
      <w:marRight w:val="0"/>
      <w:marTop w:val="0"/>
      <w:marBottom w:val="0"/>
      <w:divBdr>
        <w:top w:val="none" w:sz="0" w:space="0" w:color="auto"/>
        <w:left w:val="none" w:sz="0" w:space="0" w:color="auto"/>
        <w:bottom w:val="none" w:sz="0" w:space="0" w:color="auto"/>
        <w:right w:val="none" w:sz="0" w:space="0" w:color="auto"/>
      </w:divBdr>
    </w:div>
    <w:div w:id="20548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F9B7-4912-40D2-9914-47429F2F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27</Pages>
  <Words>10607</Words>
  <Characters>60463</Characters>
  <Application>Microsoft Office Word</Application>
  <DocSecurity>0</DocSecurity>
  <Lines>503</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Чeботок Євген Олександрович</dc:creator>
  <cp:keywords/>
  <dc:description/>
  <cp:lastModifiedBy>Чeботок Євген Олександрович</cp:lastModifiedBy>
  <cp:revision>5</cp:revision>
  <cp:lastPrinted>2022-08-04T13:19:00Z</cp:lastPrinted>
  <dcterms:created xsi:type="dcterms:W3CDTF">2022-10-19T10:05:00Z</dcterms:created>
  <dcterms:modified xsi:type="dcterms:W3CDTF">2022-10-20T07:48:00Z</dcterms:modified>
</cp:coreProperties>
</file>